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02641" w14:textId="77777777" w:rsidR="00AF1FE6" w:rsidRDefault="00AF1FE6" w:rsidP="00AF1FE6">
      <w:pPr>
        <w:rPr>
          <w:rFonts w:cstheme="minorHAnsi"/>
        </w:rPr>
      </w:pPr>
    </w:p>
    <w:p w14:paraId="6410D9C8" w14:textId="2179DFB7" w:rsidR="00E8375D" w:rsidRDefault="0007452F" w:rsidP="00E8375D">
      <w:pPr>
        <w:pStyle w:val="Tytu"/>
        <w:jc w:val="center"/>
        <w:rPr>
          <w:sz w:val="56"/>
          <w:szCs w:val="56"/>
        </w:rPr>
      </w:pPr>
      <w:r>
        <w:rPr>
          <w:noProof/>
          <w:lang w:eastAsia="pl-PL"/>
        </w:rPr>
        <w:drawing>
          <wp:inline distT="0" distB="0" distL="0" distR="0" wp14:anchorId="3ED7DE25" wp14:editId="1404BE34">
            <wp:extent cx="5939790" cy="600571"/>
            <wp:effectExtent l="0" t="0" r="381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600571"/>
                    </a:xfrm>
                    <a:prstGeom prst="rect">
                      <a:avLst/>
                    </a:prstGeom>
                    <a:noFill/>
                    <a:ln>
                      <a:noFill/>
                    </a:ln>
                  </pic:spPr>
                </pic:pic>
              </a:graphicData>
            </a:graphic>
          </wp:inline>
        </w:drawing>
      </w:r>
    </w:p>
    <w:p w14:paraId="623F781B" w14:textId="77777777" w:rsidR="003868A1" w:rsidRPr="003868A1" w:rsidRDefault="003868A1" w:rsidP="003868A1"/>
    <w:p w14:paraId="6777F7F0" w14:textId="76B87F96" w:rsidR="00475245" w:rsidRPr="006836D5" w:rsidRDefault="00AF1FE6" w:rsidP="00475245">
      <w:pPr>
        <w:jc w:val="center"/>
        <w:rPr>
          <w:sz w:val="36"/>
          <w:szCs w:val="32"/>
        </w:rPr>
      </w:pPr>
      <w:r w:rsidRPr="006836D5">
        <w:rPr>
          <w:b/>
          <w:bCs/>
          <w:sz w:val="36"/>
          <w:szCs w:val="32"/>
        </w:rPr>
        <w:t xml:space="preserve">Regulamin naboru wniosków </w:t>
      </w:r>
      <w:r w:rsidR="00EF0100" w:rsidRPr="006836D5">
        <w:rPr>
          <w:b/>
          <w:bCs/>
          <w:sz w:val="36"/>
          <w:szCs w:val="32"/>
        </w:rPr>
        <w:br/>
      </w:r>
      <w:r w:rsidRPr="006836D5">
        <w:rPr>
          <w:b/>
          <w:bCs/>
          <w:sz w:val="36"/>
          <w:szCs w:val="32"/>
        </w:rPr>
        <w:t xml:space="preserve">o </w:t>
      </w:r>
      <w:r w:rsidR="00EE12F7" w:rsidRPr="006836D5">
        <w:rPr>
          <w:b/>
          <w:bCs/>
          <w:sz w:val="36"/>
          <w:szCs w:val="32"/>
        </w:rPr>
        <w:t>wsparcie</w:t>
      </w:r>
      <w:r w:rsidRPr="006836D5">
        <w:rPr>
          <w:b/>
          <w:bCs/>
          <w:sz w:val="36"/>
          <w:szCs w:val="32"/>
        </w:rPr>
        <w:t xml:space="preserve"> </w:t>
      </w:r>
      <w:r w:rsidR="00EF0100" w:rsidRPr="006836D5">
        <w:rPr>
          <w:b/>
          <w:bCs/>
          <w:sz w:val="36"/>
          <w:szCs w:val="32"/>
        </w:rPr>
        <w:br/>
      </w:r>
      <w:r w:rsidR="00475245" w:rsidRPr="006836D5">
        <w:rPr>
          <w:sz w:val="36"/>
          <w:szCs w:val="32"/>
        </w:rPr>
        <w:t>nr</w:t>
      </w:r>
      <w:r w:rsidR="004D000D" w:rsidRPr="006836D5">
        <w:rPr>
          <w:sz w:val="36"/>
          <w:szCs w:val="32"/>
        </w:rPr>
        <w:t xml:space="preserve"> </w:t>
      </w:r>
      <w:r w:rsidR="00C25EDC" w:rsidRPr="006836D5">
        <w:rPr>
          <w:sz w:val="36"/>
          <w:szCs w:val="32"/>
        </w:rPr>
        <w:t>3</w:t>
      </w:r>
      <w:r w:rsidR="00AF4B86" w:rsidRPr="006836D5">
        <w:rPr>
          <w:sz w:val="36"/>
          <w:szCs w:val="32"/>
        </w:rPr>
        <w:t>/</w:t>
      </w:r>
      <w:r w:rsidR="0027460C" w:rsidRPr="006836D5">
        <w:rPr>
          <w:sz w:val="36"/>
          <w:szCs w:val="32"/>
        </w:rPr>
        <w:t>R</w:t>
      </w:r>
      <w:r w:rsidR="00AF4B86" w:rsidRPr="006836D5">
        <w:rPr>
          <w:sz w:val="36"/>
          <w:szCs w:val="32"/>
        </w:rPr>
        <w:t>DG/202</w:t>
      </w:r>
      <w:r w:rsidR="00C25EDC" w:rsidRPr="006836D5">
        <w:rPr>
          <w:sz w:val="36"/>
          <w:szCs w:val="32"/>
        </w:rPr>
        <w:t>6</w:t>
      </w:r>
      <w:r w:rsidR="006F65D5" w:rsidRPr="006836D5">
        <w:rPr>
          <w:sz w:val="36"/>
          <w:szCs w:val="32"/>
        </w:rPr>
        <w:br/>
      </w:r>
    </w:p>
    <w:p w14:paraId="31091391" w14:textId="77777777" w:rsidR="00FC5DDA" w:rsidRPr="006836D5" w:rsidRDefault="006F65D5" w:rsidP="00FC5DDA">
      <w:pPr>
        <w:spacing w:line="240" w:lineRule="auto"/>
        <w:jc w:val="center"/>
        <w:rPr>
          <w:rFonts w:ascii="Calibri" w:eastAsia="Times New Roman" w:hAnsi="Calibri" w:cs="Calibri"/>
          <w:color w:val="000000"/>
          <w:sz w:val="24"/>
          <w:szCs w:val="24"/>
          <w:lang w:eastAsia="pl-PL"/>
        </w:rPr>
      </w:pPr>
      <w:r w:rsidRPr="006836D5">
        <w:rPr>
          <w:sz w:val="36"/>
          <w:szCs w:val="36"/>
        </w:rPr>
        <w:t xml:space="preserve">na operacje </w:t>
      </w:r>
      <w:r w:rsidR="00DF5A5C" w:rsidRPr="006836D5">
        <w:rPr>
          <w:sz w:val="36"/>
          <w:szCs w:val="36"/>
        </w:rPr>
        <w:t xml:space="preserve">w zakresie </w:t>
      </w:r>
      <w:r w:rsidR="00EF0100" w:rsidRPr="006836D5">
        <w:rPr>
          <w:sz w:val="36"/>
          <w:szCs w:val="36"/>
        </w:rPr>
        <w:br/>
      </w:r>
      <w:r w:rsidR="00FC5DDA" w:rsidRPr="006836D5">
        <w:rPr>
          <w:rFonts w:ascii="Calibri" w:eastAsia="Times New Roman" w:hAnsi="Calibri" w:cs="Calibri"/>
          <w:b/>
          <w:bCs/>
          <w:color w:val="000000"/>
          <w:sz w:val="36"/>
          <w:szCs w:val="36"/>
          <w:lang w:eastAsia="pl-PL"/>
        </w:rPr>
        <w:t>rozwoju przedsiębiorczości, poprzez rozwijanie pozarolniczej działalności gospodarczej</w:t>
      </w:r>
      <w:r w:rsidR="00FC5DDA" w:rsidRPr="006836D5">
        <w:rPr>
          <w:rFonts w:ascii="Calibri" w:eastAsia="Times New Roman" w:hAnsi="Calibri" w:cs="Calibri"/>
          <w:color w:val="000000"/>
          <w:sz w:val="36"/>
          <w:szCs w:val="36"/>
          <w:lang w:eastAsia="pl-PL"/>
        </w:rPr>
        <w:t xml:space="preserve">  (rozwój DG)</w:t>
      </w:r>
    </w:p>
    <w:p w14:paraId="44408063" w14:textId="77777777" w:rsidR="00FC5DDA" w:rsidRPr="006836D5" w:rsidRDefault="00FC5DDA" w:rsidP="00FC5DDA">
      <w:pPr>
        <w:shd w:val="clear" w:color="auto" w:fill="FFFFFF"/>
        <w:spacing w:after="0" w:line="240" w:lineRule="auto"/>
        <w:rPr>
          <w:rFonts w:ascii="Times New Roman" w:eastAsia="Times New Roman" w:hAnsi="Times New Roman" w:cs="Times New Roman"/>
          <w:sz w:val="24"/>
          <w:szCs w:val="24"/>
          <w:lang w:eastAsia="pl-PL"/>
        </w:rPr>
      </w:pPr>
      <w:r w:rsidRPr="006836D5">
        <w:rPr>
          <w:rFonts w:ascii="Calibri" w:eastAsia="Times New Roman" w:hAnsi="Calibri" w:cs="Calibri"/>
          <w:color w:val="242424"/>
          <w:szCs w:val="22"/>
          <w:lang w:eastAsia="pl-PL"/>
        </w:rPr>
        <w:t> </w:t>
      </w:r>
    </w:p>
    <w:p w14:paraId="47FA15D0" w14:textId="0DE8A4DB" w:rsidR="0007452F" w:rsidRPr="006836D5" w:rsidRDefault="00E8375D" w:rsidP="005205BD">
      <w:pPr>
        <w:jc w:val="center"/>
        <w:rPr>
          <w:sz w:val="36"/>
          <w:szCs w:val="36"/>
        </w:rPr>
      </w:pPr>
      <w:r w:rsidRPr="006836D5">
        <w:rPr>
          <w:sz w:val="36"/>
          <w:szCs w:val="36"/>
        </w:rPr>
        <w:t>w ramach planu strategicznego dla wspólnej polityki rolnej na lata 2023-2027 dla interwencji I.13.1 LEADER/RLKS</w:t>
      </w:r>
      <w:r w:rsidR="00DF5A5C" w:rsidRPr="006836D5">
        <w:rPr>
          <w:sz w:val="36"/>
          <w:szCs w:val="36"/>
        </w:rPr>
        <w:t xml:space="preserve"> </w:t>
      </w:r>
    </w:p>
    <w:p w14:paraId="3CAF35F8" w14:textId="5A448330" w:rsidR="006F65D5" w:rsidRPr="006836D5" w:rsidRDefault="00DF5A5C" w:rsidP="005205BD">
      <w:pPr>
        <w:jc w:val="center"/>
      </w:pPr>
      <w:r w:rsidRPr="006836D5">
        <w:br/>
      </w:r>
      <w:r w:rsidR="0007452F" w:rsidRPr="006836D5">
        <w:rPr>
          <w:noProof/>
          <w:lang w:eastAsia="pl-PL"/>
        </w:rPr>
        <w:drawing>
          <wp:inline distT="0" distB="0" distL="0" distR="0" wp14:anchorId="416146F1" wp14:editId="482A55D3">
            <wp:extent cx="1836420" cy="2165331"/>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316" cy="2178179"/>
                    </a:xfrm>
                    <a:prstGeom prst="rect">
                      <a:avLst/>
                    </a:prstGeom>
                    <a:noFill/>
                    <a:ln>
                      <a:noFill/>
                    </a:ln>
                  </pic:spPr>
                </pic:pic>
              </a:graphicData>
            </a:graphic>
          </wp:inline>
        </w:drawing>
      </w:r>
    </w:p>
    <w:p w14:paraId="1D69451F" w14:textId="5062EF35" w:rsidR="00FF2A11" w:rsidRPr="006836D5" w:rsidRDefault="00FF2A11" w:rsidP="00FF2A11">
      <w:pPr>
        <w:pStyle w:val="Akapitzlist"/>
        <w:ind w:left="357"/>
        <w:jc w:val="center"/>
        <w:rPr>
          <w:b/>
        </w:rPr>
      </w:pPr>
      <w:r w:rsidRPr="006836D5">
        <w:t xml:space="preserve">Przedsięwzięcie </w:t>
      </w:r>
      <w:r w:rsidRPr="006836D5">
        <w:rPr>
          <w:b/>
        </w:rPr>
        <w:t>P.2.1 Rozwój przedsiębiorczości</w:t>
      </w:r>
      <w:r w:rsidRPr="006836D5">
        <w:t xml:space="preserve"> w ramach celu szczegółowego  nr 2 </w:t>
      </w:r>
      <w:r w:rsidRPr="006836D5">
        <w:rPr>
          <w:b/>
        </w:rPr>
        <w:t>Rozwój przedsiębiorczości na obszarze LSR.</w:t>
      </w:r>
    </w:p>
    <w:p w14:paraId="470EB119" w14:textId="15019993" w:rsidR="006F65D5" w:rsidRPr="006836D5" w:rsidRDefault="006F65D5" w:rsidP="00FF2A11">
      <w:pPr>
        <w:rPr>
          <w:rFonts w:cstheme="minorHAnsi"/>
        </w:rPr>
      </w:pPr>
    </w:p>
    <w:p w14:paraId="68186E63" w14:textId="4E6472B8" w:rsidR="006F65D5" w:rsidRPr="006836D5" w:rsidRDefault="0077099C" w:rsidP="0007452F">
      <w:pPr>
        <w:spacing w:after="0"/>
        <w:jc w:val="center"/>
        <w:rPr>
          <w:b/>
          <w:bCs/>
          <w:sz w:val="36"/>
          <w:szCs w:val="32"/>
        </w:rPr>
      </w:pPr>
      <w:r w:rsidRPr="006836D5">
        <w:rPr>
          <w:b/>
          <w:bCs/>
          <w:sz w:val="36"/>
          <w:szCs w:val="32"/>
        </w:rPr>
        <w:t xml:space="preserve">STOWARZYSZENIA </w:t>
      </w:r>
      <w:r w:rsidR="0007452F" w:rsidRPr="006836D5">
        <w:rPr>
          <w:b/>
          <w:bCs/>
          <w:sz w:val="36"/>
          <w:szCs w:val="32"/>
        </w:rPr>
        <w:t>Lokalna Grupa Działania „Partnerstwo Drawy z Liderem Wałeckim”</w:t>
      </w:r>
    </w:p>
    <w:p w14:paraId="61D76858" w14:textId="77777777" w:rsidR="00EF0100" w:rsidRPr="006836D5" w:rsidRDefault="00EF0100" w:rsidP="00EF0100"/>
    <w:p w14:paraId="1B1CAB3D" w14:textId="641F8CD7" w:rsidR="005205BD" w:rsidRPr="006836D5" w:rsidRDefault="005205BD" w:rsidP="00C75F47">
      <w:pPr>
        <w:spacing w:line="312" w:lineRule="auto"/>
      </w:pPr>
      <w:r w:rsidRPr="006836D5">
        <w:br w:type="page"/>
      </w:r>
    </w:p>
    <w:sdt>
      <w:sdtPr>
        <w:rPr>
          <w:rFonts w:asciiTheme="minorHAnsi" w:eastAsiaTheme="minorEastAsia" w:hAnsiTheme="minorHAnsi" w:cstheme="minorBidi"/>
          <w:caps w:val="0"/>
          <w:spacing w:val="0"/>
          <w:sz w:val="22"/>
          <w:szCs w:val="22"/>
        </w:rPr>
        <w:id w:val="524758103"/>
        <w:docPartObj>
          <w:docPartGallery w:val="Table of Contents"/>
          <w:docPartUnique/>
        </w:docPartObj>
      </w:sdtPr>
      <w:sdtEndPr>
        <w:rPr>
          <w:b/>
          <w:bCs/>
          <w:szCs w:val="21"/>
        </w:rPr>
      </w:sdtEndPr>
      <w:sdtContent>
        <w:p w14:paraId="4AAC3AD9" w14:textId="5B2E05DC" w:rsidR="006F65D5" w:rsidRPr="006836D5" w:rsidRDefault="006F65D5">
          <w:pPr>
            <w:pStyle w:val="Nagwekspisutreci"/>
          </w:pPr>
          <w:r w:rsidRPr="006836D5">
            <w:t>Spis treści</w:t>
          </w:r>
        </w:p>
        <w:p w14:paraId="27052056" w14:textId="576C41E9" w:rsidR="00FC5DDA" w:rsidRPr="006836D5" w:rsidRDefault="006F65D5">
          <w:pPr>
            <w:pStyle w:val="Spistreci1"/>
            <w:tabs>
              <w:tab w:val="right" w:leader="dot" w:pos="9628"/>
            </w:tabs>
            <w:rPr>
              <w:noProof/>
              <w:szCs w:val="22"/>
              <w:lang w:eastAsia="pl-PL"/>
            </w:rPr>
          </w:pPr>
          <w:r w:rsidRPr="006836D5">
            <w:fldChar w:fldCharType="begin"/>
          </w:r>
          <w:r w:rsidRPr="006836D5">
            <w:instrText xml:space="preserve"> TOC \o "1-3" \h \z \u </w:instrText>
          </w:r>
          <w:r w:rsidRPr="006836D5">
            <w:fldChar w:fldCharType="separate"/>
          </w:r>
          <w:hyperlink w:anchor="_Toc226973196" w:history="1">
            <w:r w:rsidR="00FC5DDA" w:rsidRPr="006836D5">
              <w:rPr>
                <w:rStyle w:val="Hipercze"/>
                <w:b/>
                <w:noProof/>
              </w:rPr>
              <w:t>I. Podstawy prawne oraz inne dokumenty</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_Toc226973196 \h </w:instrText>
            </w:r>
            <w:r w:rsidR="00FC5DDA" w:rsidRPr="006836D5">
              <w:rPr>
                <w:noProof/>
                <w:webHidden/>
              </w:rPr>
            </w:r>
            <w:r w:rsidR="00FC5DDA" w:rsidRPr="006836D5">
              <w:rPr>
                <w:noProof/>
                <w:webHidden/>
              </w:rPr>
              <w:fldChar w:fldCharType="separate"/>
            </w:r>
            <w:r w:rsidR="00FC5DDA" w:rsidRPr="006836D5">
              <w:rPr>
                <w:noProof/>
                <w:webHidden/>
              </w:rPr>
              <w:t>4</w:t>
            </w:r>
            <w:r w:rsidR="00FC5DDA" w:rsidRPr="006836D5">
              <w:rPr>
                <w:noProof/>
                <w:webHidden/>
              </w:rPr>
              <w:fldChar w:fldCharType="end"/>
            </w:r>
          </w:hyperlink>
        </w:p>
        <w:p w14:paraId="0AB65345" w14:textId="7C7B5B73" w:rsidR="00FC5DDA" w:rsidRPr="006836D5" w:rsidRDefault="00890FAA">
          <w:pPr>
            <w:pStyle w:val="Spistreci1"/>
            <w:tabs>
              <w:tab w:val="right" w:leader="dot" w:pos="9628"/>
            </w:tabs>
            <w:rPr>
              <w:noProof/>
              <w:szCs w:val="22"/>
              <w:lang w:eastAsia="pl-PL"/>
            </w:rPr>
          </w:pPr>
          <w:hyperlink w:anchor="_Toc226973197" w:history="1">
            <w:r w:rsidR="00FC5DDA" w:rsidRPr="006836D5">
              <w:rPr>
                <w:rStyle w:val="Hipercze"/>
                <w:b/>
                <w:noProof/>
              </w:rPr>
              <w:t>II. Słownik pojęć i wykaz skrótów</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_Toc226973197 \h </w:instrText>
            </w:r>
            <w:r w:rsidR="00FC5DDA" w:rsidRPr="006836D5">
              <w:rPr>
                <w:noProof/>
                <w:webHidden/>
              </w:rPr>
            </w:r>
            <w:r w:rsidR="00FC5DDA" w:rsidRPr="006836D5">
              <w:rPr>
                <w:noProof/>
                <w:webHidden/>
              </w:rPr>
              <w:fldChar w:fldCharType="separate"/>
            </w:r>
            <w:r w:rsidR="00FC5DDA" w:rsidRPr="006836D5">
              <w:rPr>
                <w:noProof/>
                <w:webHidden/>
              </w:rPr>
              <w:t>5</w:t>
            </w:r>
            <w:r w:rsidR="00FC5DDA" w:rsidRPr="006836D5">
              <w:rPr>
                <w:noProof/>
                <w:webHidden/>
              </w:rPr>
              <w:fldChar w:fldCharType="end"/>
            </w:r>
          </w:hyperlink>
        </w:p>
        <w:p w14:paraId="0FA5313F" w14:textId="21A9963F" w:rsidR="00FC5DDA" w:rsidRPr="006836D5" w:rsidRDefault="00890FAA">
          <w:pPr>
            <w:pStyle w:val="Spistreci2"/>
            <w:tabs>
              <w:tab w:val="right" w:leader="dot" w:pos="9628"/>
            </w:tabs>
            <w:rPr>
              <w:noProof/>
              <w:szCs w:val="22"/>
              <w:lang w:eastAsia="pl-PL"/>
            </w:rPr>
          </w:pPr>
          <w:hyperlink w:anchor="_Toc226973198" w:history="1">
            <w:r w:rsidR="00FC5DDA" w:rsidRPr="006836D5">
              <w:rPr>
                <w:rStyle w:val="Hipercze"/>
                <w:noProof/>
              </w:rPr>
              <w:t>II.1. Słownik pojęć:</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_Toc226973198 \h </w:instrText>
            </w:r>
            <w:r w:rsidR="00FC5DDA" w:rsidRPr="006836D5">
              <w:rPr>
                <w:noProof/>
                <w:webHidden/>
              </w:rPr>
            </w:r>
            <w:r w:rsidR="00FC5DDA" w:rsidRPr="006836D5">
              <w:rPr>
                <w:noProof/>
                <w:webHidden/>
              </w:rPr>
              <w:fldChar w:fldCharType="separate"/>
            </w:r>
            <w:r w:rsidR="00FC5DDA" w:rsidRPr="006836D5">
              <w:rPr>
                <w:noProof/>
                <w:webHidden/>
              </w:rPr>
              <w:t>5</w:t>
            </w:r>
            <w:r w:rsidR="00FC5DDA" w:rsidRPr="006836D5">
              <w:rPr>
                <w:noProof/>
                <w:webHidden/>
              </w:rPr>
              <w:fldChar w:fldCharType="end"/>
            </w:r>
          </w:hyperlink>
        </w:p>
        <w:p w14:paraId="4F5EF3AF" w14:textId="0EBD04F9" w:rsidR="00FC5DDA" w:rsidRPr="006836D5" w:rsidRDefault="00890FAA">
          <w:pPr>
            <w:pStyle w:val="Spistreci2"/>
            <w:tabs>
              <w:tab w:val="right" w:leader="dot" w:pos="9628"/>
            </w:tabs>
            <w:rPr>
              <w:noProof/>
              <w:szCs w:val="22"/>
              <w:lang w:eastAsia="pl-PL"/>
            </w:rPr>
          </w:pPr>
          <w:hyperlink w:anchor="_Toc226973199" w:history="1">
            <w:r w:rsidR="00FC5DDA" w:rsidRPr="006836D5">
              <w:rPr>
                <w:rStyle w:val="Hipercze"/>
                <w:noProof/>
              </w:rPr>
              <w:t>II.2. Wykaz skrótów:</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_Toc226973199 \h </w:instrText>
            </w:r>
            <w:r w:rsidR="00FC5DDA" w:rsidRPr="006836D5">
              <w:rPr>
                <w:noProof/>
                <w:webHidden/>
              </w:rPr>
            </w:r>
            <w:r w:rsidR="00FC5DDA" w:rsidRPr="006836D5">
              <w:rPr>
                <w:noProof/>
                <w:webHidden/>
              </w:rPr>
              <w:fldChar w:fldCharType="separate"/>
            </w:r>
            <w:r w:rsidR="00FC5DDA" w:rsidRPr="006836D5">
              <w:rPr>
                <w:noProof/>
                <w:webHidden/>
              </w:rPr>
              <w:t>6</w:t>
            </w:r>
            <w:r w:rsidR="00FC5DDA" w:rsidRPr="006836D5">
              <w:rPr>
                <w:noProof/>
                <w:webHidden/>
              </w:rPr>
              <w:fldChar w:fldCharType="end"/>
            </w:r>
          </w:hyperlink>
        </w:p>
        <w:p w14:paraId="08B76A74" w14:textId="6B38F6C7" w:rsidR="00FC5DDA" w:rsidRPr="006836D5" w:rsidRDefault="00890FAA">
          <w:pPr>
            <w:pStyle w:val="Spistreci1"/>
            <w:tabs>
              <w:tab w:val="right" w:leader="dot" w:pos="9628"/>
            </w:tabs>
            <w:rPr>
              <w:noProof/>
              <w:szCs w:val="22"/>
              <w:lang w:eastAsia="pl-PL"/>
            </w:rPr>
          </w:pPr>
          <w:hyperlink w:anchor="_Toc226973200" w:history="1">
            <w:r w:rsidR="00FC5DDA" w:rsidRPr="006836D5">
              <w:rPr>
                <w:rStyle w:val="Hipercze"/>
                <w:b/>
                <w:noProof/>
              </w:rPr>
              <w:t>III. Postanowienia ogólne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_Toc226973200 \h </w:instrText>
            </w:r>
            <w:r w:rsidR="00FC5DDA" w:rsidRPr="006836D5">
              <w:rPr>
                <w:noProof/>
                <w:webHidden/>
              </w:rPr>
            </w:r>
            <w:r w:rsidR="00FC5DDA" w:rsidRPr="006836D5">
              <w:rPr>
                <w:noProof/>
                <w:webHidden/>
              </w:rPr>
              <w:fldChar w:fldCharType="separate"/>
            </w:r>
            <w:r w:rsidR="00FC5DDA" w:rsidRPr="006836D5">
              <w:rPr>
                <w:noProof/>
                <w:webHidden/>
              </w:rPr>
              <w:t>7</w:t>
            </w:r>
            <w:r w:rsidR="00FC5DDA" w:rsidRPr="006836D5">
              <w:rPr>
                <w:noProof/>
                <w:webHidden/>
              </w:rPr>
              <w:fldChar w:fldCharType="end"/>
            </w:r>
          </w:hyperlink>
        </w:p>
        <w:p w14:paraId="7F7B8A80" w14:textId="59DCB92C" w:rsidR="00FC5DDA" w:rsidRPr="006836D5" w:rsidRDefault="00890FAA">
          <w:pPr>
            <w:pStyle w:val="Spistreci1"/>
            <w:tabs>
              <w:tab w:val="right" w:leader="dot" w:pos="9628"/>
            </w:tabs>
            <w:rPr>
              <w:noProof/>
              <w:szCs w:val="22"/>
              <w:lang w:eastAsia="pl-PL"/>
            </w:rPr>
          </w:pPr>
          <w:hyperlink w:anchor="_Toc226973201" w:history="1">
            <w:r w:rsidR="00FC5DDA" w:rsidRPr="006836D5">
              <w:rPr>
                <w:rStyle w:val="Hipercze"/>
                <w:b/>
                <w:noProof/>
              </w:rPr>
              <w:t>IV. Zakresy wsparcia na wdrazanie lsr, których dotyczy nabór wniosków o wsparcie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_Toc226973201 \h </w:instrText>
            </w:r>
            <w:r w:rsidR="00FC5DDA" w:rsidRPr="006836D5">
              <w:rPr>
                <w:noProof/>
                <w:webHidden/>
              </w:rPr>
            </w:r>
            <w:r w:rsidR="00FC5DDA" w:rsidRPr="006836D5">
              <w:rPr>
                <w:noProof/>
                <w:webHidden/>
              </w:rPr>
              <w:fldChar w:fldCharType="separate"/>
            </w:r>
            <w:r w:rsidR="00FC5DDA" w:rsidRPr="006836D5">
              <w:rPr>
                <w:noProof/>
                <w:webHidden/>
              </w:rPr>
              <w:t>9</w:t>
            </w:r>
            <w:r w:rsidR="00FC5DDA" w:rsidRPr="006836D5">
              <w:rPr>
                <w:noProof/>
                <w:webHidden/>
              </w:rPr>
              <w:fldChar w:fldCharType="end"/>
            </w:r>
          </w:hyperlink>
        </w:p>
        <w:p w14:paraId="417D50B4" w14:textId="746677A4" w:rsidR="00FC5DDA" w:rsidRPr="006836D5" w:rsidRDefault="00890FAA">
          <w:pPr>
            <w:pStyle w:val="Spistreci1"/>
            <w:tabs>
              <w:tab w:val="right" w:leader="dot" w:pos="9628"/>
            </w:tabs>
            <w:rPr>
              <w:noProof/>
              <w:szCs w:val="22"/>
              <w:lang w:eastAsia="pl-PL"/>
            </w:rPr>
          </w:pPr>
          <w:hyperlink w:anchor="_Toc226973202" w:history="1">
            <w:r w:rsidR="00FC5DDA" w:rsidRPr="006836D5">
              <w:rPr>
                <w:rStyle w:val="Hipercze"/>
                <w:noProof/>
              </w:rPr>
              <w:t>V. LIMIT ŚRODKÓW PRZEZNACZONYCH NA UDZIELENIE WSPARCIA NA WDRAŻANIE LSR W RAMACH DANEGO NABORU WNIOSKÓW O WSPARCIE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_Toc226973202 \h </w:instrText>
            </w:r>
            <w:r w:rsidR="00FC5DDA" w:rsidRPr="006836D5">
              <w:rPr>
                <w:noProof/>
                <w:webHidden/>
              </w:rPr>
            </w:r>
            <w:r w:rsidR="00FC5DDA" w:rsidRPr="006836D5">
              <w:rPr>
                <w:noProof/>
                <w:webHidden/>
              </w:rPr>
              <w:fldChar w:fldCharType="separate"/>
            </w:r>
            <w:r w:rsidR="00FC5DDA" w:rsidRPr="006836D5">
              <w:rPr>
                <w:noProof/>
                <w:webHidden/>
              </w:rPr>
              <w:t>10</w:t>
            </w:r>
            <w:r w:rsidR="00FC5DDA" w:rsidRPr="006836D5">
              <w:rPr>
                <w:noProof/>
                <w:webHidden/>
              </w:rPr>
              <w:fldChar w:fldCharType="end"/>
            </w:r>
          </w:hyperlink>
        </w:p>
        <w:p w14:paraId="7F8DDB22" w14:textId="0A54EB6F" w:rsidR="00FC5DDA" w:rsidRPr="006836D5" w:rsidRDefault="00890FAA">
          <w:pPr>
            <w:pStyle w:val="Spistreci1"/>
            <w:tabs>
              <w:tab w:val="right" w:leader="dot" w:pos="9628"/>
            </w:tabs>
            <w:rPr>
              <w:noProof/>
              <w:szCs w:val="22"/>
              <w:lang w:eastAsia="pl-PL"/>
            </w:rPr>
          </w:pPr>
          <w:hyperlink w:anchor="_Toc226973203" w:history="1">
            <w:r w:rsidR="00FC5DDA" w:rsidRPr="006836D5">
              <w:rPr>
                <w:rStyle w:val="Hipercze"/>
                <w:b/>
                <w:noProof/>
              </w:rPr>
              <w:t>VI. MAKSYMALNY, DOPUSZCZALNY POZIOM WSPARCIA NA WDRAŻANIE LSR, KWOTA WSPARCIA NA WDRAŻANIE LSR LUB MINIMALNĄ I MAKSYMALNĄ KWOTĘ WSPARCIA NA WDRAŻANIE LSR</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_Toc226973203 \h </w:instrText>
            </w:r>
            <w:r w:rsidR="00FC5DDA" w:rsidRPr="006836D5">
              <w:rPr>
                <w:noProof/>
                <w:webHidden/>
              </w:rPr>
            </w:r>
            <w:r w:rsidR="00FC5DDA" w:rsidRPr="006836D5">
              <w:rPr>
                <w:noProof/>
                <w:webHidden/>
              </w:rPr>
              <w:fldChar w:fldCharType="separate"/>
            </w:r>
            <w:r w:rsidR="00FC5DDA" w:rsidRPr="006836D5">
              <w:rPr>
                <w:noProof/>
                <w:webHidden/>
              </w:rPr>
              <w:t>10</w:t>
            </w:r>
            <w:r w:rsidR="00FC5DDA" w:rsidRPr="006836D5">
              <w:rPr>
                <w:noProof/>
                <w:webHidden/>
              </w:rPr>
              <w:fldChar w:fldCharType="end"/>
            </w:r>
          </w:hyperlink>
        </w:p>
        <w:p w14:paraId="001CAE14" w14:textId="722082E5" w:rsidR="00FC5DDA" w:rsidRPr="006836D5" w:rsidRDefault="00890FAA">
          <w:pPr>
            <w:pStyle w:val="Spistreci1"/>
            <w:tabs>
              <w:tab w:val="right" w:leader="dot" w:pos="9628"/>
            </w:tabs>
            <w:rPr>
              <w:noProof/>
              <w:szCs w:val="22"/>
              <w:lang w:eastAsia="pl-PL"/>
            </w:rPr>
          </w:pPr>
          <w:hyperlink w:anchor="_Toc226973204" w:history="1">
            <w:r w:rsidR="00FC5DDA" w:rsidRPr="006836D5">
              <w:rPr>
                <w:rStyle w:val="Hipercze"/>
                <w:b/>
                <w:noProof/>
              </w:rPr>
              <w:t>VII. Forma WSPARCIA NA WDRAŻANIE LSR</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_Toc226973204 \h </w:instrText>
            </w:r>
            <w:r w:rsidR="00FC5DDA" w:rsidRPr="006836D5">
              <w:rPr>
                <w:noProof/>
                <w:webHidden/>
              </w:rPr>
            </w:r>
            <w:r w:rsidR="00FC5DDA" w:rsidRPr="006836D5">
              <w:rPr>
                <w:noProof/>
                <w:webHidden/>
              </w:rPr>
              <w:fldChar w:fldCharType="separate"/>
            </w:r>
            <w:r w:rsidR="00FC5DDA" w:rsidRPr="006836D5">
              <w:rPr>
                <w:noProof/>
                <w:webHidden/>
              </w:rPr>
              <w:t>11</w:t>
            </w:r>
            <w:r w:rsidR="00FC5DDA" w:rsidRPr="006836D5">
              <w:rPr>
                <w:noProof/>
                <w:webHidden/>
              </w:rPr>
              <w:fldChar w:fldCharType="end"/>
            </w:r>
          </w:hyperlink>
        </w:p>
        <w:p w14:paraId="674ED927" w14:textId="061C5FA3" w:rsidR="00FC5DDA" w:rsidRPr="006836D5" w:rsidRDefault="00890FAA">
          <w:pPr>
            <w:pStyle w:val="Spistreci1"/>
            <w:tabs>
              <w:tab w:val="right" w:leader="dot" w:pos="9628"/>
            </w:tabs>
            <w:rPr>
              <w:noProof/>
              <w:szCs w:val="22"/>
              <w:lang w:eastAsia="pl-PL"/>
            </w:rPr>
          </w:pPr>
          <w:hyperlink w:anchor="_Toc226973205" w:history="1">
            <w:r w:rsidR="00FC5DDA" w:rsidRPr="006836D5">
              <w:rPr>
                <w:rStyle w:val="Hipercze"/>
                <w:b/>
                <w:noProof/>
              </w:rPr>
              <w:t>VIII. WARUNKI UDZIELANIA WSPARCIA NA WDRAŻANIE LSR</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_Toc226973205 \h </w:instrText>
            </w:r>
            <w:r w:rsidR="00FC5DDA" w:rsidRPr="006836D5">
              <w:rPr>
                <w:noProof/>
                <w:webHidden/>
              </w:rPr>
            </w:r>
            <w:r w:rsidR="00FC5DDA" w:rsidRPr="006836D5">
              <w:rPr>
                <w:noProof/>
                <w:webHidden/>
              </w:rPr>
              <w:fldChar w:fldCharType="separate"/>
            </w:r>
            <w:r w:rsidR="00FC5DDA" w:rsidRPr="006836D5">
              <w:rPr>
                <w:noProof/>
                <w:webHidden/>
              </w:rPr>
              <w:t>11</w:t>
            </w:r>
            <w:r w:rsidR="00FC5DDA" w:rsidRPr="006836D5">
              <w:rPr>
                <w:noProof/>
                <w:webHidden/>
              </w:rPr>
              <w:fldChar w:fldCharType="end"/>
            </w:r>
          </w:hyperlink>
        </w:p>
        <w:p w14:paraId="56EDAD98" w14:textId="73A7622F" w:rsidR="00FC5DDA" w:rsidRPr="006836D5" w:rsidRDefault="00890FAA">
          <w:pPr>
            <w:pStyle w:val="Spistreci2"/>
            <w:tabs>
              <w:tab w:val="right" w:leader="dot" w:pos="9628"/>
            </w:tabs>
            <w:rPr>
              <w:noProof/>
              <w:szCs w:val="22"/>
              <w:lang w:eastAsia="pl-PL"/>
            </w:rPr>
          </w:pPr>
          <w:hyperlink w:anchor="_Toc226973206" w:history="1">
            <w:r w:rsidR="00FC5DDA" w:rsidRPr="006836D5">
              <w:rPr>
                <w:rStyle w:val="Hipercze"/>
                <w:noProof/>
              </w:rPr>
              <w:t>VIII.1 Warunki ogólne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_Toc226973206 \h </w:instrText>
            </w:r>
            <w:r w:rsidR="00FC5DDA" w:rsidRPr="006836D5">
              <w:rPr>
                <w:noProof/>
                <w:webHidden/>
              </w:rPr>
            </w:r>
            <w:r w:rsidR="00FC5DDA" w:rsidRPr="006836D5">
              <w:rPr>
                <w:noProof/>
                <w:webHidden/>
              </w:rPr>
              <w:fldChar w:fldCharType="separate"/>
            </w:r>
            <w:r w:rsidR="00FC5DDA" w:rsidRPr="006836D5">
              <w:rPr>
                <w:noProof/>
                <w:webHidden/>
              </w:rPr>
              <w:t>11</w:t>
            </w:r>
            <w:r w:rsidR="00FC5DDA" w:rsidRPr="006836D5">
              <w:rPr>
                <w:noProof/>
                <w:webHidden/>
              </w:rPr>
              <w:fldChar w:fldCharType="end"/>
            </w:r>
          </w:hyperlink>
        </w:p>
        <w:p w14:paraId="7729952E" w14:textId="3779BBB5" w:rsidR="00FC5DDA" w:rsidRPr="006836D5" w:rsidRDefault="00890FAA">
          <w:pPr>
            <w:pStyle w:val="Spistreci2"/>
            <w:tabs>
              <w:tab w:val="right" w:leader="dot" w:pos="9628"/>
            </w:tabs>
            <w:rPr>
              <w:noProof/>
              <w:szCs w:val="22"/>
              <w:lang w:eastAsia="pl-PL"/>
            </w:rPr>
          </w:pPr>
          <w:hyperlink w:anchor="_Toc226973207" w:history="1">
            <w:r w:rsidR="00FC5DDA" w:rsidRPr="006836D5">
              <w:rPr>
                <w:rStyle w:val="Hipercze"/>
                <w:noProof/>
              </w:rPr>
              <w:t>VIII.2 Warunki podmiotowe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_Toc226973207 \h </w:instrText>
            </w:r>
            <w:r w:rsidR="00FC5DDA" w:rsidRPr="006836D5">
              <w:rPr>
                <w:noProof/>
                <w:webHidden/>
              </w:rPr>
            </w:r>
            <w:r w:rsidR="00FC5DDA" w:rsidRPr="006836D5">
              <w:rPr>
                <w:noProof/>
                <w:webHidden/>
              </w:rPr>
              <w:fldChar w:fldCharType="separate"/>
            </w:r>
            <w:r w:rsidR="00FC5DDA" w:rsidRPr="006836D5">
              <w:rPr>
                <w:noProof/>
                <w:webHidden/>
              </w:rPr>
              <w:t>12</w:t>
            </w:r>
            <w:r w:rsidR="00FC5DDA" w:rsidRPr="006836D5">
              <w:rPr>
                <w:noProof/>
                <w:webHidden/>
              </w:rPr>
              <w:fldChar w:fldCharType="end"/>
            </w:r>
          </w:hyperlink>
        </w:p>
        <w:p w14:paraId="114CF44F" w14:textId="4ACF7E33" w:rsidR="00FC5DDA" w:rsidRPr="006836D5" w:rsidRDefault="00890FAA">
          <w:pPr>
            <w:pStyle w:val="Spistreci2"/>
            <w:tabs>
              <w:tab w:val="right" w:leader="dot" w:pos="9628"/>
            </w:tabs>
            <w:rPr>
              <w:noProof/>
              <w:szCs w:val="22"/>
              <w:lang w:eastAsia="pl-PL"/>
            </w:rPr>
          </w:pPr>
          <w:hyperlink w:anchor="_Toc226973208" w:history="1">
            <w:r w:rsidR="00FC5DDA" w:rsidRPr="006836D5">
              <w:rPr>
                <w:rStyle w:val="Hipercze"/>
                <w:rFonts w:asciiTheme="majorHAnsi" w:eastAsiaTheme="majorEastAsia" w:hAnsiTheme="majorHAnsi" w:cstheme="majorBidi"/>
                <w:noProof/>
              </w:rPr>
              <w:t>VIII.3. Warunki przedmiotowe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_Toc226973208 \h </w:instrText>
            </w:r>
            <w:r w:rsidR="00FC5DDA" w:rsidRPr="006836D5">
              <w:rPr>
                <w:noProof/>
                <w:webHidden/>
              </w:rPr>
            </w:r>
            <w:r w:rsidR="00FC5DDA" w:rsidRPr="006836D5">
              <w:rPr>
                <w:noProof/>
                <w:webHidden/>
              </w:rPr>
              <w:fldChar w:fldCharType="separate"/>
            </w:r>
            <w:r w:rsidR="00FC5DDA" w:rsidRPr="006836D5">
              <w:rPr>
                <w:noProof/>
                <w:webHidden/>
              </w:rPr>
              <w:t>14</w:t>
            </w:r>
            <w:r w:rsidR="00FC5DDA" w:rsidRPr="006836D5">
              <w:rPr>
                <w:noProof/>
                <w:webHidden/>
              </w:rPr>
              <w:fldChar w:fldCharType="end"/>
            </w:r>
          </w:hyperlink>
        </w:p>
        <w:p w14:paraId="50453212" w14:textId="2BCECD92" w:rsidR="00FC5DDA" w:rsidRPr="006836D5" w:rsidRDefault="00890FAA">
          <w:pPr>
            <w:pStyle w:val="Spistreci2"/>
            <w:tabs>
              <w:tab w:val="right" w:leader="dot" w:pos="9628"/>
            </w:tabs>
            <w:rPr>
              <w:noProof/>
              <w:szCs w:val="22"/>
              <w:lang w:eastAsia="pl-PL"/>
            </w:rPr>
          </w:pPr>
          <w:hyperlink w:anchor="_Toc226973209" w:history="1">
            <w:r w:rsidR="00FC5DDA" w:rsidRPr="006836D5">
              <w:rPr>
                <w:rStyle w:val="Hipercze"/>
                <w:noProof/>
              </w:rPr>
              <w:t>VIII.4 Zasady kwalifikowalności kosztów</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_Toc226973209 \h </w:instrText>
            </w:r>
            <w:r w:rsidR="00FC5DDA" w:rsidRPr="006836D5">
              <w:rPr>
                <w:noProof/>
                <w:webHidden/>
              </w:rPr>
            </w:r>
            <w:r w:rsidR="00FC5DDA" w:rsidRPr="006836D5">
              <w:rPr>
                <w:noProof/>
                <w:webHidden/>
              </w:rPr>
              <w:fldChar w:fldCharType="separate"/>
            </w:r>
            <w:r w:rsidR="00FC5DDA" w:rsidRPr="006836D5">
              <w:rPr>
                <w:noProof/>
                <w:webHidden/>
              </w:rPr>
              <w:t>16</w:t>
            </w:r>
            <w:r w:rsidR="00FC5DDA" w:rsidRPr="006836D5">
              <w:rPr>
                <w:noProof/>
                <w:webHidden/>
              </w:rPr>
              <w:fldChar w:fldCharType="end"/>
            </w:r>
          </w:hyperlink>
        </w:p>
        <w:p w14:paraId="099EBF4C" w14:textId="1FE2C5B7" w:rsidR="00FC5DDA" w:rsidRPr="006836D5" w:rsidRDefault="00890FAA">
          <w:pPr>
            <w:pStyle w:val="Spistreci3"/>
            <w:tabs>
              <w:tab w:val="right" w:leader="dot" w:pos="9628"/>
            </w:tabs>
            <w:rPr>
              <w:noProof/>
              <w:szCs w:val="22"/>
              <w:lang w:eastAsia="pl-PL"/>
            </w:rPr>
          </w:pPr>
          <w:hyperlink w:anchor="_Toc226973210" w:history="1">
            <w:r w:rsidR="00FC5DDA" w:rsidRPr="006836D5">
              <w:rPr>
                <w:rStyle w:val="Hipercze"/>
                <w:noProof/>
              </w:rPr>
              <w:t>VIII.4.1 Ogólne zasady kwalifikowalności</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_Toc226973210 \h </w:instrText>
            </w:r>
            <w:r w:rsidR="00FC5DDA" w:rsidRPr="006836D5">
              <w:rPr>
                <w:noProof/>
                <w:webHidden/>
              </w:rPr>
            </w:r>
            <w:r w:rsidR="00FC5DDA" w:rsidRPr="006836D5">
              <w:rPr>
                <w:noProof/>
                <w:webHidden/>
              </w:rPr>
              <w:fldChar w:fldCharType="separate"/>
            </w:r>
            <w:r w:rsidR="00FC5DDA" w:rsidRPr="006836D5">
              <w:rPr>
                <w:noProof/>
                <w:webHidden/>
              </w:rPr>
              <w:t>16</w:t>
            </w:r>
            <w:r w:rsidR="00FC5DDA" w:rsidRPr="006836D5">
              <w:rPr>
                <w:noProof/>
                <w:webHidden/>
              </w:rPr>
              <w:fldChar w:fldCharType="end"/>
            </w:r>
          </w:hyperlink>
        </w:p>
        <w:p w14:paraId="2A1D8986" w14:textId="1FE9FCFC" w:rsidR="00FC5DDA" w:rsidRPr="006836D5" w:rsidRDefault="00890FAA">
          <w:pPr>
            <w:pStyle w:val="Spistreci3"/>
            <w:tabs>
              <w:tab w:val="right" w:leader="dot" w:pos="9628"/>
            </w:tabs>
            <w:rPr>
              <w:noProof/>
              <w:szCs w:val="22"/>
              <w:lang w:eastAsia="pl-PL"/>
            </w:rPr>
          </w:pPr>
          <w:hyperlink w:anchor="_Toc226973211" w:history="1">
            <w:r w:rsidR="00FC5DDA" w:rsidRPr="006836D5">
              <w:rPr>
                <w:rStyle w:val="Hipercze"/>
                <w:noProof/>
              </w:rPr>
              <w:t>VIII.4.2 Koszty niekwalifikowalne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_Toc226973211 \h </w:instrText>
            </w:r>
            <w:r w:rsidR="00FC5DDA" w:rsidRPr="006836D5">
              <w:rPr>
                <w:noProof/>
                <w:webHidden/>
              </w:rPr>
            </w:r>
            <w:r w:rsidR="00FC5DDA" w:rsidRPr="006836D5">
              <w:rPr>
                <w:noProof/>
                <w:webHidden/>
              </w:rPr>
              <w:fldChar w:fldCharType="separate"/>
            </w:r>
            <w:r w:rsidR="00FC5DDA" w:rsidRPr="006836D5">
              <w:rPr>
                <w:noProof/>
                <w:webHidden/>
              </w:rPr>
              <w:t>16</w:t>
            </w:r>
            <w:r w:rsidR="00FC5DDA" w:rsidRPr="006836D5">
              <w:rPr>
                <w:noProof/>
                <w:webHidden/>
              </w:rPr>
              <w:fldChar w:fldCharType="end"/>
            </w:r>
          </w:hyperlink>
        </w:p>
        <w:p w14:paraId="4A319506" w14:textId="3B5BCC0A" w:rsidR="00FC5DDA" w:rsidRPr="006836D5" w:rsidRDefault="00890FAA">
          <w:pPr>
            <w:pStyle w:val="Spistreci3"/>
            <w:tabs>
              <w:tab w:val="right" w:leader="dot" w:pos="9628"/>
            </w:tabs>
            <w:rPr>
              <w:noProof/>
              <w:szCs w:val="22"/>
              <w:lang w:eastAsia="pl-PL"/>
            </w:rPr>
          </w:pPr>
          <w:hyperlink w:anchor="_Toc226973212" w:history="1">
            <w:r w:rsidR="00FC5DDA" w:rsidRPr="006836D5">
              <w:rPr>
                <w:rStyle w:val="Hipercze"/>
                <w:noProof/>
              </w:rPr>
              <w:t>VIII.4.3 Racjonalność</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_Toc226973212 \h </w:instrText>
            </w:r>
            <w:r w:rsidR="00FC5DDA" w:rsidRPr="006836D5">
              <w:rPr>
                <w:noProof/>
                <w:webHidden/>
              </w:rPr>
            </w:r>
            <w:r w:rsidR="00FC5DDA" w:rsidRPr="006836D5">
              <w:rPr>
                <w:noProof/>
                <w:webHidden/>
              </w:rPr>
              <w:fldChar w:fldCharType="separate"/>
            </w:r>
            <w:r w:rsidR="00FC5DDA" w:rsidRPr="006836D5">
              <w:rPr>
                <w:noProof/>
                <w:webHidden/>
              </w:rPr>
              <w:t>17</w:t>
            </w:r>
            <w:r w:rsidR="00FC5DDA" w:rsidRPr="006836D5">
              <w:rPr>
                <w:noProof/>
                <w:webHidden/>
              </w:rPr>
              <w:fldChar w:fldCharType="end"/>
            </w:r>
          </w:hyperlink>
        </w:p>
        <w:p w14:paraId="6B2EDB9F" w14:textId="27AF8B03" w:rsidR="00FC5DDA" w:rsidRPr="006836D5" w:rsidRDefault="00890FAA">
          <w:pPr>
            <w:pStyle w:val="Spistreci2"/>
            <w:tabs>
              <w:tab w:val="right" w:leader="dot" w:pos="9628"/>
            </w:tabs>
            <w:rPr>
              <w:noProof/>
              <w:szCs w:val="22"/>
              <w:lang w:eastAsia="pl-PL"/>
            </w:rPr>
          </w:pPr>
          <w:hyperlink w:anchor="_Toc226973213" w:history="1">
            <w:r w:rsidR="00FC5DDA" w:rsidRPr="006836D5">
              <w:rPr>
                <w:rStyle w:val="Hipercze"/>
                <w:noProof/>
              </w:rPr>
              <w:t>VIII.5 Warunki wypłaty pomocy</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_Toc226973213 \h </w:instrText>
            </w:r>
            <w:r w:rsidR="00FC5DDA" w:rsidRPr="006836D5">
              <w:rPr>
                <w:noProof/>
                <w:webHidden/>
              </w:rPr>
            </w:r>
            <w:r w:rsidR="00FC5DDA" w:rsidRPr="006836D5">
              <w:rPr>
                <w:noProof/>
                <w:webHidden/>
              </w:rPr>
              <w:fldChar w:fldCharType="separate"/>
            </w:r>
            <w:r w:rsidR="00FC5DDA" w:rsidRPr="006836D5">
              <w:rPr>
                <w:noProof/>
                <w:webHidden/>
              </w:rPr>
              <w:t>18</w:t>
            </w:r>
            <w:r w:rsidR="00FC5DDA" w:rsidRPr="006836D5">
              <w:rPr>
                <w:noProof/>
                <w:webHidden/>
              </w:rPr>
              <w:fldChar w:fldCharType="end"/>
            </w:r>
          </w:hyperlink>
        </w:p>
        <w:p w14:paraId="7FAC57CC" w14:textId="6360E205" w:rsidR="00FC5DDA" w:rsidRPr="006836D5" w:rsidRDefault="00890FAA">
          <w:pPr>
            <w:pStyle w:val="Spistreci2"/>
            <w:tabs>
              <w:tab w:val="right" w:leader="dot" w:pos="9628"/>
            </w:tabs>
            <w:rPr>
              <w:noProof/>
              <w:szCs w:val="22"/>
              <w:lang w:eastAsia="pl-PL"/>
            </w:rPr>
          </w:pPr>
          <w:hyperlink w:anchor="_Toc226973214" w:history="1">
            <w:r w:rsidR="00FC5DDA" w:rsidRPr="006836D5">
              <w:rPr>
                <w:rStyle w:val="Hipercze"/>
                <w:noProof/>
              </w:rPr>
              <w:t>VIII.5.1 Warunki wypłaty pomocy</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_Toc226973214 \h </w:instrText>
            </w:r>
            <w:r w:rsidR="00FC5DDA" w:rsidRPr="006836D5">
              <w:rPr>
                <w:noProof/>
                <w:webHidden/>
              </w:rPr>
            </w:r>
            <w:r w:rsidR="00FC5DDA" w:rsidRPr="006836D5">
              <w:rPr>
                <w:noProof/>
                <w:webHidden/>
              </w:rPr>
              <w:fldChar w:fldCharType="separate"/>
            </w:r>
            <w:r w:rsidR="00FC5DDA" w:rsidRPr="006836D5">
              <w:rPr>
                <w:noProof/>
                <w:webHidden/>
              </w:rPr>
              <w:t>18</w:t>
            </w:r>
            <w:r w:rsidR="00FC5DDA" w:rsidRPr="006836D5">
              <w:rPr>
                <w:noProof/>
                <w:webHidden/>
              </w:rPr>
              <w:fldChar w:fldCharType="end"/>
            </w:r>
          </w:hyperlink>
        </w:p>
        <w:p w14:paraId="11B122D3" w14:textId="2778D827" w:rsidR="00FC5DDA" w:rsidRPr="006836D5" w:rsidRDefault="00890FAA">
          <w:pPr>
            <w:pStyle w:val="Spistreci2"/>
            <w:tabs>
              <w:tab w:val="right" w:leader="dot" w:pos="9628"/>
            </w:tabs>
            <w:rPr>
              <w:noProof/>
              <w:szCs w:val="22"/>
              <w:lang w:eastAsia="pl-PL"/>
            </w:rPr>
          </w:pPr>
          <w:hyperlink w:anchor="_Toc226973215" w:history="1">
            <w:r w:rsidR="00FC5DDA" w:rsidRPr="006836D5">
              <w:rPr>
                <w:rStyle w:val="Hipercze"/>
                <w:noProof/>
              </w:rPr>
              <w:t>VIII.5.2 Wniosek o płatność</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_Toc226973215 \h </w:instrText>
            </w:r>
            <w:r w:rsidR="00FC5DDA" w:rsidRPr="006836D5">
              <w:rPr>
                <w:noProof/>
                <w:webHidden/>
              </w:rPr>
            </w:r>
            <w:r w:rsidR="00FC5DDA" w:rsidRPr="006836D5">
              <w:rPr>
                <w:noProof/>
                <w:webHidden/>
              </w:rPr>
              <w:fldChar w:fldCharType="separate"/>
            </w:r>
            <w:r w:rsidR="00FC5DDA" w:rsidRPr="006836D5">
              <w:rPr>
                <w:noProof/>
                <w:webHidden/>
              </w:rPr>
              <w:t>19</w:t>
            </w:r>
            <w:r w:rsidR="00FC5DDA" w:rsidRPr="006836D5">
              <w:rPr>
                <w:noProof/>
                <w:webHidden/>
              </w:rPr>
              <w:fldChar w:fldCharType="end"/>
            </w:r>
          </w:hyperlink>
        </w:p>
        <w:p w14:paraId="5391B9EA" w14:textId="54B1BC01" w:rsidR="00FC5DDA" w:rsidRPr="006836D5" w:rsidRDefault="00890FAA">
          <w:pPr>
            <w:pStyle w:val="Spistreci1"/>
            <w:tabs>
              <w:tab w:val="right" w:leader="dot" w:pos="9628"/>
            </w:tabs>
            <w:rPr>
              <w:noProof/>
              <w:szCs w:val="22"/>
              <w:lang w:eastAsia="pl-PL"/>
            </w:rPr>
          </w:pPr>
          <w:hyperlink w:anchor="_Toc226973216" w:history="1">
            <w:r w:rsidR="00FC5DDA" w:rsidRPr="006836D5">
              <w:rPr>
                <w:rStyle w:val="Hipercze"/>
                <w:noProof/>
              </w:rPr>
              <w:t>IX. Kryteria wyboru operacji</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_Toc226973216 \h </w:instrText>
            </w:r>
            <w:r w:rsidR="00FC5DDA" w:rsidRPr="006836D5">
              <w:rPr>
                <w:noProof/>
                <w:webHidden/>
              </w:rPr>
            </w:r>
            <w:r w:rsidR="00FC5DDA" w:rsidRPr="006836D5">
              <w:rPr>
                <w:noProof/>
                <w:webHidden/>
              </w:rPr>
              <w:fldChar w:fldCharType="separate"/>
            </w:r>
            <w:r w:rsidR="00FC5DDA" w:rsidRPr="006836D5">
              <w:rPr>
                <w:noProof/>
                <w:webHidden/>
              </w:rPr>
              <w:t>20</w:t>
            </w:r>
            <w:r w:rsidR="00FC5DDA" w:rsidRPr="006836D5">
              <w:rPr>
                <w:noProof/>
                <w:webHidden/>
              </w:rPr>
              <w:fldChar w:fldCharType="end"/>
            </w:r>
          </w:hyperlink>
        </w:p>
        <w:p w14:paraId="189627DE" w14:textId="194089D4" w:rsidR="00FC5DDA" w:rsidRPr="006836D5" w:rsidRDefault="00890FAA">
          <w:pPr>
            <w:pStyle w:val="Spistreci1"/>
            <w:tabs>
              <w:tab w:val="right" w:leader="dot" w:pos="9628"/>
            </w:tabs>
            <w:rPr>
              <w:noProof/>
              <w:szCs w:val="22"/>
              <w:lang w:eastAsia="pl-PL"/>
            </w:rPr>
          </w:pPr>
          <w:hyperlink w:anchor="_Toc226973217" w:history="1">
            <w:r w:rsidR="00FC5DDA" w:rsidRPr="006836D5">
              <w:rPr>
                <w:rStyle w:val="Hipercze"/>
                <w:b/>
                <w:noProof/>
              </w:rPr>
              <w:t>X. OPIS PROCEDURY UDZIELANIA WSPARCIA NA WDRAŻANIE LSR, W TYM WSKAZANIE I OPIS ETAPÓW POSTĘPOWANIA Z WNIOSKIEM O WSPARCIE PRZEZ LGD ORAZ ZARZĄD WOJEWÓDZTWA</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_Toc226973217 \h </w:instrText>
            </w:r>
            <w:r w:rsidR="00FC5DDA" w:rsidRPr="006836D5">
              <w:rPr>
                <w:noProof/>
                <w:webHidden/>
              </w:rPr>
            </w:r>
            <w:r w:rsidR="00FC5DDA" w:rsidRPr="006836D5">
              <w:rPr>
                <w:noProof/>
                <w:webHidden/>
              </w:rPr>
              <w:fldChar w:fldCharType="separate"/>
            </w:r>
            <w:r w:rsidR="00FC5DDA" w:rsidRPr="006836D5">
              <w:rPr>
                <w:noProof/>
                <w:webHidden/>
              </w:rPr>
              <w:t>26</w:t>
            </w:r>
            <w:r w:rsidR="00FC5DDA" w:rsidRPr="006836D5">
              <w:rPr>
                <w:noProof/>
                <w:webHidden/>
              </w:rPr>
              <w:fldChar w:fldCharType="end"/>
            </w:r>
          </w:hyperlink>
        </w:p>
        <w:p w14:paraId="53842BAA" w14:textId="6C9151B8" w:rsidR="00FC5DDA" w:rsidRPr="006836D5" w:rsidRDefault="00890FAA">
          <w:pPr>
            <w:pStyle w:val="Spistreci2"/>
            <w:tabs>
              <w:tab w:val="right" w:leader="dot" w:pos="9628"/>
            </w:tabs>
            <w:rPr>
              <w:noProof/>
              <w:szCs w:val="22"/>
              <w:lang w:eastAsia="pl-PL"/>
            </w:rPr>
          </w:pPr>
          <w:hyperlink w:anchor="_Toc226973218" w:history="1">
            <w:r w:rsidR="00FC5DDA" w:rsidRPr="006836D5">
              <w:rPr>
                <w:rStyle w:val="Hipercze"/>
                <w:b/>
                <w:noProof/>
              </w:rPr>
              <w:t>X.1. POSTĘPOWANIE PRZED LGD</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_Toc226973218 \h </w:instrText>
            </w:r>
            <w:r w:rsidR="00FC5DDA" w:rsidRPr="006836D5">
              <w:rPr>
                <w:noProof/>
                <w:webHidden/>
              </w:rPr>
            </w:r>
            <w:r w:rsidR="00FC5DDA" w:rsidRPr="006836D5">
              <w:rPr>
                <w:noProof/>
                <w:webHidden/>
              </w:rPr>
              <w:fldChar w:fldCharType="separate"/>
            </w:r>
            <w:r w:rsidR="00FC5DDA" w:rsidRPr="006836D5">
              <w:rPr>
                <w:noProof/>
                <w:webHidden/>
              </w:rPr>
              <w:t>26</w:t>
            </w:r>
            <w:r w:rsidR="00FC5DDA" w:rsidRPr="006836D5">
              <w:rPr>
                <w:noProof/>
                <w:webHidden/>
              </w:rPr>
              <w:fldChar w:fldCharType="end"/>
            </w:r>
          </w:hyperlink>
        </w:p>
        <w:p w14:paraId="108C058F" w14:textId="68164977" w:rsidR="00FC5DDA" w:rsidRPr="006836D5" w:rsidRDefault="00890FAA">
          <w:pPr>
            <w:pStyle w:val="Spistreci2"/>
            <w:tabs>
              <w:tab w:val="right" w:leader="dot" w:pos="9628"/>
            </w:tabs>
            <w:rPr>
              <w:noProof/>
              <w:szCs w:val="22"/>
              <w:lang w:eastAsia="pl-PL"/>
            </w:rPr>
          </w:pPr>
          <w:hyperlink w:anchor="_Toc226973219" w:history="1">
            <w:r w:rsidR="00FC5DDA" w:rsidRPr="006836D5">
              <w:rPr>
                <w:rStyle w:val="Hipercze"/>
                <w:b/>
                <w:noProof/>
              </w:rPr>
              <w:t>X.2. POSTĘPOWANIE PRZED ZW</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_Toc226973219 \h </w:instrText>
            </w:r>
            <w:r w:rsidR="00FC5DDA" w:rsidRPr="006836D5">
              <w:rPr>
                <w:noProof/>
                <w:webHidden/>
              </w:rPr>
            </w:r>
            <w:r w:rsidR="00FC5DDA" w:rsidRPr="006836D5">
              <w:rPr>
                <w:noProof/>
                <w:webHidden/>
              </w:rPr>
              <w:fldChar w:fldCharType="separate"/>
            </w:r>
            <w:r w:rsidR="00FC5DDA" w:rsidRPr="006836D5">
              <w:rPr>
                <w:noProof/>
                <w:webHidden/>
              </w:rPr>
              <w:t>27</w:t>
            </w:r>
            <w:r w:rsidR="00FC5DDA" w:rsidRPr="006836D5">
              <w:rPr>
                <w:noProof/>
                <w:webHidden/>
              </w:rPr>
              <w:fldChar w:fldCharType="end"/>
            </w:r>
          </w:hyperlink>
        </w:p>
        <w:p w14:paraId="66BDE888" w14:textId="10BFDACC" w:rsidR="00FC5DDA" w:rsidRPr="006836D5" w:rsidRDefault="00890FAA">
          <w:pPr>
            <w:pStyle w:val="Spistreci1"/>
            <w:tabs>
              <w:tab w:val="right" w:leader="dot" w:pos="9628"/>
            </w:tabs>
            <w:rPr>
              <w:noProof/>
              <w:szCs w:val="22"/>
              <w:lang w:eastAsia="pl-PL"/>
            </w:rPr>
          </w:pPr>
          <w:hyperlink w:anchor="_Toc226973220" w:history="1">
            <w:r w:rsidR="00FC5DDA" w:rsidRPr="006836D5">
              <w:rPr>
                <w:rStyle w:val="Hipercze"/>
                <w:b/>
                <w:noProof/>
              </w:rPr>
              <w:t>XI. Termin składania wniosków o wsparcie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_Toc226973220 \h </w:instrText>
            </w:r>
            <w:r w:rsidR="00FC5DDA" w:rsidRPr="006836D5">
              <w:rPr>
                <w:noProof/>
                <w:webHidden/>
              </w:rPr>
            </w:r>
            <w:r w:rsidR="00FC5DDA" w:rsidRPr="006836D5">
              <w:rPr>
                <w:noProof/>
                <w:webHidden/>
              </w:rPr>
              <w:fldChar w:fldCharType="separate"/>
            </w:r>
            <w:r w:rsidR="00FC5DDA" w:rsidRPr="006836D5">
              <w:rPr>
                <w:noProof/>
                <w:webHidden/>
              </w:rPr>
              <w:t>29</w:t>
            </w:r>
            <w:r w:rsidR="00FC5DDA" w:rsidRPr="006836D5">
              <w:rPr>
                <w:noProof/>
                <w:webHidden/>
              </w:rPr>
              <w:fldChar w:fldCharType="end"/>
            </w:r>
          </w:hyperlink>
        </w:p>
        <w:p w14:paraId="1E8EA258" w14:textId="498DC50A" w:rsidR="00FC5DDA" w:rsidRPr="006836D5" w:rsidRDefault="00890FAA">
          <w:pPr>
            <w:pStyle w:val="Spistreci1"/>
            <w:tabs>
              <w:tab w:val="right" w:leader="dot" w:pos="9628"/>
            </w:tabs>
            <w:rPr>
              <w:noProof/>
              <w:szCs w:val="22"/>
              <w:lang w:eastAsia="pl-PL"/>
            </w:rPr>
          </w:pPr>
          <w:hyperlink w:anchor="_Toc226973221" w:history="1">
            <w:r w:rsidR="00FC5DDA" w:rsidRPr="006836D5">
              <w:rPr>
                <w:rStyle w:val="Hipercze"/>
                <w:b/>
                <w:noProof/>
              </w:rPr>
              <w:t>XII. Sposób i forma składania wniosków o wsparcie oraz informacja o dokumentach niezbędnych do udzielenia wsparcia na wdrażanie LSR</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_Toc226973221 \h </w:instrText>
            </w:r>
            <w:r w:rsidR="00FC5DDA" w:rsidRPr="006836D5">
              <w:rPr>
                <w:noProof/>
                <w:webHidden/>
              </w:rPr>
            </w:r>
            <w:r w:rsidR="00FC5DDA" w:rsidRPr="006836D5">
              <w:rPr>
                <w:noProof/>
                <w:webHidden/>
              </w:rPr>
              <w:fldChar w:fldCharType="separate"/>
            </w:r>
            <w:r w:rsidR="00FC5DDA" w:rsidRPr="006836D5">
              <w:rPr>
                <w:noProof/>
                <w:webHidden/>
              </w:rPr>
              <w:t>29</w:t>
            </w:r>
            <w:r w:rsidR="00FC5DDA" w:rsidRPr="006836D5">
              <w:rPr>
                <w:noProof/>
                <w:webHidden/>
              </w:rPr>
              <w:fldChar w:fldCharType="end"/>
            </w:r>
          </w:hyperlink>
        </w:p>
        <w:p w14:paraId="60F6C3E3" w14:textId="02ED8B3F" w:rsidR="00FC5DDA" w:rsidRPr="006836D5" w:rsidRDefault="00890FAA">
          <w:pPr>
            <w:pStyle w:val="Spistreci1"/>
            <w:tabs>
              <w:tab w:val="right" w:leader="dot" w:pos="9628"/>
            </w:tabs>
            <w:rPr>
              <w:noProof/>
              <w:szCs w:val="22"/>
              <w:lang w:eastAsia="pl-PL"/>
            </w:rPr>
          </w:pPr>
          <w:hyperlink w:anchor="_Toc226973222" w:history="1">
            <w:r w:rsidR="00FC5DDA" w:rsidRPr="006836D5">
              <w:rPr>
                <w:rStyle w:val="Hipercze"/>
                <w:b/>
                <w:noProof/>
              </w:rPr>
              <w:t>XIII. Zakres, w jakim możliwe jest uzupełnianie lub poprawianie wniosków o wsparcie oraz sposób, forma i termin złożenia uzupełnień i poprawek</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_Toc226973222 \h </w:instrText>
            </w:r>
            <w:r w:rsidR="00FC5DDA" w:rsidRPr="006836D5">
              <w:rPr>
                <w:noProof/>
                <w:webHidden/>
              </w:rPr>
            </w:r>
            <w:r w:rsidR="00FC5DDA" w:rsidRPr="006836D5">
              <w:rPr>
                <w:noProof/>
                <w:webHidden/>
              </w:rPr>
              <w:fldChar w:fldCharType="separate"/>
            </w:r>
            <w:r w:rsidR="00FC5DDA" w:rsidRPr="006836D5">
              <w:rPr>
                <w:noProof/>
                <w:webHidden/>
              </w:rPr>
              <w:t>32</w:t>
            </w:r>
            <w:r w:rsidR="00FC5DDA" w:rsidRPr="006836D5">
              <w:rPr>
                <w:noProof/>
                <w:webHidden/>
              </w:rPr>
              <w:fldChar w:fldCharType="end"/>
            </w:r>
          </w:hyperlink>
        </w:p>
        <w:p w14:paraId="75C5C4F6" w14:textId="3B9E2088" w:rsidR="00FC5DDA" w:rsidRPr="006836D5" w:rsidRDefault="00890FAA">
          <w:pPr>
            <w:pStyle w:val="Spistreci1"/>
            <w:tabs>
              <w:tab w:val="right" w:leader="dot" w:pos="9628"/>
            </w:tabs>
            <w:rPr>
              <w:noProof/>
              <w:szCs w:val="22"/>
              <w:lang w:eastAsia="pl-PL"/>
            </w:rPr>
          </w:pPr>
          <w:hyperlink w:anchor="_Toc226973223" w:history="1">
            <w:r w:rsidR="00FC5DDA" w:rsidRPr="006836D5">
              <w:rPr>
                <w:rStyle w:val="Hipercze"/>
                <w:b/>
                <w:noProof/>
              </w:rPr>
              <w:t>XIV. Sposób wymiany korespondencji między wnioskodawcą a LGD i zarządem województwa</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_Toc226973223 \h </w:instrText>
            </w:r>
            <w:r w:rsidR="00FC5DDA" w:rsidRPr="006836D5">
              <w:rPr>
                <w:noProof/>
                <w:webHidden/>
              </w:rPr>
            </w:r>
            <w:r w:rsidR="00FC5DDA" w:rsidRPr="006836D5">
              <w:rPr>
                <w:noProof/>
                <w:webHidden/>
              </w:rPr>
              <w:fldChar w:fldCharType="separate"/>
            </w:r>
            <w:r w:rsidR="00FC5DDA" w:rsidRPr="006836D5">
              <w:rPr>
                <w:noProof/>
                <w:webHidden/>
              </w:rPr>
              <w:t>34</w:t>
            </w:r>
            <w:r w:rsidR="00FC5DDA" w:rsidRPr="006836D5">
              <w:rPr>
                <w:noProof/>
                <w:webHidden/>
              </w:rPr>
              <w:fldChar w:fldCharType="end"/>
            </w:r>
          </w:hyperlink>
        </w:p>
        <w:p w14:paraId="3F2207FB" w14:textId="36F15CD9" w:rsidR="00FC5DDA" w:rsidRPr="006836D5" w:rsidRDefault="00890FAA">
          <w:pPr>
            <w:pStyle w:val="Spistreci1"/>
            <w:tabs>
              <w:tab w:val="right" w:leader="dot" w:pos="9628"/>
            </w:tabs>
            <w:rPr>
              <w:noProof/>
              <w:szCs w:val="22"/>
              <w:lang w:eastAsia="pl-PL"/>
            </w:rPr>
          </w:pPr>
          <w:hyperlink w:anchor="_Toc226973224" w:history="1">
            <w:r w:rsidR="00FC5DDA" w:rsidRPr="006836D5">
              <w:rPr>
                <w:rStyle w:val="Hipercze"/>
                <w:rFonts w:cstheme="minorHAnsi"/>
                <w:noProof/>
              </w:rPr>
              <w:t>XV. Czynności, które powinny być dokonane przed przyznaniem pomocy oraz termin ich dokonania</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_Toc226973224 \h </w:instrText>
            </w:r>
            <w:r w:rsidR="00FC5DDA" w:rsidRPr="006836D5">
              <w:rPr>
                <w:noProof/>
                <w:webHidden/>
              </w:rPr>
            </w:r>
            <w:r w:rsidR="00FC5DDA" w:rsidRPr="006836D5">
              <w:rPr>
                <w:noProof/>
                <w:webHidden/>
              </w:rPr>
              <w:fldChar w:fldCharType="separate"/>
            </w:r>
            <w:r w:rsidR="00FC5DDA" w:rsidRPr="006836D5">
              <w:rPr>
                <w:noProof/>
                <w:webHidden/>
              </w:rPr>
              <w:t>36</w:t>
            </w:r>
            <w:r w:rsidR="00FC5DDA" w:rsidRPr="006836D5">
              <w:rPr>
                <w:noProof/>
                <w:webHidden/>
              </w:rPr>
              <w:fldChar w:fldCharType="end"/>
            </w:r>
          </w:hyperlink>
        </w:p>
        <w:p w14:paraId="1798F058" w14:textId="326DE0B1" w:rsidR="00FC5DDA" w:rsidRPr="006836D5" w:rsidRDefault="00890FAA">
          <w:pPr>
            <w:pStyle w:val="Spistreci1"/>
            <w:tabs>
              <w:tab w:val="right" w:leader="dot" w:pos="9628"/>
            </w:tabs>
            <w:rPr>
              <w:noProof/>
              <w:szCs w:val="22"/>
              <w:lang w:eastAsia="pl-PL"/>
            </w:rPr>
          </w:pPr>
          <w:hyperlink w:anchor="_Toc226973225" w:history="1">
            <w:r w:rsidR="00FC5DDA" w:rsidRPr="006836D5">
              <w:rPr>
                <w:rStyle w:val="Hipercze"/>
                <w:b/>
                <w:noProof/>
              </w:rPr>
              <w:t>XVI. Informacja o miejscu udostępnienia LSR, formularza wniosku o wsparcie oraz formularza umowy o udzielenia wsparcia</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_Toc226973225 \h </w:instrText>
            </w:r>
            <w:r w:rsidR="00FC5DDA" w:rsidRPr="006836D5">
              <w:rPr>
                <w:noProof/>
                <w:webHidden/>
              </w:rPr>
            </w:r>
            <w:r w:rsidR="00FC5DDA" w:rsidRPr="006836D5">
              <w:rPr>
                <w:noProof/>
                <w:webHidden/>
              </w:rPr>
              <w:fldChar w:fldCharType="separate"/>
            </w:r>
            <w:r w:rsidR="00FC5DDA" w:rsidRPr="006836D5">
              <w:rPr>
                <w:noProof/>
                <w:webHidden/>
              </w:rPr>
              <w:t>36</w:t>
            </w:r>
            <w:r w:rsidR="00FC5DDA" w:rsidRPr="006836D5">
              <w:rPr>
                <w:noProof/>
                <w:webHidden/>
              </w:rPr>
              <w:fldChar w:fldCharType="end"/>
            </w:r>
          </w:hyperlink>
        </w:p>
        <w:p w14:paraId="6149105F" w14:textId="56E4D4F4" w:rsidR="00FC5DDA" w:rsidRPr="006836D5" w:rsidRDefault="00890FAA">
          <w:pPr>
            <w:pStyle w:val="Spistreci1"/>
            <w:tabs>
              <w:tab w:val="right" w:leader="dot" w:pos="9628"/>
            </w:tabs>
            <w:rPr>
              <w:noProof/>
              <w:szCs w:val="22"/>
              <w:lang w:eastAsia="pl-PL"/>
            </w:rPr>
          </w:pPr>
          <w:hyperlink w:anchor="_Toc226973226" w:history="1">
            <w:r w:rsidR="00FC5DDA" w:rsidRPr="006836D5">
              <w:rPr>
                <w:rStyle w:val="Hipercze"/>
                <w:b/>
                <w:noProof/>
              </w:rPr>
              <w:t>XVII. Informacja o Środkach zaskarżenia przysługujących wnioskodawcy oraz podmiot właściwy do ich rozpatrzenia</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_Toc226973226 \h </w:instrText>
            </w:r>
            <w:r w:rsidR="00FC5DDA" w:rsidRPr="006836D5">
              <w:rPr>
                <w:noProof/>
                <w:webHidden/>
              </w:rPr>
            </w:r>
            <w:r w:rsidR="00FC5DDA" w:rsidRPr="006836D5">
              <w:rPr>
                <w:noProof/>
                <w:webHidden/>
              </w:rPr>
              <w:fldChar w:fldCharType="separate"/>
            </w:r>
            <w:r w:rsidR="00FC5DDA" w:rsidRPr="006836D5">
              <w:rPr>
                <w:noProof/>
                <w:webHidden/>
              </w:rPr>
              <w:t>37</w:t>
            </w:r>
            <w:r w:rsidR="00FC5DDA" w:rsidRPr="006836D5">
              <w:rPr>
                <w:noProof/>
                <w:webHidden/>
              </w:rPr>
              <w:fldChar w:fldCharType="end"/>
            </w:r>
          </w:hyperlink>
        </w:p>
        <w:p w14:paraId="4B05F363" w14:textId="1FD78D70" w:rsidR="00FC5DDA" w:rsidRPr="006836D5" w:rsidRDefault="00890FAA">
          <w:pPr>
            <w:pStyle w:val="Spistreci1"/>
            <w:tabs>
              <w:tab w:val="right" w:leader="dot" w:pos="9628"/>
            </w:tabs>
            <w:rPr>
              <w:noProof/>
              <w:szCs w:val="22"/>
              <w:lang w:eastAsia="pl-PL"/>
            </w:rPr>
          </w:pPr>
          <w:hyperlink w:anchor="_Toc226973227" w:history="1">
            <w:r w:rsidR="00FC5DDA" w:rsidRPr="006836D5">
              <w:rPr>
                <w:rStyle w:val="Hipercze"/>
                <w:b/>
                <w:noProof/>
              </w:rPr>
              <w:t>XVIII. Postanowenia końcowe</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_Toc226973227 \h </w:instrText>
            </w:r>
            <w:r w:rsidR="00FC5DDA" w:rsidRPr="006836D5">
              <w:rPr>
                <w:noProof/>
                <w:webHidden/>
              </w:rPr>
            </w:r>
            <w:r w:rsidR="00FC5DDA" w:rsidRPr="006836D5">
              <w:rPr>
                <w:noProof/>
                <w:webHidden/>
              </w:rPr>
              <w:fldChar w:fldCharType="separate"/>
            </w:r>
            <w:r w:rsidR="00FC5DDA" w:rsidRPr="006836D5">
              <w:rPr>
                <w:noProof/>
                <w:webHidden/>
              </w:rPr>
              <w:t>38</w:t>
            </w:r>
            <w:r w:rsidR="00FC5DDA" w:rsidRPr="006836D5">
              <w:rPr>
                <w:noProof/>
                <w:webHidden/>
              </w:rPr>
              <w:fldChar w:fldCharType="end"/>
            </w:r>
          </w:hyperlink>
        </w:p>
        <w:p w14:paraId="3E5705DD" w14:textId="107FF3DA" w:rsidR="00FC5DDA" w:rsidRPr="006836D5" w:rsidRDefault="00890FAA">
          <w:pPr>
            <w:pStyle w:val="Spistreci1"/>
            <w:tabs>
              <w:tab w:val="right" w:leader="dot" w:pos="9628"/>
            </w:tabs>
            <w:rPr>
              <w:noProof/>
              <w:szCs w:val="22"/>
              <w:lang w:eastAsia="pl-PL"/>
            </w:rPr>
          </w:pPr>
          <w:hyperlink w:anchor="_Toc226973228" w:history="1">
            <w:r w:rsidR="00FC5DDA" w:rsidRPr="006836D5">
              <w:rPr>
                <w:rStyle w:val="Hipercze"/>
                <w:b/>
                <w:noProof/>
              </w:rPr>
              <w:t>Załączniki</w:t>
            </w:r>
            <w:r w:rsidR="00FC5DDA" w:rsidRPr="006836D5">
              <w:rPr>
                <w:noProof/>
                <w:webHidden/>
              </w:rPr>
              <w:tab/>
            </w:r>
            <w:r w:rsidR="00FC5DDA" w:rsidRPr="006836D5">
              <w:rPr>
                <w:noProof/>
                <w:webHidden/>
              </w:rPr>
              <w:fldChar w:fldCharType="begin"/>
            </w:r>
            <w:r w:rsidR="00FC5DDA" w:rsidRPr="006836D5">
              <w:rPr>
                <w:noProof/>
                <w:webHidden/>
              </w:rPr>
              <w:instrText xml:space="preserve"> PAGEREF _Toc226973228 \h </w:instrText>
            </w:r>
            <w:r w:rsidR="00FC5DDA" w:rsidRPr="006836D5">
              <w:rPr>
                <w:noProof/>
                <w:webHidden/>
              </w:rPr>
            </w:r>
            <w:r w:rsidR="00FC5DDA" w:rsidRPr="006836D5">
              <w:rPr>
                <w:noProof/>
                <w:webHidden/>
              </w:rPr>
              <w:fldChar w:fldCharType="separate"/>
            </w:r>
            <w:r w:rsidR="00FC5DDA" w:rsidRPr="006836D5">
              <w:rPr>
                <w:noProof/>
                <w:webHidden/>
              </w:rPr>
              <w:t>39</w:t>
            </w:r>
            <w:r w:rsidR="00FC5DDA" w:rsidRPr="006836D5">
              <w:rPr>
                <w:noProof/>
                <w:webHidden/>
              </w:rPr>
              <w:fldChar w:fldCharType="end"/>
            </w:r>
          </w:hyperlink>
        </w:p>
        <w:p w14:paraId="4C5A7F5B" w14:textId="667B6601" w:rsidR="006F65D5" w:rsidRPr="006836D5" w:rsidRDefault="006F65D5">
          <w:r w:rsidRPr="006836D5">
            <w:rPr>
              <w:b/>
              <w:bCs/>
            </w:rPr>
            <w:fldChar w:fldCharType="end"/>
          </w:r>
        </w:p>
      </w:sdtContent>
    </w:sdt>
    <w:p w14:paraId="6BCE032D" w14:textId="18D10B79" w:rsidR="006F65D5" w:rsidRPr="006836D5" w:rsidRDefault="006F65D5" w:rsidP="006F65D5"/>
    <w:p w14:paraId="3E74A8EA" w14:textId="7E615C0F" w:rsidR="006D32FC" w:rsidRPr="006836D5" w:rsidRDefault="00C818E1" w:rsidP="00C818E1">
      <w:pPr>
        <w:spacing w:line="312" w:lineRule="auto"/>
      </w:pPr>
      <w:r w:rsidRPr="006836D5">
        <w:br w:type="page"/>
      </w:r>
    </w:p>
    <w:p w14:paraId="2BE1A8DC" w14:textId="3E40D4EB" w:rsidR="006F65D5" w:rsidRPr="006836D5" w:rsidRDefault="006F65D5" w:rsidP="00EF0100">
      <w:pPr>
        <w:pStyle w:val="Nagwek1"/>
        <w:rPr>
          <w:b/>
        </w:rPr>
      </w:pPr>
      <w:bookmarkStart w:id="0" w:name="_Toc226973196"/>
      <w:r w:rsidRPr="006836D5">
        <w:rPr>
          <w:b/>
        </w:rPr>
        <w:lastRenderedPageBreak/>
        <w:t>I</w:t>
      </w:r>
      <w:r w:rsidR="00EF0100" w:rsidRPr="006836D5">
        <w:rPr>
          <w:b/>
        </w:rPr>
        <w:t>.</w:t>
      </w:r>
      <w:r w:rsidRPr="006836D5">
        <w:rPr>
          <w:b/>
        </w:rPr>
        <w:t xml:space="preserve"> </w:t>
      </w:r>
      <w:r w:rsidR="008A5CEE" w:rsidRPr="006836D5">
        <w:rPr>
          <w:b/>
        </w:rPr>
        <w:t>Podstawy prawne oraz inne dokumenty</w:t>
      </w:r>
      <w:bookmarkEnd w:id="0"/>
    </w:p>
    <w:p w14:paraId="3ABF561A" w14:textId="77777777" w:rsidR="00896078" w:rsidRPr="006836D5" w:rsidRDefault="00896078" w:rsidP="00896078">
      <w:pPr>
        <w:pStyle w:val="Akapitzlist"/>
        <w:numPr>
          <w:ilvl w:val="0"/>
          <w:numId w:val="1"/>
        </w:numPr>
        <w:jc w:val="both"/>
      </w:pPr>
      <w:r w:rsidRPr="006836D5">
        <w:t>Ustawa z dnia 8 lutego 2023 r. o Planie Strategicznym dla Wspólnej Polityki Rolnej na lata 2023-2027, zwana dalej „ustawą PS WPR”.</w:t>
      </w:r>
    </w:p>
    <w:p w14:paraId="59570048" w14:textId="77777777" w:rsidR="00896078" w:rsidRPr="006836D5" w:rsidRDefault="00896078" w:rsidP="00896078">
      <w:pPr>
        <w:pStyle w:val="Akapitzlist"/>
        <w:numPr>
          <w:ilvl w:val="0"/>
          <w:numId w:val="1"/>
        </w:numPr>
        <w:jc w:val="both"/>
      </w:pPr>
      <w:r w:rsidRPr="006836D5">
        <w:t>Ustawa z dnia 20 lutego 2015 r. o rozwoju lokalnym z udziałem lokalnej społeczności, zwana dalej „ustawą RLKS”.</w:t>
      </w:r>
    </w:p>
    <w:p w14:paraId="79B2A604" w14:textId="77777777" w:rsidR="00896078" w:rsidRPr="006836D5" w:rsidRDefault="00896078" w:rsidP="00896078">
      <w:pPr>
        <w:pStyle w:val="Akapitzlist"/>
        <w:numPr>
          <w:ilvl w:val="0"/>
          <w:numId w:val="1"/>
        </w:numPr>
        <w:jc w:val="both"/>
      </w:pPr>
      <w:r w:rsidRPr="006836D5">
        <w:t>Ustawa z dnia 22 lutego 2023 r. o finansowaniu wspólnej polityki rolnej na lata 2023-2023, zwana dalej „ustawą o finansowaniu WPR”.</w:t>
      </w:r>
    </w:p>
    <w:p w14:paraId="5597DBD1" w14:textId="77777777" w:rsidR="00896078" w:rsidRPr="006836D5" w:rsidRDefault="00896078" w:rsidP="00896078">
      <w:pPr>
        <w:pStyle w:val="Akapitzlist"/>
        <w:numPr>
          <w:ilvl w:val="0"/>
          <w:numId w:val="1"/>
        </w:numPr>
        <w:jc w:val="both"/>
      </w:pPr>
      <w:r w:rsidRPr="006836D5">
        <w:t>Ustawa z dnia 6 marca 2018 r. Prawo przedsiębiorców, zwana dalej „ustawą Prawo przedsiębiorców”.</w:t>
      </w:r>
    </w:p>
    <w:p w14:paraId="3DD8BE36" w14:textId="77777777" w:rsidR="00896078" w:rsidRPr="006836D5" w:rsidRDefault="00896078" w:rsidP="00896078">
      <w:pPr>
        <w:pStyle w:val="Akapitzlist"/>
        <w:numPr>
          <w:ilvl w:val="0"/>
          <w:numId w:val="1"/>
        </w:numPr>
        <w:jc w:val="both"/>
      </w:pPr>
      <w:r w:rsidRPr="006836D5">
        <w:t>Ustawa a dnia 28 kwietnia 2022 r. o zasadach realizacji zadań finansowanych ze środków europejskich w perspektywie finansowej 2021-2027, zwana dalej „ustawą wdrożeniową”.</w:t>
      </w:r>
    </w:p>
    <w:p w14:paraId="63C4EBBC" w14:textId="77777777" w:rsidR="00896078" w:rsidRPr="006836D5" w:rsidRDefault="00896078" w:rsidP="00896078">
      <w:pPr>
        <w:pStyle w:val="Akapitzlist"/>
        <w:numPr>
          <w:ilvl w:val="0"/>
          <w:numId w:val="1"/>
        </w:numPr>
        <w:jc w:val="both"/>
      </w:pPr>
      <w:r w:rsidRPr="006836D5">
        <w:t>Rozporządzenie Parlamentu Europejskiego i Rady (UE) z dnia 14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i Instrumentu Wsparcia Finansowego na rzecz Zarządzania Granicami i Polityki Wizowej, zwane dalej „rozporządzeniem 2021/1060”.</w:t>
      </w:r>
    </w:p>
    <w:p w14:paraId="14946AC2" w14:textId="77777777" w:rsidR="00896078" w:rsidRPr="006836D5" w:rsidRDefault="00896078" w:rsidP="00896078">
      <w:pPr>
        <w:pStyle w:val="Akapitzlist"/>
        <w:numPr>
          <w:ilvl w:val="0"/>
          <w:numId w:val="1"/>
        </w:numPr>
        <w:jc w:val="both"/>
      </w:pPr>
      <w:r w:rsidRPr="006836D5">
        <w:t>Rozporządzenie Komisji (UE) nr 651/2014 z dnia 17 czerwca 2014 r. uznające niektóre rodzaje pomocy za zgodne z rynkiem wewnętrznym w zastosowaniu art. 107 i 108, zwane dalej „rozporządzeniem GBER”.</w:t>
      </w:r>
    </w:p>
    <w:p w14:paraId="1CD057B1" w14:textId="77777777" w:rsidR="00896078" w:rsidRPr="006836D5" w:rsidRDefault="00896078" w:rsidP="00896078">
      <w:pPr>
        <w:pStyle w:val="Akapitzlist"/>
        <w:numPr>
          <w:ilvl w:val="0"/>
          <w:numId w:val="1"/>
        </w:numPr>
        <w:jc w:val="both"/>
      </w:pPr>
      <w:r w:rsidRPr="006836D5">
        <w:t>Plan Strategiczny dla Wspólnej Polityki Rolnej na lata 2023-2027, zwany dalej „PS WPR”.</w:t>
      </w:r>
    </w:p>
    <w:p w14:paraId="7FC0D227" w14:textId="422BCCFA" w:rsidR="00896078" w:rsidRPr="006836D5" w:rsidRDefault="00896078" w:rsidP="00896078">
      <w:pPr>
        <w:pStyle w:val="Akapitzlist"/>
        <w:numPr>
          <w:ilvl w:val="0"/>
          <w:numId w:val="1"/>
        </w:numPr>
        <w:jc w:val="both"/>
      </w:pPr>
      <w:r w:rsidRPr="006836D5">
        <w:t xml:space="preserve">Wytyczne podstawowe Ministra Rolnictwa i Rozwoju Wsi w zakresie pomocy finansowej w ramach Planu Strategicznego dla Wspólnej Polityki Rolnej na lata 2023-2027 z dnia </w:t>
      </w:r>
      <w:r w:rsidR="0080227B" w:rsidRPr="006836D5">
        <w:t>15 października 2025 r.,</w:t>
      </w:r>
      <w:r w:rsidRPr="006836D5">
        <w:t xml:space="preserve"> zwana dalej „wytyczną podstawową”.</w:t>
      </w:r>
    </w:p>
    <w:p w14:paraId="234B0C7E" w14:textId="15C84BE0" w:rsidR="00896078" w:rsidRPr="006836D5" w:rsidRDefault="00896078" w:rsidP="00896078">
      <w:pPr>
        <w:pStyle w:val="Akapitzlist"/>
        <w:numPr>
          <w:ilvl w:val="0"/>
          <w:numId w:val="1"/>
        </w:numPr>
        <w:jc w:val="both"/>
      </w:pPr>
      <w:r w:rsidRPr="006836D5">
        <w:t xml:space="preserve">Wytyczne szczegółowe Ministra Rolnictwa i Rozwoju Wsi w zakresie przyznawania i wypłaty pomocy finansowej w ramach Planu Strategicznego dla Wspólnej Polityki Rolnej na lata 2023-2027 dla interwencji I.13.1 LEADER/Rozwój Lokalny Kierowany przez Społeczność (RLKS) - komponent Wdrażanie LSR z dnia </w:t>
      </w:r>
      <w:r w:rsidR="0080227B" w:rsidRPr="006836D5">
        <w:t>18 grudnia 2026 r.,</w:t>
      </w:r>
      <w:r w:rsidRPr="006836D5">
        <w:t xml:space="preserve"> zwana dalej „wytyczną szczegółową”.</w:t>
      </w:r>
    </w:p>
    <w:p w14:paraId="112B0E06" w14:textId="77777777" w:rsidR="00896078" w:rsidRPr="006836D5" w:rsidRDefault="00896078" w:rsidP="00896078">
      <w:pPr>
        <w:pStyle w:val="Akapitzlist"/>
        <w:numPr>
          <w:ilvl w:val="0"/>
          <w:numId w:val="1"/>
        </w:numPr>
        <w:jc w:val="both"/>
      </w:pPr>
      <w:r w:rsidRPr="006836D5">
        <w:t xml:space="preserve">Wytyczne w zakresie zasad ustalania kwoty dostępnych środków w ramach niektórych interwencji Planu Strategicznego dla Wspólnej Polityki Rolnej na lata 2023-2027, </w:t>
      </w:r>
    </w:p>
    <w:p w14:paraId="3BC5C443" w14:textId="77777777" w:rsidR="00896078" w:rsidRPr="006836D5" w:rsidRDefault="00896078" w:rsidP="00896078">
      <w:pPr>
        <w:pStyle w:val="Akapitzlist"/>
        <w:numPr>
          <w:ilvl w:val="0"/>
          <w:numId w:val="1"/>
        </w:numPr>
        <w:jc w:val="both"/>
      </w:pPr>
      <w:r w:rsidRPr="006836D5">
        <w:t>Lokalna Strategia Rozwoju Stowarzyszenia pn. Lokalna Grupa Działania „Partnerstwo Drawy z Liderem Wałeckim” na lata 2023-2027, zwana dalej „LSR”.</w:t>
      </w:r>
    </w:p>
    <w:p w14:paraId="2D070E24" w14:textId="77777777" w:rsidR="00896078" w:rsidRPr="006836D5" w:rsidRDefault="00896078" w:rsidP="00896078">
      <w:pPr>
        <w:pStyle w:val="Akapitzlist"/>
        <w:numPr>
          <w:ilvl w:val="0"/>
          <w:numId w:val="1"/>
        </w:numPr>
        <w:jc w:val="both"/>
      </w:pPr>
      <w:r w:rsidRPr="006836D5">
        <w:t>Procedura wyboru i oceny operacji w ramach LSR na lata 2023-2027 dla projektów finansowanych z EFRROW, zwana dalej „procedurą wyboru operacji”.</w:t>
      </w:r>
    </w:p>
    <w:p w14:paraId="2B1172AF" w14:textId="55DFF4E8" w:rsidR="00896078" w:rsidRPr="006836D5" w:rsidRDefault="00896078" w:rsidP="00896078">
      <w:pPr>
        <w:pStyle w:val="Akapitzlist"/>
        <w:numPr>
          <w:ilvl w:val="0"/>
          <w:numId w:val="1"/>
        </w:numPr>
        <w:jc w:val="both"/>
      </w:pPr>
      <w:r w:rsidRPr="006836D5">
        <w:t>Lokalne kryteria wyboru operacji wraz</w:t>
      </w:r>
      <w:r w:rsidR="00FF2A11" w:rsidRPr="006836D5">
        <w:t xml:space="preserve"> z</w:t>
      </w:r>
      <w:r w:rsidRPr="006836D5">
        <w:t xml:space="preserve"> </w:t>
      </w:r>
      <w:r w:rsidR="00FF2A11" w:rsidRPr="006836D5">
        <w:rPr>
          <w:rFonts w:cstheme="minorHAnsi"/>
        </w:rPr>
        <w:t>Procedurą ustalania niebudzących wątpliwości interpretacyjnych kryteriów wyboru operacji</w:t>
      </w:r>
      <w:r w:rsidR="00FF2A11" w:rsidRPr="006836D5">
        <w:t xml:space="preserve"> </w:t>
      </w:r>
      <w:r w:rsidRPr="006836D5">
        <w:t>w ramach wdrażania interwencji I.13.1 – LEADER/RLKS ze środków PS WPR z wyłączeniem operacji grantowych w ramach Lokalnej Strategii Rozwoju Lokalnej Grupy Działania „Partnerstwo Drawy z Liderem Wałeckim” na lata 2023-2027, zwane dalej „kryteriami wyboru”.</w:t>
      </w:r>
    </w:p>
    <w:p w14:paraId="30F8F1B4" w14:textId="57697DB6" w:rsidR="00AF4B86" w:rsidRPr="006836D5" w:rsidRDefault="00AF4B86" w:rsidP="00896078">
      <w:pPr>
        <w:pStyle w:val="Akapitzlist"/>
        <w:numPr>
          <w:ilvl w:val="0"/>
          <w:numId w:val="1"/>
        </w:numPr>
        <w:jc w:val="both"/>
      </w:pPr>
      <w:r w:rsidRPr="006836D5">
        <w:t>Stowarzyszenie – Lokalna Grupa Działania „</w:t>
      </w:r>
      <w:r w:rsidR="002C049C" w:rsidRPr="006836D5">
        <w:t>Partnerstwo Drawy z Liderem Wałeckim</w:t>
      </w:r>
      <w:r w:rsidRPr="006836D5">
        <w:t>”, zwana dalej „LGD”</w:t>
      </w:r>
      <w:r w:rsidR="00896078" w:rsidRPr="006836D5">
        <w:t>.</w:t>
      </w:r>
    </w:p>
    <w:p w14:paraId="0C4D3E95" w14:textId="55391BF9" w:rsidR="00D94B97" w:rsidRPr="006836D5" w:rsidRDefault="00FC748E" w:rsidP="00D94B97">
      <w:pPr>
        <w:pStyle w:val="Nagwek1"/>
        <w:rPr>
          <w:b/>
          <w:caps w:val="0"/>
        </w:rPr>
      </w:pPr>
      <w:bookmarkStart w:id="1" w:name="_Toc190416115"/>
      <w:bookmarkStart w:id="2" w:name="_Toc190939352"/>
      <w:bookmarkStart w:id="3" w:name="_Toc226973197"/>
      <w:r w:rsidRPr="006836D5">
        <w:rPr>
          <w:b/>
        </w:rPr>
        <w:lastRenderedPageBreak/>
        <w:t xml:space="preserve">II. </w:t>
      </w:r>
      <w:r w:rsidRPr="006836D5">
        <w:rPr>
          <w:b/>
          <w:caps w:val="0"/>
        </w:rPr>
        <w:t>Słownik pojęć i wykaz skrótów</w:t>
      </w:r>
      <w:bookmarkEnd w:id="1"/>
      <w:bookmarkEnd w:id="2"/>
      <w:bookmarkEnd w:id="3"/>
      <w:r w:rsidRPr="006836D5">
        <w:rPr>
          <w:b/>
          <w:caps w:val="0"/>
        </w:rPr>
        <w:t xml:space="preserve"> </w:t>
      </w:r>
    </w:p>
    <w:p w14:paraId="23F9E4CF" w14:textId="4CDD5AA8" w:rsidR="005D066E" w:rsidRPr="006836D5" w:rsidRDefault="00D94B97" w:rsidP="000E44CF">
      <w:pPr>
        <w:pStyle w:val="Nagwek2"/>
      </w:pPr>
      <w:bookmarkStart w:id="4" w:name="_Toc226973198"/>
      <w:r w:rsidRPr="006836D5">
        <w:t xml:space="preserve">II.1. </w:t>
      </w:r>
      <w:r w:rsidR="005D066E" w:rsidRPr="006836D5">
        <w:t>Słownik pojęć:</w:t>
      </w:r>
      <w:bookmarkEnd w:id="4"/>
      <w:r w:rsidR="005D066E" w:rsidRPr="006836D5">
        <w:t xml:space="preserve"> </w:t>
      </w:r>
    </w:p>
    <w:p w14:paraId="62EBC5E8" w14:textId="4305C0C5" w:rsidR="00D02691" w:rsidRPr="006836D5" w:rsidRDefault="00D02691" w:rsidP="00D02691">
      <w:pPr>
        <w:pStyle w:val="Tekstpodstawowy"/>
        <w:rPr>
          <w:rFonts w:asciiTheme="minorHAnsi" w:hAnsiTheme="minorHAnsi" w:cstheme="minorHAnsi"/>
        </w:rPr>
      </w:pPr>
      <w:bookmarkStart w:id="5" w:name="_Toc192676333"/>
      <w:r w:rsidRPr="006836D5">
        <w:rPr>
          <w:rFonts w:asciiTheme="minorHAnsi" w:hAnsiTheme="minorHAnsi" w:cstheme="minorHAnsi"/>
        </w:rPr>
        <w:t>Poniższe terminy użyte w niniejszym Regulaminie oznaczają:</w:t>
      </w:r>
      <w:bookmarkEnd w:id="5"/>
    </w:p>
    <w:p w14:paraId="44CBA267" w14:textId="77777777" w:rsidR="005D066E" w:rsidRPr="006836D5" w:rsidRDefault="005D066E" w:rsidP="005518B6">
      <w:pPr>
        <w:pStyle w:val="Akapitzlist"/>
        <w:numPr>
          <w:ilvl w:val="0"/>
          <w:numId w:val="24"/>
        </w:numPr>
      </w:pPr>
      <w:r w:rsidRPr="006836D5">
        <w:rPr>
          <w:b/>
          <w:bCs/>
        </w:rPr>
        <w:t>beneficjent</w:t>
      </w:r>
      <w:r w:rsidRPr="006836D5">
        <w:t xml:space="preserve"> – podmiot, któremu na podstawie </w:t>
      </w:r>
      <w:proofErr w:type="spellStart"/>
      <w:r w:rsidRPr="006836D5">
        <w:t>UoPP</w:t>
      </w:r>
      <w:proofErr w:type="spellEnd"/>
      <w:r w:rsidRPr="006836D5">
        <w:t xml:space="preserve"> zawartej z SW przyznano pomoc na realizację operacji objętej wnioskiem o przyznaniem pomocy, wybranej uprzednio do realizacji przez LGD;</w:t>
      </w:r>
    </w:p>
    <w:p w14:paraId="34DAAB10" w14:textId="77777777" w:rsidR="00896078" w:rsidRPr="006836D5" w:rsidRDefault="005D066E" w:rsidP="005518B6">
      <w:pPr>
        <w:pStyle w:val="Akapitzlist"/>
        <w:numPr>
          <w:ilvl w:val="0"/>
          <w:numId w:val="24"/>
        </w:numPr>
      </w:pPr>
      <w:r w:rsidRPr="006836D5">
        <w:rPr>
          <w:b/>
          <w:bCs/>
        </w:rPr>
        <w:t>inwestycja</w:t>
      </w:r>
      <w:r w:rsidRPr="006836D5">
        <w:t xml:space="preserve"> – </w:t>
      </w:r>
      <w:r w:rsidR="00896078" w:rsidRPr="006836D5">
        <w:t>nabycie składników majątkowych, w tym praw majątkowych (np. licencji, znaków towarowych, patentów), nadających się do gospodarczego wykorzystania, o przewidywanym okresie ekonomicznej użyteczności dłuższym niż rok, przeznaczone na potrzeby jednostki; 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35D301F5" w14:textId="7E5242D4" w:rsidR="00D87DB1" w:rsidRPr="006836D5" w:rsidRDefault="00D87DB1" w:rsidP="005518B6">
      <w:pPr>
        <w:pStyle w:val="Akapitzlist"/>
        <w:numPr>
          <w:ilvl w:val="0"/>
          <w:numId w:val="24"/>
        </w:numPr>
      </w:pPr>
      <w:r w:rsidRPr="006836D5">
        <w:rPr>
          <w:b/>
        </w:rPr>
        <w:t>inwestycja produkcyjna</w:t>
      </w:r>
      <w:r w:rsidRPr="006836D5">
        <w:t xml:space="preserve"> – operacja realizowana w celu uzyskania zysku</w:t>
      </w:r>
    </w:p>
    <w:p w14:paraId="6258ADFF" w14:textId="7A7737BA" w:rsidR="005D066E" w:rsidRPr="006836D5" w:rsidRDefault="005D066E" w:rsidP="005518B6">
      <w:pPr>
        <w:pStyle w:val="Akapitzlist"/>
        <w:numPr>
          <w:ilvl w:val="0"/>
          <w:numId w:val="24"/>
        </w:numPr>
      </w:pPr>
      <w:r w:rsidRPr="006836D5">
        <w:rPr>
          <w:b/>
          <w:bCs/>
        </w:rPr>
        <w:t>nabór wniosków</w:t>
      </w:r>
      <w:r w:rsidRPr="006836D5">
        <w:t xml:space="preserve"> – nabór </w:t>
      </w:r>
      <w:r w:rsidR="00672BC6" w:rsidRPr="006836D5">
        <w:t>wniosków o wsparcie</w:t>
      </w:r>
      <w:r w:rsidRPr="006836D5">
        <w:t>, przeprowadzany przez LGD w ramach realizacji LSR na podstawie przepisów ustawy RLKS i Regulaminu</w:t>
      </w:r>
    </w:p>
    <w:p w14:paraId="7F17FDC7" w14:textId="77777777" w:rsidR="005D066E" w:rsidRPr="006836D5" w:rsidRDefault="005D066E" w:rsidP="005518B6">
      <w:pPr>
        <w:pStyle w:val="Akapitzlist"/>
        <w:numPr>
          <w:ilvl w:val="0"/>
          <w:numId w:val="24"/>
        </w:numPr>
      </w:pPr>
      <w:r w:rsidRPr="006836D5">
        <w:rPr>
          <w:b/>
          <w:bCs/>
        </w:rPr>
        <w:t>numer EP</w:t>
      </w:r>
      <w:r w:rsidRPr="006836D5">
        <w:t xml:space="preserve"> – numer identyfikacyjny w ewidencji producentów, nadany na podstawie przepisów ustawy z dnia 18 grudnia 2003 r. o krajowym systemie ewidencji producentów, ewidencji gospodarstw rolnych oraz ewidencji wniosków o przyznanie płatności (Dz. U. z 2023 r. poz. 885)</w:t>
      </w:r>
    </w:p>
    <w:p w14:paraId="566FBBF2" w14:textId="2931C768" w:rsidR="005D066E" w:rsidRPr="006836D5" w:rsidRDefault="005D066E" w:rsidP="005518B6">
      <w:pPr>
        <w:pStyle w:val="Akapitzlist"/>
        <w:numPr>
          <w:ilvl w:val="0"/>
          <w:numId w:val="24"/>
        </w:numPr>
      </w:pPr>
      <w:r w:rsidRPr="006836D5">
        <w:rPr>
          <w:b/>
          <w:bCs/>
        </w:rPr>
        <w:t>obszar wiejski</w:t>
      </w:r>
      <w:r w:rsidRPr="006836D5">
        <w:t xml:space="preserve"> – obszar całego kraju z wyłączeniem miast powyżej 20 tys. mieszkańców</w:t>
      </w:r>
    </w:p>
    <w:p w14:paraId="75BBBBD1" w14:textId="4A115CBA" w:rsidR="00C67F4A" w:rsidRPr="006836D5" w:rsidRDefault="00C67F4A" w:rsidP="005518B6">
      <w:pPr>
        <w:pStyle w:val="Akapitzlist"/>
        <w:numPr>
          <w:ilvl w:val="0"/>
          <w:numId w:val="24"/>
        </w:numPr>
      </w:pPr>
      <w:r w:rsidRPr="006836D5">
        <w:rPr>
          <w:b/>
        </w:rPr>
        <w:t>obszar wiejski objęty LSR, obszar objęty LSR</w:t>
      </w:r>
      <w:r w:rsidRPr="006836D5">
        <w:t xml:space="preserve"> – obszar obejmujący gminy powiatu drawskiego, gminy powiatu wałeckiego z wyłączeniem Miasta Wałcz, gminę Drawno</w:t>
      </w:r>
    </w:p>
    <w:p w14:paraId="178A081C" w14:textId="77777777" w:rsidR="005D066E" w:rsidRPr="006836D5" w:rsidRDefault="005D066E" w:rsidP="005518B6">
      <w:pPr>
        <w:pStyle w:val="Akapitzlist"/>
        <w:numPr>
          <w:ilvl w:val="0"/>
          <w:numId w:val="24"/>
        </w:numPr>
      </w:pPr>
      <w:r w:rsidRPr="006836D5">
        <w:rPr>
          <w:b/>
          <w:bCs/>
        </w:rPr>
        <w:t>okres związania celem</w:t>
      </w:r>
      <w:r w:rsidRPr="006836D5">
        <w:t xml:space="preserve"> – okres po wypłacie pomocy, w trakcie którego beneficjent powinien utrzymać spełnianie warunków przyznania i wypłaty pomocy oraz realizować lub zrealizować określone zobowiązania w ramach danej interwencji PS WPR</w:t>
      </w:r>
    </w:p>
    <w:p w14:paraId="1A297CC2" w14:textId="60C6CEAF" w:rsidR="00896078" w:rsidRPr="006836D5" w:rsidRDefault="00896078" w:rsidP="005518B6">
      <w:pPr>
        <w:pStyle w:val="Akapitzlist"/>
        <w:numPr>
          <w:ilvl w:val="0"/>
          <w:numId w:val="24"/>
        </w:numPr>
      </w:pPr>
      <w:r w:rsidRPr="006836D5">
        <w:rPr>
          <w:b/>
        </w:rPr>
        <w:t>odnawialne źródła energii</w:t>
      </w:r>
      <w:r w:rsidRPr="006836D5">
        <w:t xml:space="preserve"> – odnawialne źródła energii, o których mowa w art. 2 pkt 22 ustawy z dnia 20 lutego 2015 r. o odnawialnych źródłach energii</w:t>
      </w:r>
    </w:p>
    <w:p w14:paraId="50946830" w14:textId="77777777" w:rsidR="005D066E" w:rsidRPr="006836D5" w:rsidRDefault="005D066E" w:rsidP="005518B6">
      <w:pPr>
        <w:pStyle w:val="Akapitzlist"/>
        <w:numPr>
          <w:ilvl w:val="0"/>
          <w:numId w:val="24"/>
        </w:numPr>
      </w:pPr>
      <w:r w:rsidRPr="006836D5">
        <w:rPr>
          <w:b/>
          <w:bCs/>
        </w:rPr>
        <w:t>Rada</w:t>
      </w:r>
      <w:r w:rsidRPr="006836D5">
        <w:t xml:space="preserve"> – organ decyzyjny LGD, tj. organ, o którym mowa w art. 4 ust. 3 pkt 4 ustawy RLKS</w:t>
      </w:r>
    </w:p>
    <w:p w14:paraId="686DD6CC" w14:textId="77777777" w:rsidR="005D066E" w:rsidRPr="006836D5" w:rsidRDefault="005D066E" w:rsidP="005518B6">
      <w:pPr>
        <w:pStyle w:val="Akapitzlist"/>
        <w:numPr>
          <w:ilvl w:val="0"/>
          <w:numId w:val="24"/>
        </w:numPr>
      </w:pPr>
      <w:r w:rsidRPr="006836D5">
        <w:rPr>
          <w:b/>
          <w:bCs/>
        </w:rPr>
        <w:t>Regulamin</w:t>
      </w:r>
      <w:r w:rsidRPr="006836D5">
        <w:t xml:space="preserve"> – niniejszy regulamin naboru wniosków; </w:t>
      </w:r>
    </w:p>
    <w:p w14:paraId="58D63663" w14:textId="77777777" w:rsidR="005D066E" w:rsidRPr="006836D5" w:rsidRDefault="005D066E" w:rsidP="005518B6">
      <w:pPr>
        <w:pStyle w:val="Akapitzlist"/>
        <w:numPr>
          <w:ilvl w:val="0"/>
          <w:numId w:val="24"/>
        </w:numPr>
      </w:pPr>
      <w:r w:rsidRPr="006836D5">
        <w:rPr>
          <w:b/>
          <w:bCs/>
        </w:rPr>
        <w:t>umowa ramowa</w:t>
      </w:r>
      <w:r w:rsidRPr="006836D5">
        <w:t xml:space="preserve"> – umowa o warunkach i sposobie realizacji strategii rozwoju lokalnego kierowanego przez społeczność, zawarta między SW i LGD</w:t>
      </w:r>
    </w:p>
    <w:p w14:paraId="4F6D07F5" w14:textId="24D714F4" w:rsidR="00FC5DDA" w:rsidRPr="006836D5" w:rsidRDefault="00FC5DDA" w:rsidP="005518B6">
      <w:pPr>
        <w:pStyle w:val="Akapitzlist"/>
        <w:numPr>
          <w:ilvl w:val="0"/>
          <w:numId w:val="24"/>
        </w:numPr>
      </w:pPr>
      <w:r w:rsidRPr="006836D5">
        <w:t xml:space="preserve">  </w:t>
      </w:r>
      <w:r w:rsidRPr="006836D5">
        <w:rPr>
          <w:b/>
          <w:bCs/>
        </w:rPr>
        <w:t>wnioskodawca</w:t>
      </w:r>
      <w:r w:rsidRPr="006836D5">
        <w:t> – podmiot ubiegający się o wsparcie na wdrażanie LSR, który złożył wniosek o wsparcie w ramach naboru wniosków;</w:t>
      </w:r>
    </w:p>
    <w:p w14:paraId="3FE98D84" w14:textId="79AF26B6" w:rsidR="005D066E" w:rsidRPr="006836D5" w:rsidRDefault="005D066E" w:rsidP="005518B6">
      <w:pPr>
        <w:pStyle w:val="Akapitzlist"/>
        <w:numPr>
          <w:ilvl w:val="0"/>
          <w:numId w:val="24"/>
        </w:numPr>
      </w:pPr>
      <w:r w:rsidRPr="006836D5">
        <w:rPr>
          <w:b/>
          <w:bCs/>
        </w:rPr>
        <w:t>wypłata pomocy</w:t>
      </w:r>
      <w:r w:rsidRPr="006836D5">
        <w:t xml:space="preserve"> – płatność lub suma płatności z tytułu zrealizowania całej operacji, nie obejmuje zaliczki oraz wyprzedzającego finansowania.</w:t>
      </w:r>
    </w:p>
    <w:p w14:paraId="73D7A4AC" w14:textId="77777777" w:rsidR="00F2570A" w:rsidRPr="006836D5" w:rsidRDefault="00F2570A" w:rsidP="005518B6">
      <w:pPr>
        <w:pStyle w:val="Akapitzlist"/>
        <w:numPr>
          <w:ilvl w:val="0"/>
          <w:numId w:val="24"/>
        </w:numPr>
      </w:pPr>
      <w:r w:rsidRPr="006836D5">
        <w:rPr>
          <w:b/>
        </w:rPr>
        <w:t>umowa o przyznaniu pomocy –</w:t>
      </w:r>
      <w:r w:rsidRPr="006836D5">
        <w:t xml:space="preserve"> umowa o przyznaniu pomocy, o której mowa w ustawie PS WPR, lub umowa o udzielenie wsparcia, o której mowa w ustawie RLKS;</w:t>
      </w:r>
    </w:p>
    <w:p w14:paraId="32D5591D" w14:textId="77777777" w:rsidR="00F2570A" w:rsidRPr="006836D5" w:rsidRDefault="00F2570A" w:rsidP="005518B6">
      <w:pPr>
        <w:pStyle w:val="Akapitzlist"/>
        <w:numPr>
          <w:ilvl w:val="0"/>
          <w:numId w:val="24"/>
        </w:numPr>
      </w:pPr>
      <w:r w:rsidRPr="006836D5">
        <w:rPr>
          <w:b/>
        </w:rPr>
        <w:t>wniosek o przyznanie pomocy</w:t>
      </w:r>
      <w:r w:rsidRPr="006836D5">
        <w:t xml:space="preserve"> – wniosek o przyznanie pomocy, o którym mowa</w:t>
      </w:r>
    </w:p>
    <w:p w14:paraId="3DC8867A" w14:textId="77777777" w:rsidR="00F2570A" w:rsidRPr="006836D5" w:rsidRDefault="00F2570A" w:rsidP="00F2570A">
      <w:pPr>
        <w:pStyle w:val="Akapitzlist"/>
        <w:ind w:left="786"/>
      </w:pPr>
      <w:r w:rsidRPr="006836D5">
        <w:t>w ustawie PS WPR lub wniosek o wsparcie, o którym mowa w ustawie RLKS;</w:t>
      </w:r>
    </w:p>
    <w:p w14:paraId="50DBC119" w14:textId="77777777" w:rsidR="00F2570A" w:rsidRPr="006836D5" w:rsidRDefault="00F2570A" w:rsidP="005518B6">
      <w:pPr>
        <w:pStyle w:val="Akapitzlist"/>
        <w:numPr>
          <w:ilvl w:val="0"/>
          <w:numId w:val="24"/>
        </w:numPr>
      </w:pPr>
      <w:r w:rsidRPr="006836D5">
        <w:rPr>
          <w:b/>
        </w:rPr>
        <w:t>forma pomocy</w:t>
      </w:r>
      <w:r w:rsidRPr="006836D5">
        <w:t xml:space="preserve"> - forma pomocy, o której mowa w ustawie PS WPR, lub forma wsparcia, o której mowa w ustawie RLKS;</w:t>
      </w:r>
    </w:p>
    <w:p w14:paraId="01564B01" w14:textId="1E7BF968" w:rsidR="00C97764" w:rsidRPr="006836D5" w:rsidRDefault="00F2570A" w:rsidP="005518B6">
      <w:pPr>
        <w:pStyle w:val="Akapitzlist"/>
        <w:numPr>
          <w:ilvl w:val="0"/>
          <w:numId w:val="24"/>
        </w:numPr>
      </w:pPr>
      <w:r w:rsidRPr="006836D5">
        <w:rPr>
          <w:b/>
        </w:rPr>
        <w:lastRenderedPageBreak/>
        <w:t>kwota pomocy</w:t>
      </w:r>
      <w:r w:rsidRPr="006836D5">
        <w:t xml:space="preserve"> - kwota pomocy, o której mowa w ustawie PS WPR, lub kwota wsparcia, o której mowa w ustawie RLKS;</w:t>
      </w:r>
    </w:p>
    <w:p w14:paraId="151BD723" w14:textId="1F87B4D8" w:rsidR="00463868" w:rsidRPr="006836D5" w:rsidRDefault="00463868" w:rsidP="005518B6">
      <w:pPr>
        <w:pStyle w:val="Akapitzlist"/>
        <w:numPr>
          <w:ilvl w:val="0"/>
          <w:numId w:val="24"/>
        </w:numPr>
      </w:pPr>
      <w:r w:rsidRPr="006836D5">
        <w:rPr>
          <w:b/>
        </w:rPr>
        <w:t xml:space="preserve">osoby w niekorzystnej sytuacji </w:t>
      </w:r>
      <w:r w:rsidRPr="006836D5">
        <w:t>–</w:t>
      </w:r>
      <w:r w:rsidR="008916E4" w:rsidRPr="006836D5">
        <w:t xml:space="preserve"> </w:t>
      </w:r>
      <w:r w:rsidRPr="006836D5">
        <w:t xml:space="preserve">kobiety; </w:t>
      </w:r>
      <w:bookmarkStart w:id="6" w:name="_Hlk136319238"/>
      <w:r w:rsidR="008916E4" w:rsidRPr="006836D5">
        <w:rPr>
          <w:bCs/>
        </w:rPr>
        <w:t>osoby z niepełnosprawnościami</w:t>
      </w:r>
      <w:bookmarkEnd w:id="6"/>
      <w:r w:rsidR="008916E4" w:rsidRPr="006836D5">
        <w:rPr>
          <w:bCs/>
        </w:rPr>
        <w:t xml:space="preserve">; osoby poszukujące zatrudnienia, w tym mieszkańcy osiedli po-PGR; </w:t>
      </w:r>
      <w:bookmarkStart w:id="7" w:name="_Hlk136319260"/>
      <w:r w:rsidR="008916E4" w:rsidRPr="006836D5">
        <w:rPr>
          <w:bCs/>
        </w:rPr>
        <w:t>migranc</w:t>
      </w:r>
      <w:bookmarkEnd w:id="7"/>
      <w:r w:rsidR="008916E4" w:rsidRPr="006836D5">
        <w:rPr>
          <w:bCs/>
        </w:rPr>
        <w:t>i; seniorzy po 60 r. ż i młodzi do 25 r. ż (</w:t>
      </w:r>
      <w:r w:rsidR="008916E4" w:rsidRPr="006836D5">
        <w:t>grupy osób w niekorzystnej sytuacji opisane w LSR opisane w rozdziale Rozdział IV. Analiza potrzeb i potencjału LSR);</w:t>
      </w:r>
    </w:p>
    <w:p w14:paraId="34317725" w14:textId="1B7B699F" w:rsidR="008916E4" w:rsidRPr="006836D5" w:rsidRDefault="008916E4" w:rsidP="005518B6">
      <w:pPr>
        <w:pStyle w:val="Akapitzlist"/>
        <w:numPr>
          <w:ilvl w:val="0"/>
          <w:numId w:val="24"/>
        </w:numPr>
      </w:pPr>
      <w:r w:rsidRPr="006836D5">
        <w:rPr>
          <w:b/>
        </w:rPr>
        <w:t>mikroprzedsiębiorstwo i małe przedsiębiorstwo</w:t>
      </w:r>
      <w:r w:rsidRPr="006836D5">
        <w:t xml:space="preserve"> – przedsiębiorstwa w rozumieniu art. 1 do rozporządzenia GBER spełniające kryteria ustanowione w tym załączniku odpowiednio dla mikroprzedsiębiorstwa i małego przedsiębiorstwa;</w:t>
      </w:r>
    </w:p>
    <w:p w14:paraId="688FCB68" w14:textId="1D8FDA4F" w:rsidR="008916E4" w:rsidRPr="006836D5" w:rsidRDefault="008916E4" w:rsidP="005518B6">
      <w:pPr>
        <w:pStyle w:val="Akapitzlist"/>
        <w:numPr>
          <w:ilvl w:val="0"/>
          <w:numId w:val="24"/>
        </w:numPr>
      </w:pPr>
      <w:r w:rsidRPr="006836D5">
        <w:rPr>
          <w:b/>
        </w:rPr>
        <w:t xml:space="preserve">okres związana celem </w:t>
      </w:r>
      <w:r w:rsidRPr="006836D5">
        <w:t>– okres po wypłacie pomocy, w trakcie którego beneficjent</w:t>
      </w:r>
      <w:r w:rsidR="00BB10A8" w:rsidRPr="006836D5">
        <w:t xml:space="preserve"> powinien utrzymać spełnianie warunków przyznania i wypłaty pomocy oraz realizować lub zrealizować określone zobowiązania w ramach danej interwencji PS WPR;</w:t>
      </w:r>
    </w:p>
    <w:p w14:paraId="7DE6E701" w14:textId="23D1E3C8" w:rsidR="005D066E" w:rsidRPr="006836D5" w:rsidRDefault="000E44CF" w:rsidP="000E44CF">
      <w:pPr>
        <w:pStyle w:val="Nagwek2"/>
      </w:pPr>
      <w:bookmarkStart w:id="8" w:name="_Toc226973199"/>
      <w:r w:rsidRPr="006836D5">
        <w:t>II.</w:t>
      </w:r>
      <w:r w:rsidR="00D94B97" w:rsidRPr="006836D5">
        <w:t xml:space="preserve">2. </w:t>
      </w:r>
      <w:r w:rsidR="005D066E" w:rsidRPr="006836D5">
        <w:t>Wykaz skrótów:</w:t>
      </w:r>
      <w:bookmarkEnd w:id="8"/>
    </w:p>
    <w:p w14:paraId="1E38FA57" w14:textId="7D416963"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ARiMR</w:t>
      </w:r>
      <w:r w:rsidRPr="006836D5">
        <w:rPr>
          <w:rFonts w:eastAsia="Times New Roman" w:cstheme="minorHAnsi"/>
        </w:rPr>
        <w:t xml:space="preserve"> – Agencja Restrukturyzacji i Modernizacji Rolnictwa;</w:t>
      </w:r>
    </w:p>
    <w:p w14:paraId="5174EFB4" w14:textId="285CAFC0" w:rsidR="00BB10A8" w:rsidRPr="006836D5" w:rsidRDefault="00BB10A8" w:rsidP="005518B6">
      <w:pPr>
        <w:widowControl w:val="0"/>
        <w:numPr>
          <w:ilvl w:val="0"/>
          <w:numId w:val="25"/>
        </w:numPr>
        <w:spacing w:after="120"/>
        <w:jc w:val="both"/>
        <w:rPr>
          <w:rFonts w:eastAsia="Times New Roman" w:cstheme="minorHAnsi"/>
        </w:rPr>
      </w:pPr>
      <w:r w:rsidRPr="006836D5">
        <w:rPr>
          <w:rFonts w:eastAsia="Times New Roman" w:cstheme="minorHAnsi"/>
          <w:b/>
        </w:rPr>
        <w:t xml:space="preserve">CEIDG </w:t>
      </w:r>
      <w:r w:rsidRPr="006836D5">
        <w:rPr>
          <w:rFonts w:eastAsia="Times New Roman" w:cstheme="minorHAnsi"/>
        </w:rPr>
        <w:t>– Centralna Ewidencja i Informacja o Działalności Gospodarczej;</w:t>
      </w:r>
    </w:p>
    <w:p w14:paraId="0AE8A184"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EFRROW</w:t>
      </w:r>
      <w:r w:rsidRPr="006836D5">
        <w:rPr>
          <w:rFonts w:eastAsia="Times New Roman" w:cstheme="minorHAnsi"/>
        </w:rPr>
        <w:t xml:space="preserve"> – Europejski Fundusz Rolny na rzecz Rozwoju Obszarów Wiejskich;</w:t>
      </w:r>
    </w:p>
    <w:p w14:paraId="19890A7D"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LGD</w:t>
      </w:r>
      <w:r w:rsidRPr="006836D5">
        <w:rPr>
          <w:rFonts w:eastAsia="Times New Roman" w:cstheme="minorHAnsi"/>
        </w:rPr>
        <w:t xml:space="preserve"> – Stowarzyszenie Lokalna Grupa Działania „Partnerstwo Drawy z Liderem Wałeckim”;</w:t>
      </w:r>
    </w:p>
    <w:p w14:paraId="39642677"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LSR</w:t>
      </w:r>
      <w:r w:rsidRPr="006836D5">
        <w:rPr>
          <w:rFonts w:eastAsia="Times New Roman" w:cstheme="minorHAnsi"/>
        </w:rPr>
        <w:t xml:space="preserve"> – strategia rozwoju lokalnego kierowanego przez społeczność, o której mowa w ustawie RLKS, realizowana przez LGD;</w:t>
      </w:r>
    </w:p>
    <w:p w14:paraId="522480E4"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I.13.1</w:t>
      </w:r>
      <w:r w:rsidRPr="006836D5">
        <w:rPr>
          <w:rFonts w:eastAsia="Times New Roman" w:cstheme="minorHAnsi"/>
        </w:rPr>
        <w:t xml:space="preserve"> – interwencja I.13.1 LEADER/Rozwój Lokalny Kierowany przez Społeczność (RLKS);</w:t>
      </w:r>
    </w:p>
    <w:p w14:paraId="6746226E" w14:textId="77777777" w:rsidR="005D066E" w:rsidRPr="006836D5" w:rsidRDefault="005D066E" w:rsidP="005518B6">
      <w:pPr>
        <w:widowControl w:val="0"/>
        <w:numPr>
          <w:ilvl w:val="0"/>
          <w:numId w:val="25"/>
        </w:numPr>
        <w:spacing w:after="120"/>
        <w:jc w:val="both"/>
        <w:rPr>
          <w:rFonts w:eastAsia="Times New Roman" w:cstheme="minorHAnsi"/>
        </w:rPr>
      </w:pPr>
      <w:proofErr w:type="spellStart"/>
      <w:r w:rsidRPr="006836D5">
        <w:rPr>
          <w:rFonts w:eastAsia="Times New Roman" w:cstheme="minorHAnsi"/>
          <w:b/>
        </w:rPr>
        <w:t>Kc</w:t>
      </w:r>
      <w:proofErr w:type="spellEnd"/>
      <w:r w:rsidRPr="006836D5">
        <w:rPr>
          <w:rFonts w:eastAsia="Times New Roman" w:cstheme="minorHAnsi"/>
        </w:rPr>
        <w:t xml:space="preserve"> – ustawa z dnia 23 kwietnia 1964 r. – Kodeks cywilny;</w:t>
      </w:r>
    </w:p>
    <w:p w14:paraId="08A3B74C"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Kpa</w:t>
      </w:r>
      <w:r w:rsidRPr="006836D5">
        <w:rPr>
          <w:rFonts w:eastAsia="Times New Roman" w:cstheme="minorHAnsi"/>
        </w:rPr>
        <w:t xml:space="preserve"> – ustawa z dnia 14 czerwca 1960 r. – Kodeks postępowania administracyjnego;</w:t>
      </w:r>
    </w:p>
    <w:p w14:paraId="0BBB9037"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KWL</w:t>
      </w:r>
      <w:r w:rsidRPr="006836D5">
        <w:rPr>
          <w:rFonts w:cstheme="minorHAnsi"/>
        </w:rPr>
        <w:t xml:space="preserve"> – </w:t>
      </w:r>
      <w:r w:rsidRPr="006836D5">
        <w:rPr>
          <w:rFonts w:eastAsia="Times New Roman" w:cstheme="minorHAnsi"/>
        </w:rPr>
        <w:t>komponent Wdrażanie LSR – operacje realizowane w ramach interwencji I.13.1 obejmujące wsparcie, o którym mowa w art. 34 ust. 1 lit. b rozporządzenia 2021/1060;</w:t>
      </w:r>
    </w:p>
    <w:p w14:paraId="35984AE6"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MRiRW</w:t>
      </w:r>
      <w:r w:rsidRPr="006836D5">
        <w:rPr>
          <w:rFonts w:eastAsia="Times New Roman" w:cstheme="minorHAnsi"/>
        </w:rPr>
        <w:t xml:space="preserve"> – Minister Rolnictwa i Rozwoju Wsi;</w:t>
      </w:r>
    </w:p>
    <w:p w14:paraId="2E7E26E2" w14:textId="68C567BF"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PS WPR</w:t>
      </w:r>
      <w:r w:rsidRPr="006836D5">
        <w:rPr>
          <w:rFonts w:eastAsia="Times New Roman" w:cstheme="minorHAnsi"/>
        </w:rPr>
        <w:t xml:space="preserve"> – Plan Strategiczny dla Wspólnej Polityki Rolnej na lata 2023-2027;</w:t>
      </w:r>
    </w:p>
    <w:p w14:paraId="7829FDD9" w14:textId="7815A8BA" w:rsidR="008717EC" w:rsidRPr="006836D5" w:rsidRDefault="008717EC" w:rsidP="005518B6">
      <w:pPr>
        <w:widowControl w:val="0"/>
        <w:numPr>
          <w:ilvl w:val="0"/>
          <w:numId w:val="25"/>
        </w:numPr>
        <w:spacing w:after="120"/>
        <w:jc w:val="both"/>
        <w:rPr>
          <w:rFonts w:eastAsia="Times New Roman" w:cstheme="minorHAnsi"/>
        </w:rPr>
      </w:pPr>
      <w:r w:rsidRPr="006836D5">
        <w:rPr>
          <w:rFonts w:eastAsia="Times New Roman" w:cstheme="minorHAnsi"/>
          <w:b/>
        </w:rPr>
        <w:t>PROW 201</w:t>
      </w:r>
      <w:r w:rsidR="00C818E1" w:rsidRPr="006836D5">
        <w:rPr>
          <w:rFonts w:eastAsia="Times New Roman" w:cstheme="minorHAnsi"/>
          <w:b/>
        </w:rPr>
        <w:t>4</w:t>
      </w:r>
      <w:r w:rsidRPr="006836D5">
        <w:rPr>
          <w:rFonts w:eastAsia="Times New Roman" w:cstheme="minorHAnsi"/>
        </w:rPr>
        <w:t>-</w:t>
      </w:r>
      <w:r w:rsidRPr="006836D5">
        <w:rPr>
          <w:rFonts w:eastAsia="Times New Roman" w:cstheme="minorHAnsi"/>
          <w:b/>
        </w:rPr>
        <w:t>2020</w:t>
      </w:r>
      <w:r w:rsidRPr="006836D5">
        <w:rPr>
          <w:rFonts w:eastAsia="Times New Roman" w:cstheme="minorHAnsi"/>
        </w:rPr>
        <w:t xml:space="preserve"> – Program Obszarów Wiejskich na lata 2014-2020;</w:t>
      </w:r>
    </w:p>
    <w:p w14:paraId="38A670F6"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PUE</w:t>
      </w:r>
      <w:r w:rsidRPr="006836D5">
        <w:rPr>
          <w:rFonts w:eastAsia="Times New Roman" w:cstheme="minorHAnsi"/>
        </w:rPr>
        <w:t xml:space="preserve"> </w:t>
      </w:r>
      <w:bookmarkStart w:id="9" w:name="_Hlk187656195"/>
      <w:r w:rsidRPr="006836D5">
        <w:rPr>
          <w:rFonts w:eastAsia="Times New Roman" w:cstheme="minorHAnsi"/>
        </w:rPr>
        <w:t xml:space="preserve">– </w:t>
      </w:r>
      <w:bookmarkEnd w:id="9"/>
      <w:r w:rsidRPr="006836D5">
        <w:rPr>
          <w:rFonts w:eastAsia="Times New Roman" w:cstheme="minorHAnsi"/>
          <w:b/>
        </w:rPr>
        <w:t>system IT Agencji</w:t>
      </w:r>
      <w:r w:rsidRPr="006836D5">
        <w:rPr>
          <w:rFonts w:eastAsia="Times New Roman" w:cstheme="minorHAnsi"/>
        </w:rPr>
        <w:t xml:space="preserve">– system teleinformatyczny ARiMR, o którym mowa w art. 10c ustawy o ARiMR; </w:t>
      </w:r>
    </w:p>
    <w:p w14:paraId="6448646F"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rozporządzenie 2021/1060</w:t>
      </w:r>
      <w:r w:rsidRPr="006836D5">
        <w:rPr>
          <w:rFonts w:eastAsia="Times New Roman" w:cstheme="minorHAnsi"/>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841D2B6"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rozporządzenie 2021/2115</w:t>
      </w:r>
      <w:r w:rsidRPr="006836D5">
        <w:rPr>
          <w:rFonts w:eastAsia="Times New Roman" w:cstheme="minorHAnsi"/>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w:t>
      </w:r>
      <w:r w:rsidRPr="006836D5">
        <w:rPr>
          <w:rFonts w:eastAsia="Times New Roman" w:cstheme="minorHAnsi"/>
        </w:rPr>
        <w:lastRenderedPageBreak/>
        <w:t>finansowanych z Europejskiego Funduszu Rolniczego Gwarancji (EFRG) i z Europejskiego Funduszu Rolnego na rzecz Rozwoju Obszarów Wiejskich (EFRROW) oraz uchylające rozporządzenia (UE) nr 1305/2013 i (UE) nr 1307/2013;</w:t>
      </w:r>
    </w:p>
    <w:p w14:paraId="203D6889"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rozporządzenie GBER</w:t>
      </w:r>
      <w:r w:rsidRPr="006836D5">
        <w:rPr>
          <w:rFonts w:eastAsia="Times New Roman" w:cstheme="minorHAnsi"/>
        </w:rPr>
        <w:t xml:space="preserve"> – rozporządzenie Komisji (UE) 651/2014 z dnia 17 czerwca 2014 r. uznające niektóre rodzaje pomocy za zgodne z rynkiem wewnętrznym w zastosowaniu art. 107 i 108 Traktatu.</w:t>
      </w:r>
    </w:p>
    <w:p w14:paraId="6EE01021"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rozporządzenie MRiRW w sprawie loginu i kodu dostępu</w:t>
      </w:r>
      <w:r w:rsidRPr="006836D5">
        <w:rPr>
          <w:rFonts w:eastAsia="Times New Roman" w:cstheme="minorHAnsi"/>
        </w:rPr>
        <w:t xml:space="preserve"> – rozporządzenie Ministra Rolnictwa i Rozwoju Wsi z dnia 10 marca 2023 r. w sprawie szczegółowych wymagań dotyczących loginu i kodu dostępu do systemu teleinformatycznego Agencji Restrukturyzacji i Modernizacji Rolnictwa;</w:t>
      </w:r>
    </w:p>
    <w:p w14:paraId="24D7C351"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SW</w:t>
      </w:r>
      <w:r w:rsidRPr="006836D5">
        <w:rPr>
          <w:rFonts w:eastAsia="Times New Roman" w:cstheme="minorHAnsi"/>
        </w:rPr>
        <w:t xml:space="preserve"> – Samorząd Województwa Zachodniopomorskiego;</w:t>
      </w:r>
    </w:p>
    <w:p w14:paraId="046CC1B0" w14:textId="77777777" w:rsidR="005D066E" w:rsidRPr="006836D5" w:rsidRDefault="005D066E" w:rsidP="005518B6">
      <w:pPr>
        <w:widowControl w:val="0"/>
        <w:numPr>
          <w:ilvl w:val="0"/>
          <w:numId w:val="25"/>
        </w:numPr>
        <w:spacing w:after="120"/>
        <w:jc w:val="both"/>
        <w:rPr>
          <w:rFonts w:eastAsia="Times New Roman" w:cstheme="minorHAnsi"/>
        </w:rPr>
      </w:pPr>
      <w:proofErr w:type="spellStart"/>
      <w:r w:rsidRPr="006836D5">
        <w:rPr>
          <w:rFonts w:eastAsia="Times New Roman" w:cstheme="minorHAnsi"/>
          <w:b/>
        </w:rPr>
        <w:t>UoPP</w:t>
      </w:r>
      <w:proofErr w:type="spellEnd"/>
      <w:r w:rsidRPr="006836D5">
        <w:rPr>
          <w:rFonts w:eastAsia="Times New Roman" w:cstheme="minorHAnsi"/>
        </w:rPr>
        <w:t xml:space="preserve"> – umowa o przyznaniu pomocy, o której mowa w ustawie PS WPR;</w:t>
      </w:r>
    </w:p>
    <w:p w14:paraId="5B4F2672" w14:textId="77777777" w:rsidR="005D066E" w:rsidRPr="006836D5" w:rsidRDefault="005D066E" w:rsidP="005518B6">
      <w:pPr>
        <w:widowControl w:val="0"/>
        <w:numPr>
          <w:ilvl w:val="0"/>
          <w:numId w:val="25"/>
        </w:numPr>
        <w:spacing w:after="120"/>
        <w:jc w:val="both"/>
        <w:rPr>
          <w:rFonts w:eastAsia="Times New Roman" w:cstheme="minorHAnsi"/>
        </w:rPr>
      </w:pPr>
      <w:r w:rsidRPr="006836D5">
        <w:rPr>
          <w:rFonts w:eastAsia="Times New Roman" w:cstheme="minorHAnsi"/>
          <w:b/>
        </w:rPr>
        <w:t>ustawa o ARiMR</w:t>
      </w:r>
      <w:r w:rsidRPr="006836D5">
        <w:rPr>
          <w:rFonts w:eastAsia="Times New Roman" w:cstheme="minorHAnsi"/>
        </w:rPr>
        <w:t xml:space="preserve"> – ustawa z dnia 9 maja 2008 r. o Agencji Restrukturyzacji i Modernizacji Rolnictwa;</w:t>
      </w:r>
    </w:p>
    <w:p w14:paraId="6440CEA4" w14:textId="77777777" w:rsidR="005D066E" w:rsidRPr="006836D5" w:rsidRDefault="005D066E" w:rsidP="005518B6">
      <w:pPr>
        <w:widowControl w:val="0"/>
        <w:numPr>
          <w:ilvl w:val="0"/>
          <w:numId w:val="25"/>
        </w:numPr>
        <w:spacing w:after="120"/>
        <w:ind w:hanging="294"/>
        <w:jc w:val="both"/>
        <w:rPr>
          <w:rFonts w:eastAsia="Times New Roman" w:cstheme="minorHAnsi"/>
        </w:rPr>
      </w:pPr>
      <w:r w:rsidRPr="006836D5">
        <w:rPr>
          <w:rFonts w:eastAsia="Times New Roman" w:cstheme="minorHAnsi"/>
          <w:b/>
        </w:rPr>
        <w:t>ustawa o FP</w:t>
      </w:r>
      <w:r w:rsidRPr="006836D5">
        <w:rPr>
          <w:rFonts w:eastAsia="Times New Roman" w:cstheme="minorHAnsi"/>
        </w:rPr>
        <w:t xml:space="preserve"> – ustawa z dnia 27 sierpnia 2009 r. o finansach publicznych;</w:t>
      </w:r>
    </w:p>
    <w:p w14:paraId="254452B4" w14:textId="77777777" w:rsidR="005D066E" w:rsidRPr="006836D5" w:rsidRDefault="005D066E" w:rsidP="005518B6">
      <w:pPr>
        <w:widowControl w:val="0"/>
        <w:numPr>
          <w:ilvl w:val="0"/>
          <w:numId w:val="25"/>
        </w:numPr>
        <w:spacing w:after="120"/>
        <w:ind w:hanging="294"/>
        <w:jc w:val="both"/>
        <w:rPr>
          <w:rFonts w:eastAsia="Times New Roman" w:cstheme="minorHAnsi"/>
        </w:rPr>
      </w:pPr>
      <w:r w:rsidRPr="006836D5">
        <w:rPr>
          <w:rFonts w:eastAsia="Times New Roman" w:cstheme="minorHAnsi"/>
          <w:b/>
        </w:rPr>
        <w:t>ustawa o informatyzacji działalności podmiotów realizujących zadania publiczne</w:t>
      </w:r>
      <w:r w:rsidRPr="006836D5">
        <w:rPr>
          <w:rFonts w:eastAsia="Times New Roman" w:cstheme="minorHAnsi"/>
        </w:rPr>
        <w:t xml:space="preserve"> – ustawa z dnia 17 lutego 2005 r. o informatyzacji działalności podmiotów realizujących zadania publiczne;</w:t>
      </w:r>
    </w:p>
    <w:p w14:paraId="49259729" w14:textId="77777777" w:rsidR="005D066E" w:rsidRPr="006836D5" w:rsidRDefault="005D066E" w:rsidP="005518B6">
      <w:pPr>
        <w:widowControl w:val="0"/>
        <w:numPr>
          <w:ilvl w:val="0"/>
          <w:numId w:val="25"/>
        </w:numPr>
        <w:spacing w:after="120"/>
        <w:ind w:hanging="294"/>
        <w:jc w:val="both"/>
        <w:rPr>
          <w:rFonts w:eastAsia="Times New Roman" w:cstheme="minorHAnsi"/>
        </w:rPr>
      </w:pPr>
      <w:r w:rsidRPr="006836D5">
        <w:rPr>
          <w:rFonts w:eastAsia="Times New Roman" w:cstheme="minorHAnsi"/>
          <w:b/>
        </w:rPr>
        <w:t>ustawa PPSA</w:t>
      </w:r>
      <w:r w:rsidRPr="006836D5">
        <w:rPr>
          <w:rFonts w:eastAsia="Times New Roman" w:cstheme="minorHAnsi"/>
        </w:rPr>
        <w:t xml:space="preserve"> – ustawa z dnia 30 sierpnia 2002 r. Prawo o postępowaniu przed sądami administracyjnymi;</w:t>
      </w:r>
    </w:p>
    <w:p w14:paraId="4224DC95" w14:textId="77777777" w:rsidR="005D066E" w:rsidRPr="006836D5" w:rsidRDefault="005D066E" w:rsidP="005518B6">
      <w:pPr>
        <w:widowControl w:val="0"/>
        <w:numPr>
          <w:ilvl w:val="0"/>
          <w:numId w:val="25"/>
        </w:numPr>
        <w:spacing w:after="120"/>
        <w:ind w:hanging="294"/>
        <w:jc w:val="both"/>
        <w:rPr>
          <w:rFonts w:eastAsia="Times New Roman" w:cstheme="minorHAnsi"/>
        </w:rPr>
      </w:pPr>
      <w:r w:rsidRPr="006836D5">
        <w:rPr>
          <w:rFonts w:eastAsia="Times New Roman" w:cstheme="minorHAnsi"/>
          <w:b/>
        </w:rPr>
        <w:t>ustawa PS WPR</w:t>
      </w:r>
      <w:r w:rsidRPr="006836D5">
        <w:rPr>
          <w:rFonts w:eastAsia="Times New Roman" w:cstheme="minorHAnsi"/>
        </w:rPr>
        <w:t xml:space="preserve"> – ustawa z dnia 8 lutego 2023 r. o Planie Strategicznym dla Wspólnej Polityki Rolnej na lata 2023-2027;</w:t>
      </w:r>
    </w:p>
    <w:p w14:paraId="1B2F0E0F" w14:textId="77777777" w:rsidR="005D066E" w:rsidRPr="006836D5" w:rsidRDefault="005D066E" w:rsidP="005518B6">
      <w:pPr>
        <w:widowControl w:val="0"/>
        <w:numPr>
          <w:ilvl w:val="0"/>
          <w:numId w:val="25"/>
        </w:numPr>
        <w:spacing w:after="120"/>
        <w:ind w:hanging="294"/>
        <w:jc w:val="both"/>
        <w:rPr>
          <w:rFonts w:eastAsia="Times New Roman" w:cstheme="minorHAnsi"/>
        </w:rPr>
      </w:pPr>
      <w:r w:rsidRPr="006836D5">
        <w:rPr>
          <w:rFonts w:eastAsia="Times New Roman" w:cstheme="minorHAnsi"/>
          <w:b/>
        </w:rPr>
        <w:t>ustawa RLKS</w:t>
      </w:r>
      <w:r w:rsidRPr="006836D5">
        <w:rPr>
          <w:rFonts w:eastAsia="Times New Roman" w:cstheme="minorHAnsi"/>
        </w:rPr>
        <w:t xml:space="preserve"> – ustawa z dnia 20 lutego 2015 r. o rozwoju lokalnym z udziałem lokalnej społeczności;</w:t>
      </w:r>
    </w:p>
    <w:p w14:paraId="773B0553" w14:textId="77777777" w:rsidR="005D066E" w:rsidRPr="006836D5" w:rsidRDefault="005D066E" w:rsidP="005518B6">
      <w:pPr>
        <w:widowControl w:val="0"/>
        <w:numPr>
          <w:ilvl w:val="0"/>
          <w:numId w:val="25"/>
        </w:numPr>
        <w:spacing w:after="120"/>
        <w:ind w:hanging="294"/>
        <w:jc w:val="both"/>
        <w:rPr>
          <w:rFonts w:eastAsia="Times New Roman" w:cstheme="minorHAnsi"/>
        </w:rPr>
      </w:pPr>
      <w:proofErr w:type="spellStart"/>
      <w:r w:rsidRPr="006836D5">
        <w:rPr>
          <w:rFonts w:eastAsia="Times New Roman" w:cstheme="minorHAnsi"/>
          <w:b/>
        </w:rPr>
        <w:t>WoP</w:t>
      </w:r>
      <w:proofErr w:type="spellEnd"/>
      <w:r w:rsidRPr="006836D5">
        <w:rPr>
          <w:rFonts w:eastAsia="Times New Roman" w:cstheme="minorHAnsi"/>
          <w:b/>
        </w:rPr>
        <w:t xml:space="preserve"> </w:t>
      </w:r>
      <w:r w:rsidRPr="006836D5">
        <w:rPr>
          <w:rFonts w:eastAsia="Times New Roman" w:cstheme="minorHAnsi"/>
        </w:rPr>
        <w:t>– wniosek o płatność transzy pomocy, o którym mowa w ustawie PS WPR;</w:t>
      </w:r>
    </w:p>
    <w:p w14:paraId="2E4843FB" w14:textId="1431A4AC" w:rsidR="005D066E" w:rsidRPr="006836D5" w:rsidRDefault="005D066E" w:rsidP="005518B6">
      <w:pPr>
        <w:widowControl w:val="0"/>
        <w:numPr>
          <w:ilvl w:val="0"/>
          <w:numId w:val="25"/>
        </w:numPr>
        <w:spacing w:after="120"/>
        <w:ind w:hanging="294"/>
        <w:jc w:val="both"/>
        <w:rPr>
          <w:rFonts w:eastAsia="Times New Roman" w:cstheme="minorHAnsi"/>
        </w:rPr>
      </w:pPr>
      <w:proofErr w:type="spellStart"/>
      <w:r w:rsidRPr="006836D5">
        <w:rPr>
          <w:rFonts w:eastAsia="Times New Roman" w:cstheme="minorHAnsi"/>
          <w:b/>
        </w:rPr>
        <w:t>WoPP</w:t>
      </w:r>
      <w:proofErr w:type="spellEnd"/>
      <w:r w:rsidRPr="006836D5">
        <w:rPr>
          <w:rFonts w:eastAsia="Times New Roman" w:cstheme="minorHAnsi"/>
        </w:rPr>
        <w:t xml:space="preserve"> – wniosek o przyznanie pomocy, o którym mowa w ustawie PS WPR lub wniosek o wsparcie, o którym mowa w ustawie RLKS</w:t>
      </w:r>
      <w:r w:rsidR="008717EC" w:rsidRPr="006836D5">
        <w:rPr>
          <w:rFonts w:eastAsia="Times New Roman" w:cstheme="minorHAnsi"/>
        </w:rPr>
        <w:t>;</w:t>
      </w:r>
    </w:p>
    <w:p w14:paraId="4E11B8AE" w14:textId="09D397B1" w:rsidR="001A519D" w:rsidRPr="006836D5" w:rsidRDefault="005D066E" w:rsidP="005518B6">
      <w:pPr>
        <w:widowControl w:val="0"/>
        <w:numPr>
          <w:ilvl w:val="0"/>
          <w:numId w:val="25"/>
        </w:numPr>
        <w:spacing w:after="120"/>
        <w:ind w:hanging="294"/>
        <w:jc w:val="both"/>
        <w:rPr>
          <w:rFonts w:eastAsia="Times New Roman" w:cstheme="minorHAnsi"/>
        </w:rPr>
      </w:pPr>
      <w:r w:rsidRPr="006836D5">
        <w:rPr>
          <w:rFonts w:eastAsia="Times New Roman" w:cstheme="minorHAnsi"/>
          <w:b/>
        </w:rPr>
        <w:t>Wytyczne podstawowe</w:t>
      </w:r>
      <w:r w:rsidRPr="006836D5">
        <w:rPr>
          <w:rFonts w:eastAsia="Times New Roman" w:cstheme="minorHAnsi"/>
        </w:rPr>
        <w:t xml:space="preserve"> – </w:t>
      </w:r>
      <w:r w:rsidR="001A519D" w:rsidRPr="006836D5">
        <w:rPr>
          <w:rFonts w:eastAsia="Times New Roman" w:cstheme="minorHAnsi"/>
        </w:rPr>
        <w:t>Wytyczne podstawowe Ministra Rolnictwa i Rozwoju Wsi w zakresie pomocy finansowej w ramach Planu Strategicznego dla Wspólnej Polityki Rolnej na lata 2023-2027 z dnia 15 października 2025 r., zwana dalej „wytyczną podstawową”</w:t>
      </w:r>
      <w:r w:rsidR="008717EC" w:rsidRPr="006836D5">
        <w:rPr>
          <w:rFonts w:eastAsia="Times New Roman" w:cstheme="minorHAnsi"/>
        </w:rPr>
        <w:t>;</w:t>
      </w:r>
    </w:p>
    <w:p w14:paraId="225B463D" w14:textId="4B4E2B17" w:rsidR="005D066E" w:rsidRPr="006836D5" w:rsidRDefault="005D066E" w:rsidP="005518B6">
      <w:pPr>
        <w:widowControl w:val="0"/>
        <w:numPr>
          <w:ilvl w:val="0"/>
          <w:numId w:val="25"/>
        </w:numPr>
        <w:spacing w:after="120"/>
        <w:ind w:hanging="294"/>
        <w:jc w:val="both"/>
        <w:rPr>
          <w:rFonts w:eastAsia="Times New Roman" w:cstheme="minorHAnsi"/>
        </w:rPr>
      </w:pPr>
      <w:r w:rsidRPr="006836D5">
        <w:rPr>
          <w:rFonts w:eastAsia="Times New Roman" w:cstheme="minorHAnsi"/>
          <w:b/>
        </w:rPr>
        <w:t>Wytyczne szczegółowe</w:t>
      </w:r>
      <w:r w:rsidRPr="006836D5">
        <w:rPr>
          <w:rFonts w:eastAsia="Times New Roman" w:cstheme="minorHAnsi"/>
        </w:rPr>
        <w:t xml:space="preserve"> – </w:t>
      </w:r>
      <w:r w:rsidR="001A519D" w:rsidRPr="006836D5">
        <w:rPr>
          <w:rFonts w:eastAsia="Times New Roman" w:cstheme="minorHAnsi"/>
        </w:rPr>
        <w:t xml:space="preserve">Wytyczne szczegółowe Ministra Rolnictwa i Rozwoju Wsi w zakresie przyznawania i wypłaty pomocy finansowej w ramach Planu Strategicznego dla Wspólnej Polityki Rolnej na lata 2023-2027 dla interwencji I.13.1 LEADER/Rozwój Lokalny Kierowany przez Społeczność (RLKS) - komponent Wdrażanie LSR z dnia </w:t>
      </w:r>
      <w:r w:rsidR="008B4513" w:rsidRPr="006836D5">
        <w:rPr>
          <w:rFonts w:eastAsia="Times New Roman" w:cstheme="minorHAnsi"/>
        </w:rPr>
        <w:t>18 grudnia</w:t>
      </w:r>
      <w:r w:rsidR="001A519D" w:rsidRPr="006836D5">
        <w:rPr>
          <w:rFonts w:eastAsia="Times New Roman" w:cstheme="minorHAnsi"/>
        </w:rPr>
        <w:t xml:space="preserve"> 2025 r. </w:t>
      </w:r>
      <w:r w:rsidR="008B4513" w:rsidRPr="006836D5">
        <w:rPr>
          <w:rFonts w:eastAsia="Times New Roman" w:cstheme="minorHAnsi"/>
        </w:rPr>
        <w:t>,</w:t>
      </w:r>
      <w:r w:rsidR="001A519D" w:rsidRPr="006836D5">
        <w:rPr>
          <w:rFonts w:eastAsia="Times New Roman" w:cstheme="minorHAnsi"/>
        </w:rPr>
        <w:t>zwana dalej „wytyczną szczegółową”</w:t>
      </w:r>
      <w:r w:rsidR="008717EC" w:rsidRPr="006836D5">
        <w:rPr>
          <w:rFonts w:eastAsia="Times New Roman" w:cstheme="minorHAnsi"/>
        </w:rPr>
        <w:t>;</w:t>
      </w:r>
    </w:p>
    <w:p w14:paraId="40561EB7" w14:textId="4F99569E" w:rsidR="005D066E" w:rsidRPr="006836D5" w:rsidRDefault="005D066E" w:rsidP="005518B6">
      <w:pPr>
        <w:widowControl w:val="0"/>
        <w:numPr>
          <w:ilvl w:val="0"/>
          <w:numId w:val="25"/>
        </w:numPr>
        <w:spacing w:after="120"/>
        <w:ind w:hanging="294"/>
        <w:jc w:val="both"/>
        <w:rPr>
          <w:rFonts w:eastAsia="Times New Roman" w:cstheme="minorHAnsi"/>
        </w:rPr>
      </w:pPr>
      <w:r w:rsidRPr="006836D5">
        <w:rPr>
          <w:rFonts w:eastAsia="Times New Roman" w:cstheme="minorHAnsi"/>
          <w:b/>
        </w:rPr>
        <w:t>ZW</w:t>
      </w:r>
      <w:r w:rsidRPr="006836D5">
        <w:rPr>
          <w:rFonts w:eastAsia="Times New Roman" w:cstheme="minorHAnsi"/>
        </w:rPr>
        <w:t xml:space="preserve"> – Zarząd Województwa Zachodniopomorskiego, będący organem wykonawczym SW</w:t>
      </w:r>
      <w:r w:rsidR="008717EC" w:rsidRPr="006836D5">
        <w:rPr>
          <w:rFonts w:eastAsia="Times New Roman" w:cstheme="minorHAnsi"/>
        </w:rPr>
        <w:t>;</w:t>
      </w:r>
    </w:p>
    <w:p w14:paraId="3ED1A64C" w14:textId="50D58546" w:rsidR="008717EC" w:rsidRPr="006836D5" w:rsidRDefault="008717EC" w:rsidP="005518B6">
      <w:pPr>
        <w:widowControl w:val="0"/>
        <w:numPr>
          <w:ilvl w:val="0"/>
          <w:numId w:val="25"/>
        </w:numPr>
        <w:spacing w:after="120"/>
        <w:ind w:hanging="294"/>
        <w:jc w:val="both"/>
        <w:rPr>
          <w:rFonts w:eastAsia="Times New Roman" w:cstheme="minorHAnsi"/>
        </w:rPr>
      </w:pPr>
      <w:r w:rsidRPr="006836D5">
        <w:rPr>
          <w:rFonts w:eastAsia="Times New Roman" w:cstheme="minorHAnsi"/>
        </w:rPr>
        <w:t xml:space="preserve"> </w:t>
      </w:r>
      <w:r w:rsidRPr="006836D5">
        <w:rPr>
          <w:rFonts w:eastAsia="Times New Roman" w:cstheme="minorHAnsi"/>
          <w:b/>
        </w:rPr>
        <w:t>Rozwój DG</w:t>
      </w:r>
      <w:r w:rsidRPr="006836D5">
        <w:rPr>
          <w:rFonts w:eastAsia="Times New Roman" w:cstheme="minorHAnsi"/>
        </w:rPr>
        <w:t xml:space="preserve"> – rozwijanie pozarolniczej działalności gospodarczej.</w:t>
      </w:r>
    </w:p>
    <w:p w14:paraId="42DF288C" w14:textId="2D9A24F9" w:rsidR="008A5CEE" w:rsidRPr="006836D5" w:rsidRDefault="008A5CEE" w:rsidP="00EF0100">
      <w:pPr>
        <w:pStyle w:val="Nagwek1"/>
        <w:rPr>
          <w:b/>
        </w:rPr>
      </w:pPr>
      <w:bookmarkStart w:id="10" w:name="_Toc226973200"/>
      <w:r w:rsidRPr="006836D5">
        <w:rPr>
          <w:b/>
        </w:rPr>
        <w:t>I</w:t>
      </w:r>
      <w:r w:rsidR="00FC748E" w:rsidRPr="006836D5">
        <w:rPr>
          <w:b/>
        </w:rPr>
        <w:t>I</w:t>
      </w:r>
      <w:r w:rsidRPr="006836D5">
        <w:rPr>
          <w:b/>
        </w:rPr>
        <w:t>I</w:t>
      </w:r>
      <w:r w:rsidR="00EF0100" w:rsidRPr="006836D5">
        <w:rPr>
          <w:b/>
        </w:rPr>
        <w:t>.</w:t>
      </w:r>
      <w:r w:rsidRPr="006836D5">
        <w:rPr>
          <w:b/>
        </w:rPr>
        <w:t xml:space="preserve"> Postanowienia ogólne</w:t>
      </w:r>
      <w:bookmarkEnd w:id="10"/>
    </w:p>
    <w:p w14:paraId="4E2FAC89" w14:textId="19B75029" w:rsidR="008A5CEE" w:rsidRPr="006836D5" w:rsidRDefault="007230F9" w:rsidP="003F2A2A">
      <w:pPr>
        <w:pStyle w:val="Akapitzlist"/>
        <w:numPr>
          <w:ilvl w:val="0"/>
          <w:numId w:val="2"/>
        </w:numPr>
        <w:ind w:left="357" w:hanging="357"/>
        <w:jc w:val="both"/>
      </w:pPr>
      <w:r w:rsidRPr="006836D5">
        <w:t xml:space="preserve">W celu zapewnienia przejrzystości i </w:t>
      </w:r>
      <w:r w:rsidR="0019758C" w:rsidRPr="006836D5">
        <w:t>czytelności zasad</w:t>
      </w:r>
      <w:r w:rsidRPr="006836D5">
        <w:t xml:space="preserve"> w procesie wyboru i oceny operacji oraz przyznawania pomocy, niniejszy regulamin </w:t>
      </w:r>
      <w:r w:rsidR="00F544A6" w:rsidRPr="006836D5">
        <w:t xml:space="preserve">określania cel i zakres postępowania, warunki przyznania i wypłaty pomocy oraz </w:t>
      </w:r>
      <w:r w:rsidR="00477F04" w:rsidRPr="006836D5">
        <w:t xml:space="preserve">informacje niezbędne do przygotowania i złożenia </w:t>
      </w:r>
      <w:r w:rsidR="00672BC6" w:rsidRPr="006836D5">
        <w:t>wniosku o wsparcie</w:t>
      </w:r>
      <w:r w:rsidR="005C7C1F" w:rsidRPr="006836D5">
        <w:t>.</w:t>
      </w:r>
    </w:p>
    <w:p w14:paraId="37ADA918" w14:textId="62F30EF4" w:rsidR="005C7C1F" w:rsidRPr="006836D5" w:rsidRDefault="005C7C1F" w:rsidP="003F2A2A">
      <w:pPr>
        <w:pStyle w:val="Akapitzlist"/>
        <w:numPr>
          <w:ilvl w:val="0"/>
          <w:numId w:val="2"/>
        </w:numPr>
        <w:ind w:left="357" w:hanging="357"/>
        <w:jc w:val="both"/>
      </w:pPr>
      <w:r w:rsidRPr="006836D5">
        <w:t>Do postępowania w sprawie wyboru i oceny operacji przez LGD, stosuje się zapisy procedury wyboru operacji</w:t>
      </w:r>
      <w:r w:rsidR="00575F53" w:rsidRPr="006836D5">
        <w:t xml:space="preserve"> i zapisy </w:t>
      </w:r>
      <w:r w:rsidR="006B3B02" w:rsidRPr="006836D5">
        <w:t>ustawy o RLKS.</w:t>
      </w:r>
    </w:p>
    <w:p w14:paraId="54D7A166" w14:textId="7B117FAC" w:rsidR="00C22BA7" w:rsidRPr="006836D5" w:rsidRDefault="00C22BA7" w:rsidP="003F2A2A">
      <w:pPr>
        <w:pStyle w:val="Akapitzlist"/>
        <w:numPr>
          <w:ilvl w:val="0"/>
          <w:numId w:val="2"/>
        </w:numPr>
        <w:ind w:left="357" w:hanging="357"/>
        <w:jc w:val="both"/>
      </w:pPr>
      <w:r w:rsidRPr="006836D5">
        <w:lastRenderedPageBreak/>
        <w:t xml:space="preserve">W sprawach nieuregulowanych niniejszym regulaminem zastosowanie mają przepisy prawa oraz </w:t>
      </w:r>
      <w:r w:rsidR="008D570F" w:rsidRPr="006836D5">
        <w:t>dokumenty</w:t>
      </w:r>
      <w:r w:rsidR="007230F9" w:rsidRPr="006836D5">
        <w:t xml:space="preserve">, o których mowa </w:t>
      </w:r>
      <w:r w:rsidR="00E7353F" w:rsidRPr="006836D5">
        <w:t>w rozdziale I.</w:t>
      </w:r>
    </w:p>
    <w:p w14:paraId="63EF4C5D" w14:textId="295F7E66" w:rsidR="00E7353F" w:rsidRPr="006836D5" w:rsidRDefault="00E7353F" w:rsidP="003F2A2A">
      <w:pPr>
        <w:pStyle w:val="Akapitzlist"/>
        <w:numPr>
          <w:ilvl w:val="0"/>
          <w:numId w:val="2"/>
        </w:numPr>
        <w:ind w:left="357" w:hanging="357"/>
        <w:jc w:val="both"/>
      </w:pPr>
      <w:r w:rsidRPr="006836D5">
        <w:t xml:space="preserve">Nieznajomość dokumentów, o których mowa w rozdziale I, może skutkować niewłaściwym przygotowaniem </w:t>
      </w:r>
      <w:r w:rsidR="00672BC6" w:rsidRPr="006836D5">
        <w:t>wniosku o wsparcie</w:t>
      </w:r>
      <w:r w:rsidRPr="006836D5">
        <w:t xml:space="preserve">, co może prowadzić do uzyskania negatywnej oceny </w:t>
      </w:r>
      <w:r w:rsidR="00672BC6" w:rsidRPr="006836D5">
        <w:t>wniosku o wsparcie</w:t>
      </w:r>
      <w:r w:rsidRPr="006836D5">
        <w:t>.</w:t>
      </w:r>
    </w:p>
    <w:p w14:paraId="6B44A371" w14:textId="4A1932BD" w:rsidR="006B3B02" w:rsidRPr="006836D5" w:rsidRDefault="006B3B02" w:rsidP="003F2A2A">
      <w:pPr>
        <w:pStyle w:val="Akapitzlist"/>
        <w:numPr>
          <w:ilvl w:val="0"/>
          <w:numId w:val="2"/>
        </w:numPr>
        <w:ind w:left="357" w:hanging="357"/>
        <w:jc w:val="both"/>
      </w:pPr>
      <w:r w:rsidRPr="006836D5">
        <w:t>Regulamin naboru wniosków o wsparcie przyjmuje LGD w uzgodnieniu z zarządem województwa.</w:t>
      </w:r>
    </w:p>
    <w:p w14:paraId="5F399924" w14:textId="3338B6C5" w:rsidR="00FF3171" w:rsidRPr="006836D5" w:rsidRDefault="00FF3171" w:rsidP="00FF3171">
      <w:pPr>
        <w:pStyle w:val="Akapitzlist"/>
        <w:numPr>
          <w:ilvl w:val="0"/>
          <w:numId w:val="2"/>
        </w:numPr>
        <w:ind w:left="357" w:hanging="357"/>
        <w:jc w:val="both"/>
      </w:pPr>
      <w:r w:rsidRPr="006836D5">
        <w:t>LGD może zmienić regulamin naboru wniosków o wsparcie.</w:t>
      </w:r>
    </w:p>
    <w:p w14:paraId="030187C9" w14:textId="6580FFCD" w:rsidR="00827049" w:rsidRPr="006836D5" w:rsidRDefault="00FF3171" w:rsidP="00FF3171">
      <w:pPr>
        <w:pStyle w:val="Akapitzlist"/>
        <w:numPr>
          <w:ilvl w:val="0"/>
          <w:numId w:val="2"/>
        </w:numPr>
        <w:ind w:left="357" w:hanging="357"/>
        <w:jc w:val="both"/>
      </w:pPr>
      <w:r w:rsidRPr="006836D5">
        <w:t xml:space="preserve">Zmiana regulaminu naboru wniosków o wsparcie, z wyjątkiem zmiany dotyczącej zwiększenia kwoty przeznaczonej na udzielenie wsparcia na wdrażanie LSR na operacje w ramach danego naboru wniosków o wsparcie, jest dopuszczalna wyłącznie w sytuacji, w której w ramach danego naboru wniosków o wsparcie nie złożono jeszcze wniosku o wsparcie. Zmiana ta wymaga uzgodnienia z zarządem województwa i skutkuje wydłużeniem terminu składania wniosków o wsparcie o czas niezbędny do przygotowania i złożenia wniosku o wsparcie. </w:t>
      </w:r>
    </w:p>
    <w:p w14:paraId="6BB1E2BD" w14:textId="77777777" w:rsidR="00BB10A8" w:rsidRPr="006836D5" w:rsidRDefault="00BB10A8" w:rsidP="00BB10A8">
      <w:pPr>
        <w:pStyle w:val="Akapitzlist"/>
        <w:numPr>
          <w:ilvl w:val="0"/>
          <w:numId w:val="2"/>
        </w:numPr>
        <w:jc w:val="both"/>
      </w:pPr>
      <w:r w:rsidRPr="006836D5">
        <w:t xml:space="preserve">Postanowień ust. 7 nie stosuje się, jeżeli: </w:t>
      </w:r>
    </w:p>
    <w:p w14:paraId="22545231" w14:textId="77777777" w:rsidR="00BB10A8" w:rsidRPr="006836D5" w:rsidRDefault="00BB10A8" w:rsidP="00BB10A8">
      <w:pPr>
        <w:pStyle w:val="Akapitzlist"/>
        <w:ind w:left="502"/>
        <w:jc w:val="both"/>
      </w:pPr>
      <w:r w:rsidRPr="006836D5">
        <w:t xml:space="preserve">1) konieczność dokonania zmiany regulaminu naboru wniosków wynika z odrębnych przepisów lub ze zmiany warunków określonych w przepisach regulujących zasady przyznania pomocy z udziałem EFRROW lub na podstawie tych przepisów; </w:t>
      </w:r>
    </w:p>
    <w:p w14:paraId="6F6A14F7" w14:textId="40245ABA" w:rsidR="002074EE" w:rsidRPr="006836D5" w:rsidRDefault="00BB10A8" w:rsidP="00BB10A8">
      <w:pPr>
        <w:pStyle w:val="Akapitzlist"/>
        <w:ind w:left="502"/>
        <w:jc w:val="both"/>
      </w:pPr>
      <w:r w:rsidRPr="006836D5">
        <w:t xml:space="preserve">2) zmiana dotyczy zwiększenia kwoty przeznaczonej na przyznanie pomocy na operacje w ramach danego naboru </w:t>
      </w:r>
      <w:r w:rsidR="00672BC6" w:rsidRPr="006836D5">
        <w:t>wniosków o wsparcie</w:t>
      </w:r>
      <w:r w:rsidRPr="006836D5">
        <w:t xml:space="preserve">. </w:t>
      </w:r>
      <w:r w:rsidR="002074EE" w:rsidRPr="006836D5">
        <w:t>LGD udostępnia zmiany regulaminu naboru wniosków o wsparcie wraz z ich uzasadnieniem oraz wskazuje termin, od którego są stosowane, przez aktualizację ogłoszenia o naborze wniosków o wsparcie.</w:t>
      </w:r>
    </w:p>
    <w:p w14:paraId="485C386D" w14:textId="77777777" w:rsidR="00012D4E" w:rsidRPr="006836D5" w:rsidRDefault="00012D4E" w:rsidP="009138D6">
      <w:pPr>
        <w:pStyle w:val="Akapitzlist"/>
        <w:numPr>
          <w:ilvl w:val="0"/>
          <w:numId w:val="2"/>
        </w:numPr>
        <w:ind w:left="426" w:hanging="426"/>
        <w:jc w:val="both"/>
      </w:pPr>
      <w:r w:rsidRPr="006836D5">
        <w:t>LGD unieważnia nabór wniosków, jeżeli:</w:t>
      </w:r>
    </w:p>
    <w:p w14:paraId="14ED8AA9" w14:textId="012C4EB7" w:rsidR="00012D4E" w:rsidRPr="006836D5" w:rsidRDefault="00012D4E" w:rsidP="005518B6">
      <w:pPr>
        <w:pStyle w:val="Akapitzlist"/>
        <w:numPr>
          <w:ilvl w:val="0"/>
          <w:numId w:val="20"/>
        </w:numPr>
        <w:ind w:left="709" w:hanging="283"/>
        <w:jc w:val="both"/>
      </w:pPr>
      <w:r w:rsidRPr="006836D5">
        <w:t xml:space="preserve">w terminie składania </w:t>
      </w:r>
      <w:proofErr w:type="spellStart"/>
      <w:r w:rsidRPr="006836D5">
        <w:t>WoPP</w:t>
      </w:r>
      <w:proofErr w:type="spellEnd"/>
      <w:r w:rsidRPr="006836D5">
        <w:t xml:space="preserve">, o którym mowa w </w:t>
      </w:r>
      <w:r w:rsidR="009327B6" w:rsidRPr="006836D5">
        <w:t>Rozdziale X pkt 1</w:t>
      </w:r>
      <w:r w:rsidRPr="006836D5">
        <w:t xml:space="preserve">, nie złożono żadnego </w:t>
      </w:r>
      <w:proofErr w:type="spellStart"/>
      <w:r w:rsidRPr="006836D5">
        <w:t>WoPP</w:t>
      </w:r>
      <w:proofErr w:type="spellEnd"/>
      <w:r w:rsidRPr="006836D5">
        <w:t xml:space="preserve"> lub</w:t>
      </w:r>
    </w:p>
    <w:p w14:paraId="77ED3FCC" w14:textId="77777777" w:rsidR="00012D4E" w:rsidRPr="006836D5" w:rsidRDefault="00012D4E" w:rsidP="005518B6">
      <w:pPr>
        <w:pStyle w:val="Akapitzlist"/>
        <w:numPr>
          <w:ilvl w:val="0"/>
          <w:numId w:val="20"/>
        </w:numPr>
        <w:ind w:left="709" w:hanging="283"/>
        <w:jc w:val="both"/>
      </w:pPr>
      <w:r w:rsidRPr="006836D5">
        <w:t>wystąpiła istotna zmiana okoliczności powodująca, że wybór operacji nie leży w interesie publicznym, czego nie można było wcześniej przewidzieć, lub</w:t>
      </w:r>
    </w:p>
    <w:p w14:paraId="63B55D1C" w14:textId="77777777" w:rsidR="00012D4E" w:rsidRPr="006836D5" w:rsidRDefault="00012D4E" w:rsidP="005518B6">
      <w:pPr>
        <w:pStyle w:val="Akapitzlist"/>
        <w:numPr>
          <w:ilvl w:val="0"/>
          <w:numId w:val="20"/>
        </w:numPr>
        <w:ind w:left="709" w:hanging="283"/>
        <w:jc w:val="both"/>
      </w:pPr>
      <w:r w:rsidRPr="006836D5">
        <w:t>postępowanie jest obarczone niemożliwą do usunięcia wadą prawną.</w:t>
      </w:r>
    </w:p>
    <w:p w14:paraId="0D5C5D7D" w14:textId="43CDF8C1" w:rsidR="003C637E" w:rsidRPr="006836D5" w:rsidRDefault="00012D4E" w:rsidP="009C49AF">
      <w:pPr>
        <w:pStyle w:val="Akapitzlist"/>
        <w:numPr>
          <w:ilvl w:val="0"/>
          <w:numId w:val="2"/>
        </w:numPr>
        <w:ind w:left="426" w:hanging="426"/>
        <w:jc w:val="both"/>
        <w:rPr>
          <w:strike/>
        </w:rPr>
      </w:pPr>
      <w:r w:rsidRPr="006836D5">
        <w:t>W przypadku unieważnienia naboru wniosków LGD podaje na swojej stronie internetowej do publicznej wiadomości informację o unieważnieniu naboru oraz jego przyczynach. Informacja ta nie stanowi podstawy do wniesienia protestu, o którym mow</w:t>
      </w:r>
      <w:r w:rsidR="00C037D3" w:rsidRPr="006836D5">
        <w:t xml:space="preserve">a w procedurach wyboru operacji </w:t>
      </w:r>
      <w:r w:rsidR="00C037D3" w:rsidRPr="006836D5">
        <w:rPr>
          <w:b/>
        </w:rPr>
        <w:t xml:space="preserve">oraz </w:t>
      </w:r>
      <w:r w:rsidR="000E44CF" w:rsidRPr="006836D5">
        <w:rPr>
          <w:b/>
        </w:rPr>
        <w:t xml:space="preserve">rozdziale XVII regulaminu i </w:t>
      </w:r>
      <w:r w:rsidR="00C037D3" w:rsidRPr="006836D5">
        <w:rPr>
          <w:b/>
        </w:rPr>
        <w:t>w art. 22 ust. 1 ustawy o RLKS</w:t>
      </w:r>
      <w:r w:rsidR="009C49AF" w:rsidRPr="006836D5">
        <w:rPr>
          <w:b/>
        </w:rPr>
        <w:t>.</w:t>
      </w:r>
    </w:p>
    <w:p w14:paraId="09A8091F" w14:textId="77777777" w:rsidR="00067909" w:rsidRPr="006836D5" w:rsidRDefault="00012D4E" w:rsidP="009C49AF">
      <w:pPr>
        <w:pStyle w:val="Akapitzlist"/>
        <w:numPr>
          <w:ilvl w:val="0"/>
          <w:numId w:val="2"/>
        </w:numPr>
        <w:ind w:hanging="502"/>
        <w:jc w:val="both"/>
      </w:pPr>
      <w:r w:rsidRPr="006836D5">
        <w:t>W przypadku unieważnienia naboru wniosków wnioskodawcom, którzy złożyli wnioski w ramach tego naboru, nie zostanie przyznana pomoc.</w:t>
      </w:r>
      <w:r w:rsidR="00067909" w:rsidRPr="006836D5">
        <w:t xml:space="preserve"> LGD podaje do publicznej wiadomości informację o unieważnieniu naboru wniosków o wsparcie.</w:t>
      </w:r>
    </w:p>
    <w:p w14:paraId="0AC21E01" w14:textId="13D38084" w:rsidR="00012D4E" w:rsidRPr="006836D5" w:rsidRDefault="00067909" w:rsidP="009C49AF">
      <w:pPr>
        <w:pStyle w:val="Akapitzlist"/>
        <w:numPr>
          <w:ilvl w:val="0"/>
          <w:numId w:val="2"/>
        </w:numPr>
        <w:ind w:hanging="502"/>
        <w:jc w:val="both"/>
      </w:pPr>
      <w:r w:rsidRPr="006836D5">
        <w:t>Informacja ta nie stanowi podstawy wniesienia protestu, o którym mowa w art. 22 ust. 1. Ustawy o RLKS.</w:t>
      </w:r>
    </w:p>
    <w:p w14:paraId="6CDFB941" w14:textId="5C045C34" w:rsidR="00BB10A8" w:rsidRPr="006836D5" w:rsidRDefault="00C22BA7" w:rsidP="00BB10A8">
      <w:pPr>
        <w:pStyle w:val="Akapitzlist"/>
        <w:numPr>
          <w:ilvl w:val="0"/>
          <w:numId w:val="2"/>
        </w:numPr>
        <w:ind w:left="426" w:hanging="426"/>
        <w:jc w:val="both"/>
      </w:pPr>
      <w:r w:rsidRPr="006836D5">
        <w:t xml:space="preserve">Przystąpienie do naboru </w:t>
      </w:r>
      <w:r w:rsidR="00672BC6" w:rsidRPr="006836D5">
        <w:t>wniosków o wsparcie</w:t>
      </w:r>
      <w:r w:rsidRPr="006836D5">
        <w:t xml:space="preserve"> jest równoznacz</w:t>
      </w:r>
      <w:r w:rsidR="005C7C1F" w:rsidRPr="006836D5">
        <w:t>ne</w:t>
      </w:r>
      <w:r w:rsidRPr="006836D5">
        <w:t xml:space="preserve"> z akceptacja postanowień niniejszego regulaminu oraz jego załączników.</w:t>
      </w:r>
    </w:p>
    <w:p w14:paraId="0C0B7434" w14:textId="77777777" w:rsidR="004C2EA4" w:rsidRPr="006836D5" w:rsidRDefault="00BB10A8" w:rsidP="00D02691">
      <w:pPr>
        <w:pStyle w:val="Akapitzlist"/>
        <w:numPr>
          <w:ilvl w:val="0"/>
          <w:numId w:val="2"/>
        </w:numPr>
        <w:ind w:left="426" w:hanging="426"/>
        <w:jc w:val="both"/>
      </w:pPr>
      <w:r w:rsidRPr="006836D5">
        <w:rPr>
          <w:szCs w:val="22"/>
        </w:rPr>
        <w:t xml:space="preserve"> Do postępowań w sprawach o przyznanie pomocy stosuje się przepisy ustawy RLKS i ustawy PS WPR. </w:t>
      </w:r>
    </w:p>
    <w:p w14:paraId="15EE674A" w14:textId="77777777" w:rsidR="004C2EA4" w:rsidRPr="006836D5" w:rsidRDefault="00BB10A8" w:rsidP="00D02691">
      <w:pPr>
        <w:pStyle w:val="Akapitzlist"/>
        <w:numPr>
          <w:ilvl w:val="0"/>
          <w:numId w:val="2"/>
        </w:numPr>
        <w:ind w:left="426" w:hanging="426"/>
        <w:jc w:val="both"/>
      </w:pPr>
      <w:r w:rsidRPr="006836D5">
        <w:rPr>
          <w:szCs w:val="22"/>
        </w:rPr>
        <w:t xml:space="preserve"> Do postępowań w sprawach o wypłatę pomocy stosuje się postanowienia </w:t>
      </w:r>
      <w:proofErr w:type="spellStart"/>
      <w:r w:rsidRPr="006836D5">
        <w:rPr>
          <w:szCs w:val="22"/>
        </w:rPr>
        <w:t>UoPP</w:t>
      </w:r>
      <w:proofErr w:type="spellEnd"/>
      <w:r w:rsidRPr="006836D5">
        <w:rPr>
          <w:szCs w:val="22"/>
        </w:rPr>
        <w:t xml:space="preserve">, a w zakresie nieuregulowanym tą umową – przepisy </w:t>
      </w:r>
      <w:proofErr w:type="spellStart"/>
      <w:r w:rsidRPr="006836D5">
        <w:rPr>
          <w:szCs w:val="22"/>
        </w:rPr>
        <w:t>Kc</w:t>
      </w:r>
      <w:proofErr w:type="spellEnd"/>
      <w:r w:rsidRPr="006836D5">
        <w:rPr>
          <w:szCs w:val="22"/>
        </w:rPr>
        <w:t xml:space="preserve">. </w:t>
      </w:r>
    </w:p>
    <w:p w14:paraId="3B45C8F2" w14:textId="77777777" w:rsidR="004C2EA4" w:rsidRPr="006836D5" w:rsidRDefault="00BB10A8" w:rsidP="00D02691">
      <w:pPr>
        <w:pStyle w:val="Akapitzlist"/>
        <w:numPr>
          <w:ilvl w:val="0"/>
          <w:numId w:val="2"/>
        </w:numPr>
        <w:ind w:left="426" w:hanging="426"/>
        <w:jc w:val="both"/>
      </w:pPr>
      <w:r w:rsidRPr="006836D5">
        <w:rPr>
          <w:szCs w:val="22"/>
        </w:rPr>
        <w:t xml:space="preserve"> 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 </w:t>
      </w:r>
    </w:p>
    <w:p w14:paraId="5A2BCB3B" w14:textId="799A9B53" w:rsidR="00BB10A8" w:rsidRPr="006836D5" w:rsidRDefault="00BB10A8" w:rsidP="004C2EA4">
      <w:pPr>
        <w:pStyle w:val="Akapitzlist"/>
        <w:numPr>
          <w:ilvl w:val="0"/>
          <w:numId w:val="2"/>
        </w:numPr>
        <w:ind w:left="142" w:hanging="426"/>
        <w:jc w:val="both"/>
      </w:pPr>
      <w:r w:rsidRPr="006836D5">
        <w:rPr>
          <w:szCs w:val="22"/>
        </w:rPr>
        <w:t xml:space="preserve"> Obliczania i oznaczania terminów związanych z wykonywaniem czynności w toku postępowania w sprawie oceny i wyboru operacji i ustalenia kwoty pomocy przez LGD oraz w prowadzonych przez SW </w:t>
      </w:r>
      <w:r w:rsidRPr="006836D5">
        <w:rPr>
          <w:szCs w:val="22"/>
        </w:rPr>
        <w:lastRenderedPageBreak/>
        <w:t xml:space="preserve">postępowaniach w sprawie o przyznanie pomocy i w sprawie o wypłatę pomocy dokonuje się zgodnie z przepisami </w:t>
      </w:r>
      <w:proofErr w:type="spellStart"/>
      <w:r w:rsidRPr="006836D5">
        <w:rPr>
          <w:szCs w:val="22"/>
        </w:rPr>
        <w:t>Kc</w:t>
      </w:r>
      <w:proofErr w:type="spellEnd"/>
      <w:r w:rsidRPr="006836D5">
        <w:rPr>
          <w:szCs w:val="22"/>
        </w:rPr>
        <w:t xml:space="preserve"> dotyczącymi terminu. </w:t>
      </w:r>
    </w:p>
    <w:p w14:paraId="36BD72AB" w14:textId="04C363A8" w:rsidR="00BB10A8" w:rsidRPr="006836D5" w:rsidRDefault="00BB10A8" w:rsidP="004C2EA4">
      <w:pPr>
        <w:pStyle w:val="Akapitzlist"/>
        <w:numPr>
          <w:ilvl w:val="0"/>
          <w:numId w:val="2"/>
        </w:numPr>
        <w:ind w:left="142" w:hanging="426"/>
        <w:jc w:val="both"/>
      </w:pPr>
      <w:r w:rsidRPr="006836D5">
        <w:rPr>
          <w:szCs w:val="22"/>
        </w:rPr>
        <w:t xml:space="preserve">W jednym naborze wniosków ten sam wnioskodawca może złożyć wyłącznie jeden </w:t>
      </w:r>
      <w:proofErr w:type="spellStart"/>
      <w:r w:rsidRPr="006836D5">
        <w:rPr>
          <w:szCs w:val="22"/>
        </w:rPr>
        <w:t>WoPP</w:t>
      </w:r>
      <w:proofErr w:type="spellEnd"/>
      <w:r w:rsidRPr="006836D5">
        <w:rPr>
          <w:szCs w:val="22"/>
        </w:rPr>
        <w:t xml:space="preserve">. PUE blokuje możliwość złożenia w jednym naborze wniosków więcej niż jednego </w:t>
      </w:r>
      <w:proofErr w:type="spellStart"/>
      <w:r w:rsidRPr="006836D5">
        <w:rPr>
          <w:szCs w:val="22"/>
        </w:rPr>
        <w:t>WoPP</w:t>
      </w:r>
      <w:proofErr w:type="spellEnd"/>
      <w:r w:rsidRPr="006836D5">
        <w:rPr>
          <w:szCs w:val="22"/>
        </w:rPr>
        <w:t xml:space="preserve"> przez tego samego wnioskodawcę</w:t>
      </w:r>
    </w:p>
    <w:p w14:paraId="53A248E6" w14:textId="6E891972" w:rsidR="009C49AF" w:rsidRPr="006836D5" w:rsidRDefault="00C53B12" w:rsidP="00BB10A8">
      <w:pPr>
        <w:pStyle w:val="Akapitzlist"/>
        <w:numPr>
          <w:ilvl w:val="0"/>
          <w:numId w:val="2"/>
        </w:numPr>
        <w:ind w:left="142" w:hanging="426"/>
        <w:jc w:val="both"/>
        <w:rPr>
          <w:b/>
        </w:rPr>
      </w:pPr>
      <w:r w:rsidRPr="006836D5">
        <w:t>LGD świadczy nieodpłatne doradztwo. Usługi doradcze, świadczą pracownicy Biura LGD, mający te zadania w zakresie obowiązków zgodnie z opisem stanowisk. Doradztwo prowadzone jest w Biurze Lokalnej Grupy Działania w godzinach jego pracy oraz w uzasadnionych przypadkach w innych godzinach oraz poza biurem, w tym w szczególności w sytuacji zgłoszenia potrzeby doradztwa przez osoby niesprawne ruchowo lub inne osoby z grup defaworyzowanych. Doradztwo może także zostać realizowane w formie zdalnej z wykorzystaniem technik informacyjno-komunikacyjnych. Zgłoszenia potrzeby realizacji usługi doradczej przyjmowane są telefonicznie, mailowo lub osobiście w biurze LGD. Co do zasady na spotkania doradcze obowiązuje wcześniejsza rezerwacja. W uzasadnionych przypadkach usługa doradcza może być udzielona osobie zainteresowanej bez rezerwacji</w:t>
      </w:r>
      <w:r w:rsidR="004C2EA4" w:rsidRPr="006836D5">
        <w:t>.</w:t>
      </w:r>
      <w:r w:rsidR="009C49AF" w:rsidRPr="006836D5">
        <w:t xml:space="preserve"> </w:t>
      </w:r>
    </w:p>
    <w:p w14:paraId="640A9B10" w14:textId="21C81486" w:rsidR="00C53B12" w:rsidRPr="006836D5" w:rsidRDefault="00C53B12" w:rsidP="004C2EA4">
      <w:pPr>
        <w:pStyle w:val="Akapitzlist"/>
        <w:ind w:left="142"/>
        <w:jc w:val="both"/>
        <w:rPr>
          <w:b/>
        </w:rPr>
      </w:pPr>
      <w:r w:rsidRPr="006836D5">
        <w:rPr>
          <w:b/>
        </w:rPr>
        <w:t xml:space="preserve">Pracownicy Biura nie wypełniają </w:t>
      </w:r>
      <w:r w:rsidR="00672BC6" w:rsidRPr="006836D5">
        <w:rPr>
          <w:b/>
        </w:rPr>
        <w:t>wniosków o wsparcie</w:t>
      </w:r>
      <w:r w:rsidRPr="006836D5">
        <w:rPr>
          <w:b/>
        </w:rPr>
        <w:t xml:space="preserve"> oraz innych formularzy i dokumentów dotyczących naborów, np. załączników do wniosków. </w:t>
      </w:r>
    </w:p>
    <w:p w14:paraId="40799228" w14:textId="4FCB4706" w:rsidR="003C637E" w:rsidRPr="006836D5" w:rsidRDefault="008A5CEE" w:rsidP="00D02691">
      <w:pPr>
        <w:pStyle w:val="Nagwek1"/>
        <w:rPr>
          <w:b/>
          <w:color w:val="00B050"/>
        </w:rPr>
      </w:pPr>
      <w:bookmarkStart w:id="11" w:name="_Toc226973201"/>
      <w:r w:rsidRPr="006836D5">
        <w:rPr>
          <w:b/>
        </w:rPr>
        <w:t>I</w:t>
      </w:r>
      <w:r w:rsidR="00AB139A" w:rsidRPr="006836D5">
        <w:rPr>
          <w:b/>
        </w:rPr>
        <w:t>V</w:t>
      </w:r>
      <w:r w:rsidR="00EF0100" w:rsidRPr="006836D5">
        <w:rPr>
          <w:b/>
        </w:rPr>
        <w:t>.</w:t>
      </w:r>
      <w:r w:rsidRPr="006836D5">
        <w:rPr>
          <w:b/>
        </w:rPr>
        <w:t xml:space="preserve"> Zakres</w:t>
      </w:r>
      <w:r w:rsidR="00F0372F" w:rsidRPr="006836D5">
        <w:rPr>
          <w:b/>
        </w:rPr>
        <w:t>y</w:t>
      </w:r>
      <w:r w:rsidRPr="006836D5">
        <w:rPr>
          <w:b/>
        </w:rPr>
        <w:t xml:space="preserve"> wsparcia </w:t>
      </w:r>
      <w:r w:rsidR="00F0372F" w:rsidRPr="006836D5">
        <w:rPr>
          <w:b/>
        </w:rPr>
        <w:t>na wdrazanie lsr, których dotyczy nabór wniosków o wsparcie</w:t>
      </w:r>
      <w:bookmarkEnd w:id="11"/>
      <w:r w:rsidR="00F0372F" w:rsidRPr="006836D5">
        <w:rPr>
          <w:b/>
        </w:rPr>
        <w:t xml:space="preserve"> </w:t>
      </w:r>
    </w:p>
    <w:p w14:paraId="3A4A9AF4" w14:textId="7FBA6757" w:rsidR="008A5CEE" w:rsidRPr="006836D5" w:rsidRDefault="00283EEA" w:rsidP="003F2A2A">
      <w:pPr>
        <w:pStyle w:val="Akapitzlist"/>
        <w:numPr>
          <w:ilvl w:val="0"/>
          <w:numId w:val="3"/>
        </w:numPr>
        <w:ind w:left="357" w:hanging="357"/>
        <w:jc w:val="both"/>
      </w:pPr>
      <w:r w:rsidRPr="006836D5">
        <w:t xml:space="preserve">Nabór </w:t>
      </w:r>
      <w:r w:rsidR="00672BC6" w:rsidRPr="006836D5">
        <w:t>wniosków o wsparcie</w:t>
      </w:r>
      <w:r w:rsidR="004A2F3B" w:rsidRPr="006836D5">
        <w:t xml:space="preserve"> jest prowadzony</w:t>
      </w:r>
      <w:r w:rsidRPr="006836D5">
        <w:t xml:space="preserve"> w zakresie </w:t>
      </w:r>
      <w:bookmarkStart w:id="12" w:name="_Hlk226972471"/>
      <w:r w:rsidRPr="006836D5">
        <w:rPr>
          <w:b/>
          <w:bCs/>
        </w:rPr>
        <w:t xml:space="preserve">rozwoju przedsiębiorczości, poprzez </w:t>
      </w:r>
      <w:r w:rsidR="00A62509" w:rsidRPr="006836D5">
        <w:rPr>
          <w:b/>
          <w:bCs/>
        </w:rPr>
        <w:t>rozwijanie</w:t>
      </w:r>
      <w:r w:rsidR="004C2EA4" w:rsidRPr="006836D5">
        <w:rPr>
          <w:b/>
          <w:bCs/>
        </w:rPr>
        <w:t xml:space="preserve"> pozarolniczej</w:t>
      </w:r>
      <w:r w:rsidRPr="006836D5">
        <w:rPr>
          <w:b/>
          <w:bCs/>
        </w:rPr>
        <w:t xml:space="preserve"> działalności gospodarczej</w:t>
      </w:r>
      <w:r w:rsidRPr="006836D5">
        <w:t xml:space="preserve"> </w:t>
      </w:r>
      <w:r w:rsidR="004C2EA4" w:rsidRPr="006836D5">
        <w:t xml:space="preserve"> (rozwój DG) </w:t>
      </w:r>
      <w:bookmarkEnd w:id="12"/>
      <w:r w:rsidRPr="006836D5">
        <w:t>w ramach PS WPR dla interwencji I.13.1 LEADER/RLKS</w:t>
      </w:r>
      <w:r w:rsidRPr="006836D5">
        <w:rPr>
          <w:rStyle w:val="Odwoanieprzypisudolnego"/>
        </w:rPr>
        <w:footnoteReference w:id="1"/>
      </w:r>
      <w:r w:rsidRPr="006836D5">
        <w:t>.</w:t>
      </w:r>
    </w:p>
    <w:p w14:paraId="46469014" w14:textId="1C121D1E" w:rsidR="004C2EA4" w:rsidRPr="006836D5" w:rsidRDefault="004C2EA4" w:rsidP="00BA751C">
      <w:pPr>
        <w:pStyle w:val="Akapitzlist"/>
        <w:numPr>
          <w:ilvl w:val="0"/>
          <w:numId w:val="3"/>
        </w:numPr>
        <w:ind w:left="357" w:hanging="357"/>
        <w:jc w:val="both"/>
        <w:rPr>
          <w:b/>
        </w:rPr>
      </w:pPr>
      <w:r w:rsidRPr="006836D5">
        <w:t xml:space="preserve">Zakres, o którym mowa w ust. 1 realizuje LSR, poprzez przedsięwzięcie </w:t>
      </w:r>
      <w:r w:rsidRPr="006836D5">
        <w:rPr>
          <w:b/>
        </w:rPr>
        <w:t>P.2.1 Rozwój przedsiębiorczości</w:t>
      </w:r>
      <w:r w:rsidRPr="006836D5">
        <w:t xml:space="preserve"> w ramach celu szczegółowego  nr 2 </w:t>
      </w:r>
      <w:r w:rsidRPr="006836D5">
        <w:rPr>
          <w:b/>
        </w:rPr>
        <w:t>Rozwój przedsiębiorczości na obszarze LSR.</w:t>
      </w:r>
    </w:p>
    <w:p w14:paraId="487680FC" w14:textId="1EC412C1" w:rsidR="00713E93" w:rsidRPr="006836D5" w:rsidRDefault="00D02CA7" w:rsidP="00BA751C">
      <w:pPr>
        <w:pStyle w:val="Akapitzlist"/>
        <w:numPr>
          <w:ilvl w:val="0"/>
          <w:numId w:val="3"/>
        </w:numPr>
        <w:ind w:left="357" w:hanging="357"/>
        <w:jc w:val="both"/>
      </w:pPr>
      <w:r w:rsidRPr="006836D5">
        <w:t xml:space="preserve">Wnioskodawca jest zobowiązany przedstawić we </w:t>
      </w:r>
      <w:r w:rsidR="00672BC6" w:rsidRPr="006836D5">
        <w:t>wniosku o wsparcie</w:t>
      </w:r>
      <w:r w:rsidRPr="006836D5">
        <w:t xml:space="preserve"> wskaźniki rezultatu, przewidziane dla realizacji przedsięwzięcia i celu, o którym mowa w ust. 2.</w:t>
      </w:r>
    </w:p>
    <w:p w14:paraId="79ED6FDA" w14:textId="5EF2F60F" w:rsidR="009E5DC6" w:rsidRPr="006836D5" w:rsidRDefault="00D02CA7" w:rsidP="003167C3">
      <w:pPr>
        <w:pStyle w:val="Akapitzlist"/>
        <w:numPr>
          <w:ilvl w:val="0"/>
          <w:numId w:val="3"/>
        </w:numPr>
        <w:ind w:left="357" w:hanging="357"/>
        <w:jc w:val="both"/>
        <w:rPr>
          <w:rFonts w:cstheme="minorHAnsi"/>
          <w:sz w:val="24"/>
          <w:szCs w:val="24"/>
        </w:rPr>
      </w:pPr>
      <w:r w:rsidRPr="006836D5">
        <w:rPr>
          <w:szCs w:val="22"/>
        </w:rPr>
        <w:t xml:space="preserve">W ramach przedsięwzięcia </w:t>
      </w:r>
      <w:r w:rsidR="006714FC" w:rsidRPr="006836D5">
        <w:rPr>
          <w:szCs w:val="22"/>
        </w:rPr>
        <w:t>2</w:t>
      </w:r>
      <w:r w:rsidRPr="006836D5">
        <w:rPr>
          <w:szCs w:val="22"/>
        </w:rPr>
        <w:t xml:space="preserve">.1 przewidziano obowiązkowy </w:t>
      </w:r>
      <w:r w:rsidRPr="006836D5">
        <w:rPr>
          <w:b/>
          <w:bCs/>
          <w:szCs w:val="22"/>
        </w:rPr>
        <w:t xml:space="preserve">wskaźnik </w:t>
      </w:r>
      <w:r w:rsidR="00607E0A" w:rsidRPr="006836D5">
        <w:rPr>
          <w:b/>
          <w:bCs/>
          <w:szCs w:val="22"/>
        </w:rPr>
        <w:t>produktu</w:t>
      </w:r>
      <w:r w:rsidR="006714FC" w:rsidRPr="006836D5">
        <w:rPr>
          <w:b/>
          <w:bCs/>
          <w:szCs w:val="22"/>
        </w:rPr>
        <w:t xml:space="preserve"> </w:t>
      </w:r>
      <w:r w:rsidR="00FF3171" w:rsidRPr="006836D5">
        <w:rPr>
          <w:b/>
          <w:bCs/>
          <w:szCs w:val="22"/>
        </w:rPr>
        <w:t>„</w:t>
      </w:r>
      <w:r w:rsidR="00871EE4" w:rsidRPr="006836D5">
        <w:rPr>
          <w:rFonts w:eastAsia="Times New Roman" w:cstheme="minorHAnsi"/>
          <w:szCs w:val="22"/>
        </w:rPr>
        <w:t>Liczba zrealizowanych operacji polegających na utworzeniu nowej działalności gospodarczej bądź rozwoju istniejącego przedsiębiorstwa</w:t>
      </w:r>
      <w:r w:rsidR="009E5DC6" w:rsidRPr="006836D5">
        <w:rPr>
          <w:rFonts w:eastAsia="Times New Roman" w:cstheme="minorHAnsi"/>
          <w:szCs w:val="22"/>
        </w:rPr>
        <w:t>” zgodnie z załącznikiem nr 1 do regulaminu</w:t>
      </w:r>
      <w:bookmarkStart w:id="13" w:name="_Hlk226448597"/>
      <w:r w:rsidR="009E5DC6" w:rsidRPr="006836D5">
        <w:rPr>
          <w:rFonts w:eastAsia="Times New Roman" w:cstheme="minorHAnsi"/>
          <w:szCs w:val="22"/>
        </w:rPr>
        <w:t>.</w:t>
      </w:r>
      <w:r w:rsidR="00871EE4" w:rsidRPr="006836D5">
        <w:rPr>
          <w:szCs w:val="22"/>
        </w:rPr>
        <w:t xml:space="preserve"> </w:t>
      </w:r>
      <w:r w:rsidR="003167C3" w:rsidRPr="006836D5">
        <w:rPr>
          <w:rFonts w:eastAsia="Times New Roman" w:cstheme="minorHAnsi"/>
          <w:szCs w:val="22"/>
        </w:rPr>
        <w:t>(w</w:t>
      </w:r>
      <w:r w:rsidR="003167C3" w:rsidRPr="006836D5">
        <w:rPr>
          <w:rFonts w:cstheme="minorHAnsi"/>
          <w:szCs w:val="22"/>
        </w:rPr>
        <w:t>artość wskaźnika z LSR – 16)</w:t>
      </w:r>
      <w:bookmarkEnd w:id="13"/>
    </w:p>
    <w:p w14:paraId="58840120" w14:textId="6A57AB7F" w:rsidR="002D5264" w:rsidRPr="006836D5" w:rsidRDefault="006628C0" w:rsidP="006628C0">
      <w:pPr>
        <w:pStyle w:val="Akapitzlist"/>
        <w:numPr>
          <w:ilvl w:val="0"/>
          <w:numId w:val="3"/>
        </w:numPr>
        <w:ind w:left="426" w:hanging="426"/>
        <w:rPr>
          <w:b/>
          <w:szCs w:val="22"/>
        </w:rPr>
      </w:pPr>
      <w:r w:rsidRPr="006836D5">
        <w:rPr>
          <w:b/>
          <w:szCs w:val="22"/>
        </w:rPr>
        <w:t>W ramach przedsięwzięcia 2.1 wnioskodawca jest</w:t>
      </w:r>
      <w:r w:rsidR="0080227B" w:rsidRPr="006836D5">
        <w:rPr>
          <w:b/>
          <w:szCs w:val="22"/>
        </w:rPr>
        <w:t xml:space="preserve"> zobowiązany do realizacji</w:t>
      </w:r>
      <w:r w:rsidRPr="006836D5">
        <w:rPr>
          <w:b/>
          <w:szCs w:val="22"/>
        </w:rPr>
        <w:t xml:space="preserve"> </w:t>
      </w:r>
      <w:r w:rsidR="0080227B" w:rsidRPr="006836D5">
        <w:rPr>
          <w:b/>
          <w:szCs w:val="22"/>
        </w:rPr>
        <w:t>wskaźnika</w:t>
      </w:r>
      <w:r w:rsidRPr="006836D5">
        <w:rPr>
          <w:b/>
          <w:szCs w:val="22"/>
        </w:rPr>
        <w:t xml:space="preserve"> rezultatu R.39 „Wzrost gospodarczy na obszarach wiejskich: liczba przedsiębiorstw rolnych, w tym przedsiębiorstw zajmujących się biogospodarką, rozwiniętych dzięki wsparciu w ramach WPR”</w:t>
      </w:r>
      <w:r w:rsidR="0080227B" w:rsidRPr="006836D5">
        <w:rPr>
          <w:b/>
          <w:szCs w:val="22"/>
        </w:rPr>
        <w:t xml:space="preserve"> </w:t>
      </w:r>
      <w:r w:rsidRPr="006836D5">
        <w:rPr>
          <w:b/>
          <w:szCs w:val="22"/>
        </w:rPr>
        <w:t xml:space="preserve">(wartość wskaźnika z LSR –3) </w:t>
      </w:r>
      <w:r w:rsidR="00946510" w:rsidRPr="006836D5">
        <w:rPr>
          <w:b/>
          <w:szCs w:val="22"/>
        </w:rPr>
        <w:t>a w przypadku gdy wnioskodawca planuje zatrudnienie również</w:t>
      </w:r>
      <w:r w:rsidR="0080227B" w:rsidRPr="006836D5">
        <w:rPr>
          <w:b/>
          <w:szCs w:val="22"/>
        </w:rPr>
        <w:t xml:space="preserve"> </w:t>
      </w:r>
      <w:r w:rsidR="00F14EC5" w:rsidRPr="006836D5">
        <w:rPr>
          <w:b/>
          <w:szCs w:val="22"/>
        </w:rPr>
        <w:t>wskaźnik rezultatu R.37 „</w:t>
      </w:r>
      <w:r w:rsidR="00F14EC5" w:rsidRPr="006836D5">
        <w:rPr>
          <w:rFonts w:ascii="Calibri" w:eastAsia="Times New Roman" w:hAnsi="Calibri" w:cs="Calibri"/>
          <w:b/>
          <w:color w:val="000000"/>
          <w:szCs w:val="22"/>
          <w:lang w:eastAsia="pl-PL"/>
        </w:rPr>
        <w:t>Wzrost gospodarczy i zatrudnienie na obszarach wiejskich: nowe miejsca pracy objęte wsparciem w ramach projektów WPR” - liczba utworzonych miejsc pracy</w:t>
      </w:r>
      <w:r w:rsidR="0080227B" w:rsidRPr="006836D5">
        <w:rPr>
          <w:rFonts w:ascii="Calibri" w:eastAsia="Times New Roman" w:hAnsi="Calibri" w:cs="Calibri"/>
          <w:b/>
          <w:color w:val="000000"/>
          <w:szCs w:val="22"/>
          <w:lang w:eastAsia="pl-PL"/>
        </w:rPr>
        <w:t xml:space="preserve"> </w:t>
      </w:r>
      <w:r w:rsidRPr="006836D5">
        <w:rPr>
          <w:rFonts w:ascii="Calibri" w:eastAsia="Times New Roman" w:hAnsi="Calibri" w:cs="Calibri"/>
          <w:b/>
          <w:color w:val="000000"/>
          <w:szCs w:val="22"/>
          <w:lang w:eastAsia="pl-PL"/>
        </w:rPr>
        <w:t>(wartość wskaźnika z LSR –</w:t>
      </w:r>
      <w:r w:rsidR="0080227B" w:rsidRPr="006836D5">
        <w:rPr>
          <w:rFonts w:ascii="Calibri" w:eastAsia="Times New Roman" w:hAnsi="Calibri" w:cs="Calibri"/>
          <w:b/>
          <w:color w:val="000000"/>
          <w:szCs w:val="22"/>
          <w:lang w:eastAsia="pl-PL"/>
        </w:rPr>
        <w:t>16</w:t>
      </w:r>
      <w:r w:rsidRPr="006836D5">
        <w:rPr>
          <w:rFonts w:ascii="Calibri" w:eastAsia="Times New Roman" w:hAnsi="Calibri" w:cs="Calibri"/>
          <w:b/>
          <w:color w:val="000000"/>
          <w:szCs w:val="22"/>
          <w:lang w:eastAsia="pl-PL"/>
        </w:rPr>
        <w:t>)</w:t>
      </w:r>
      <w:r w:rsidR="001B3B21" w:rsidRPr="006836D5">
        <w:rPr>
          <w:rFonts w:ascii="Calibri" w:eastAsia="Times New Roman" w:hAnsi="Calibri" w:cs="Calibri"/>
          <w:b/>
          <w:color w:val="000000"/>
          <w:szCs w:val="22"/>
          <w:lang w:eastAsia="pl-PL"/>
        </w:rPr>
        <w:t xml:space="preserve">. </w:t>
      </w:r>
    </w:p>
    <w:p w14:paraId="45F8ADB4" w14:textId="77777777" w:rsidR="0080227B" w:rsidRPr="006836D5" w:rsidRDefault="0080227B" w:rsidP="00343127">
      <w:pPr>
        <w:pStyle w:val="Akapitzlist"/>
        <w:numPr>
          <w:ilvl w:val="0"/>
          <w:numId w:val="3"/>
        </w:numPr>
        <w:ind w:left="357" w:hanging="357"/>
        <w:jc w:val="both"/>
        <w:rPr>
          <w:rFonts w:cstheme="minorHAnsi"/>
          <w:szCs w:val="24"/>
        </w:rPr>
      </w:pPr>
      <w:bookmarkStart w:id="14" w:name="_Hlk226533291"/>
      <w:r w:rsidRPr="006836D5">
        <w:rPr>
          <w:rFonts w:cstheme="minorHAnsi"/>
          <w:szCs w:val="24"/>
        </w:rPr>
        <w:t xml:space="preserve">Pomoc przyznaje się </w:t>
      </w:r>
      <w:r w:rsidRPr="006836D5">
        <w:rPr>
          <w:rFonts w:cstheme="minorHAnsi"/>
          <w:b/>
          <w:szCs w:val="24"/>
        </w:rPr>
        <w:t>na działalności w zakresie:</w:t>
      </w:r>
      <w:r w:rsidRPr="006836D5">
        <w:t xml:space="preserve"> </w:t>
      </w:r>
    </w:p>
    <w:p w14:paraId="27DDEE68" w14:textId="77777777" w:rsidR="0080227B" w:rsidRPr="006836D5" w:rsidRDefault="0080227B" w:rsidP="005518B6">
      <w:pPr>
        <w:pStyle w:val="Akapitzlist"/>
        <w:numPr>
          <w:ilvl w:val="0"/>
          <w:numId w:val="49"/>
        </w:numPr>
        <w:jc w:val="both"/>
        <w:rPr>
          <w:rFonts w:cstheme="minorHAnsi"/>
          <w:szCs w:val="24"/>
        </w:rPr>
      </w:pPr>
      <w:r w:rsidRPr="006836D5">
        <w:rPr>
          <w:rFonts w:cstheme="minorHAnsi"/>
          <w:szCs w:val="24"/>
        </w:rPr>
        <w:t xml:space="preserve">w zakresie rozwoju turystyki i okołoturystyki np. zakwaterowanie w celach innych niż bytowe, przewóz pasażerów, wynajem pojazdów silnikowych lub innych pojazdów silnikowych lub inne usługi świadczone podróżnym, które nie stanowią integralnej części usług wyżej wymienionych. </w:t>
      </w:r>
    </w:p>
    <w:p w14:paraId="6131613D" w14:textId="741B475E" w:rsidR="0080227B" w:rsidRPr="006836D5" w:rsidRDefault="0080227B" w:rsidP="005518B6">
      <w:pPr>
        <w:pStyle w:val="Akapitzlist"/>
        <w:numPr>
          <w:ilvl w:val="0"/>
          <w:numId w:val="49"/>
        </w:numPr>
        <w:jc w:val="both"/>
        <w:rPr>
          <w:rFonts w:cstheme="minorHAnsi"/>
          <w:szCs w:val="24"/>
        </w:rPr>
      </w:pPr>
      <w:r w:rsidRPr="006836D5">
        <w:rPr>
          <w:rFonts w:cstheme="minorHAnsi"/>
          <w:szCs w:val="24"/>
        </w:rPr>
        <w:t xml:space="preserve">wszelkiego rodzaju usług, z których potencjalnie mogą skorzystać turyści, bezpośrednio związana z miejscem lub obiektem odwiedzanym przez turystów. Będzie to np. komercyjna działalność sportowa, rozrywkowa, rekreacyjna, kulturowa – boiska, ujeżdżalnie, pływalnie, muzea , sklepy z </w:t>
      </w:r>
      <w:r w:rsidRPr="006836D5">
        <w:rPr>
          <w:rFonts w:cstheme="minorHAnsi"/>
          <w:szCs w:val="24"/>
        </w:rPr>
        <w:lastRenderedPageBreak/>
        <w:t xml:space="preserve">pamiątkami i produktami lokalnymi, usługi </w:t>
      </w:r>
      <w:proofErr w:type="spellStart"/>
      <w:r w:rsidRPr="006836D5">
        <w:rPr>
          <w:rFonts w:cstheme="minorHAnsi"/>
          <w:szCs w:val="24"/>
        </w:rPr>
        <w:t>wellness</w:t>
      </w:r>
      <w:proofErr w:type="spellEnd"/>
      <w:r w:rsidRPr="006836D5">
        <w:rPr>
          <w:rFonts w:cstheme="minorHAnsi"/>
          <w:szCs w:val="24"/>
        </w:rPr>
        <w:t xml:space="preserve">, usługi kosmetyczne, usługi związane z tzw. turystyką zdrowotną,  edukacja i szkolenia związane z turystyką i rekreacją itp. </w:t>
      </w:r>
    </w:p>
    <w:p w14:paraId="455A6C29" w14:textId="3E6C4FE8" w:rsidR="005F5B15" w:rsidRPr="006836D5" w:rsidRDefault="0080227B" w:rsidP="005518B6">
      <w:pPr>
        <w:pStyle w:val="Akapitzlist"/>
        <w:numPr>
          <w:ilvl w:val="0"/>
          <w:numId w:val="49"/>
        </w:numPr>
        <w:jc w:val="both"/>
        <w:rPr>
          <w:rFonts w:cstheme="minorHAnsi"/>
          <w:szCs w:val="24"/>
        </w:rPr>
      </w:pPr>
      <w:r w:rsidRPr="006836D5">
        <w:rPr>
          <w:rFonts w:cstheme="minorHAnsi"/>
          <w:szCs w:val="24"/>
        </w:rPr>
        <w:t xml:space="preserve">w zakresie wyposażenia obiektów turystycznych, związanych z turystyką (niezbędny sprzęt do prowadzenia działalności, wyposażenie pomieszczeń i itp.) modernizacji tych obiektów, budowie infrastruktury związanej z turystyką lub </w:t>
      </w:r>
      <w:proofErr w:type="spellStart"/>
      <w:r w:rsidRPr="006836D5">
        <w:rPr>
          <w:rFonts w:cstheme="minorHAnsi"/>
          <w:szCs w:val="24"/>
        </w:rPr>
        <w:t>okołoturystyką</w:t>
      </w:r>
      <w:proofErr w:type="spellEnd"/>
      <w:r w:rsidRPr="006836D5">
        <w:rPr>
          <w:rFonts w:cstheme="minorHAnsi"/>
          <w:szCs w:val="24"/>
        </w:rPr>
        <w:t xml:space="preserve"> oraz tworzenie miejsc pracy związanych z branżą turystyczną i okołoturystyczną.</w:t>
      </w:r>
    </w:p>
    <w:p w14:paraId="15305E1C" w14:textId="7B9710F7" w:rsidR="00A82569" w:rsidRPr="006836D5" w:rsidRDefault="005F3ADA" w:rsidP="00A82569">
      <w:pPr>
        <w:pStyle w:val="Nagwek1"/>
      </w:pPr>
      <w:bookmarkStart w:id="15" w:name="_Toc226973202"/>
      <w:bookmarkEnd w:id="14"/>
      <w:r w:rsidRPr="006836D5">
        <w:t xml:space="preserve">V. </w:t>
      </w:r>
      <w:r w:rsidR="00FF3171" w:rsidRPr="006836D5">
        <w:t>LIMIT ŚRODKÓW PRZEZNACZONYCH NA UDZIELENIE WSPARCIA NA WDRAŻANIE LSR W RAMACH DANEGO NABORU WNIOSKÓW O WSPARCIE</w:t>
      </w:r>
      <w:bookmarkEnd w:id="15"/>
    </w:p>
    <w:p w14:paraId="0F0ABD36" w14:textId="4470A1AF" w:rsidR="001F1CF9" w:rsidRPr="006836D5" w:rsidRDefault="00983A2A" w:rsidP="00D02691">
      <w:pPr>
        <w:jc w:val="both"/>
      </w:pPr>
      <w:r w:rsidRPr="006836D5">
        <w:t xml:space="preserve">Limit środków przeznaczonych na udzielenie pomocy w ramach naboru wniosków wynosi </w:t>
      </w:r>
      <w:r w:rsidR="00590746" w:rsidRPr="006836D5">
        <w:rPr>
          <w:b/>
          <w:bCs/>
        </w:rPr>
        <w:t>1</w:t>
      </w:r>
      <w:r w:rsidR="000E44CF" w:rsidRPr="006836D5">
        <w:rPr>
          <w:b/>
          <w:bCs/>
        </w:rPr>
        <w:t xml:space="preserve"> </w:t>
      </w:r>
      <w:r w:rsidR="00590746" w:rsidRPr="006836D5">
        <w:rPr>
          <w:b/>
          <w:bCs/>
        </w:rPr>
        <w:t>070</w:t>
      </w:r>
      <w:r w:rsidR="000E44CF" w:rsidRPr="006836D5">
        <w:rPr>
          <w:b/>
          <w:bCs/>
        </w:rPr>
        <w:t> </w:t>
      </w:r>
      <w:r w:rsidR="00590746" w:rsidRPr="006836D5">
        <w:rPr>
          <w:b/>
          <w:bCs/>
        </w:rPr>
        <w:t>700</w:t>
      </w:r>
      <w:r w:rsidR="000E44CF" w:rsidRPr="006836D5">
        <w:rPr>
          <w:b/>
          <w:bCs/>
        </w:rPr>
        <w:t>,00</w:t>
      </w:r>
      <w:r w:rsidR="00590746" w:rsidRPr="006836D5">
        <w:rPr>
          <w:b/>
          <w:bCs/>
        </w:rPr>
        <w:t xml:space="preserve"> zł</w:t>
      </w:r>
    </w:p>
    <w:p w14:paraId="7FB356B3" w14:textId="5EF21B57" w:rsidR="005F3ADA" w:rsidRPr="006836D5" w:rsidRDefault="005F3ADA" w:rsidP="001865B0">
      <w:pPr>
        <w:pStyle w:val="Nagwek1"/>
        <w:rPr>
          <w:b/>
        </w:rPr>
      </w:pPr>
      <w:bookmarkStart w:id="16" w:name="_Toc226973203"/>
      <w:r w:rsidRPr="006836D5">
        <w:rPr>
          <w:b/>
        </w:rPr>
        <w:t>V</w:t>
      </w:r>
      <w:r w:rsidR="00FF3171" w:rsidRPr="006836D5">
        <w:rPr>
          <w:b/>
        </w:rPr>
        <w:t>I</w:t>
      </w:r>
      <w:r w:rsidRPr="006836D5">
        <w:rPr>
          <w:b/>
        </w:rPr>
        <w:t xml:space="preserve">. </w:t>
      </w:r>
      <w:r w:rsidR="00FF3171" w:rsidRPr="006836D5">
        <w:rPr>
          <w:b/>
        </w:rPr>
        <w:t>MAKSYMALNY, DOPUSZCZALNY POZIOM WSPARCIA NA WDRAŻANIE LSR, KWOT</w:t>
      </w:r>
      <w:r w:rsidR="00B41C12" w:rsidRPr="006836D5">
        <w:rPr>
          <w:b/>
        </w:rPr>
        <w:t xml:space="preserve">A </w:t>
      </w:r>
      <w:r w:rsidR="00FF3171" w:rsidRPr="006836D5">
        <w:rPr>
          <w:b/>
        </w:rPr>
        <w:t>WSPARCIA NA WDRAŻANIE LSR LUB MINIMALNĄ I MAKSYMALNĄ KWOTĘ WSPARCIA NA WDRAŻANIE LSR</w:t>
      </w:r>
      <w:bookmarkEnd w:id="16"/>
    </w:p>
    <w:p w14:paraId="52F38170" w14:textId="5574100F" w:rsidR="005F3ADA" w:rsidRPr="006836D5" w:rsidRDefault="00067909" w:rsidP="00BA751C">
      <w:pPr>
        <w:pStyle w:val="Akapitzlist"/>
        <w:numPr>
          <w:ilvl w:val="0"/>
          <w:numId w:val="4"/>
        </w:numPr>
        <w:ind w:left="357" w:hanging="357"/>
        <w:jc w:val="both"/>
      </w:pPr>
      <w:r w:rsidRPr="006836D5">
        <w:rPr>
          <w:szCs w:val="22"/>
        </w:rPr>
        <w:t>Pomoc przyznaje się w kwocie zaokrąglonej w dół do pełnych groszy, zgodnej z poziomem dofinansowania, nieprzekraczającym poziomu dofinansowania wynoszącego</w:t>
      </w:r>
      <w:r w:rsidRPr="006836D5">
        <w:t xml:space="preserve"> </w:t>
      </w:r>
      <w:r w:rsidR="00FF3171" w:rsidRPr="006836D5">
        <w:rPr>
          <w:b/>
          <w:bCs/>
        </w:rPr>
        <w:t xml:space="preserve">do </w:t>
      </w:r>
      <w:r w:rsidR="00CB21D3" w:rsidRPr="006836D5">
        <w:rPr>
          <w:b/>
          <w:bCs/>
        </w:rPr>
        <w:t>65% kosztów kwalifikowalnych</w:t>
      </w:r>
      <w:r w:rsidR="00CB21D3" w:rsidRPr="006836D5">
        <w:t xml:space="preserve"> zaplanowany</w:t>
      </w:r>
      <w:r w:rsidR="00994A55" w:rsidRPr="006836D5">
        <w:t>ch</w:t>
      </w:r>
      <w:r w:rsidR="00CB21D3" w:rsidRPr="006836D5">
        <w:t xml:space="preserve"> do poniesienia w ramach operacji</w:t>
      </w:r>
      <w:r w:rsidRPr="006836D5">
        <w:t xml:space="preserve"> obejmujących inwestycje produkcyjne.</w:t>
      </w:r>
    </w:p>
    <w:p w14:paraId="533AFDBA" w14:textId="16B41CF2" w:rsidR="00315C02" w:rsidRPr="006836D5" w:rsidRDefault="00315C02" w:rsidP="005515FA">
      <w:pPr>
        <w:pStyle w:val="Akapitzlist"/>
        <w:numPr>
          <w:ilvl w:val="0"/>
          <w:numId w:val="4"/>
        </w:numPr>
        <w:ind w:left="357" w:hanging="357"/>
        <w:jc w:val="both"/>
        <w:rPr>
          <w:b/>
        </w:rPr>
      </w:pPr>
      <w:r w:rsidRPr="006836D5">
        <w:rPr>
          <w:b/>
        </w:rPr>
        <w:t xml:space="preserve">Kwota przyznanej pomocy na wdrażanie LSR nie może być niższa niż 50 000 zł i nie wyższa </w:t>
      </w:r>
      <w:r w:rsidR="001A34C4" w:rsidRPr="006836D5">
        <w:rPr>
          <w:b/>
        </w:rPr>
        <w:br/>
      </w:r>
      <w:r w:rsidRPr="006836D5">
        <w:rPr>
          <w:b/>
        </w:rPr>
        <w:t xml:space="preserve">niż </w:t>
      </w:r>
      <w:r w:rsidR="00477AC8" w:rsidRPr="006836D5">
        <w:rPr>
          <w:b/>
        </w:rPr>
        <w:t>300 000</w:t>
      </w:r>
      <w:r w:rsidRPr="006836D5">
        <w:rPr>
          <w:b/>
        </w:rPr>
        <w:t xml:space="preserve"> zł.</w:t>
      </w:r>
    </w:p>
    <w:p w14:paraId="74709D30" w14:textId="07E03F1A" w:rsidR="00BB7C77" w:rsidRPr="006836D5" w:rsidRDefault="009E5DC6" w:rsidP="00BB7C77">
      <w:pPr>
        <w:pStyle w:val="Akapitzlist"/>
        <w:numPr>
          <w:ilvl w:val="0"/>
          <w:numId w:val="4"/>
        </w:numPr>
        <w:ind w:left="357" w:hanging="357"/>
        <w:jc w:val="both"/>
      </w:pPr>
      <w:r w:rsidRPr="006836D5">
        <w:t xml:space="preserve">Kwotę pomocy </w:t>
      </w:r>
      <w:r w:rsidR="00F25952" w:rsidRPr="006836D5">
        <w:t xml:space="preserve">na wdrażanie LSR </w:t>
      </w:r>
      <w:r w:rsidRPr="006836D5">
        <w:t>ustala się na podstawie planowanych kosztów kwalifikowalnych zawartych w zestawieniu rzeczowo-finansowym operacji.</w:t>
      </w:r>
      <w:r w:rsidR="005515FA" w:rsidRPr="006836D5">
        <w:t xml:space="preserve"> </w:t>
      </w:r>
    </w:p>
    <w:p w14:paraId="62BBA3EC" w14:textId="55666899" w:rsidR="00BB7C77" w:rsidRPr="006836D5" w:rsidRDefault="00BB7C77" w:rsidP="00BB7C77">
      <w:pPr>
        <w:pStyle w:val="Akapitzlist"/>
        <w:numPr>
          <w:ilvl w:val="0"/>
          <w:numId w:val="4"/>
        </w:numPr>
        <w:ind w:left="357" w:hanging="357"/>
        <w:jc w:val="both"/>
      </w:pPr>
      <w:r w:rsidRPr="006836D5">
        <w:t xml:space="preserve">Kwota pomocy zostanie ustalona przez Radę na podstawie informacji zawartych w </w:t>
      </w:r>
      <w:proofErr w:type="spellStart"/>
      <w:r w:rsidRPr="006836D5">
        <w:t>WoPP</w:t>
      </w:r>
      <w:proofErr w:type="spellEnd"/>
      <w:r w:rsidRPr="006836D5">
        <w:t xml:space="preserve"> i jego załącznikach, zgodnie z zasadami określonymi w Wytycznych podstawowych, Wytycznych szczegółowych, procedurze opisanej przez LGD w dokumencie Procedura wyboru i oceny operacji w ramach LSR składanych przez podmioty inne niż LGD oraz Regulaminie Rady. Ustalona przez Radę kwota zostanie następnie zweryfikowana przez ZW zgodnie z procedurą opisaną w </w:t>
      </w:r>
      <w:r w:rsidR="002828AD" w:rsidRPr="006836D5">
        <w:t>rozdziale</w:t>
      </w:r>
      <w:r w:rsidR="00EF2AB9" w:rsidRPr="006836D5">
        <w:t xml:space="preserve"> X</w:t>
      </w:r>
      <w:r w:rsidR="00343127" w:rsidRPr="006836D5">
        <w:t>.</w:t>
      </w:r>
      <w:r w:rsidRPr="006836D5">
        <w:t>II</w:t>
      </w:r>
      <w:r w:rsidR="00343127" w:rsidRPr="006836D5">
        <w:t xml:space="preserve"> </w:t>
      </w:r>
      <w:r w:rsidR="00EF2AB9" w:rsidRPr="006836D5">
        <w:t xml:space="preserve">Postępowanie przed </w:t>
      </w:r>
      <w:r w:rsidR="00343127" w:rsidRPr="006836D5">
        <w:t>Z</w:t>
      </w:r>
      <w:r w:rsidR="00EF2AB9" w:rsidRPr="006836D5">
        <w:t>W.</w:t>
      </w:r>
    </w:p>
    <w:p w14:paraId="090FB140" w14:textId="7F018CA6" w:rsidR="00B41C12" w:rsidRPr="006836D5" w:rsidRDefault="00EB417F" w:rsidP="00DC09DE">
      <w:pPr>
        <w:pStyle w:val="Akapitzlist"/>
        <w:numPr>
          <w:ilvl w:val="0"/>
          <w:numId w:val="4"/>
        </w:numPr>
        <w:ind w:left="357" w:hanging="357"/>
        <w:jc w:val="both"/>
      </w:pPr>
      <w:r w:rsidRPr="006836D5">
        <w:t>Suma pomocy dla jednego Beneficjenta nie może przekroczyć 500 000 zł w okresie realizacji PS WPR.</w:t>
      </w:r>
    </w:p>
    <w:p w14:paraId="797DBA1B" w14:textId="577E8875" w:rsidR="007E5B69" w:rsidRPr="006836D5" w:rsidRDefault="007E5B69" w:rsidP="00DC09DE">
      <w:pPr>
        <w:pStyle w:val="Akapitzlist"/>
        <w:numPr>
          <w:ilvl w:val="0"/>
          <w:numId w:val="4"/>
        </w:numPr>
        <w:ind w:left="357" w:hanging="357"/>
        <w:jc w:val="both"/>
      </w:pPr>
      <w:r w:rsidRPr="006836D5">
        <w:t xml:space="preserve">W ramach interwencji I.13.1 LEADER/RLKS w zakresie rozwój przedsiębiorczości poprzez podejmowanie pozarolniczej działalności gospodarczej możliwe jest prefinansowanie operacji w formie zaliczki w wysokości nie więcej niż 50% przyznanej kwoty pomocy. Prefinansowanie jest możliwe, jeżeli beneficjent wnioskował o jego wypłatę w </w:t>
      </w:r>
      <w:proofErr w:type="spellStart"/>
      <w:r w:rsidRPr="006836D5">
        <w:t>WoPP</w:t>
      </w:r>
      <w:proofErr w:type="spellEnd"/>
      <w:r w:rsidRPr="006836D5">
        <w:t>.</w:t>
      </w:r>
    </w:p>
    <w:p w14:paraId="21BA1616" w14:textId="7DF3D72B" w:rsidR="007E5B69" w:rsidRPr="006836D5" w:rsidRDefault="007E5B69" w:rsidP="00DC09DE">
      <w:pPr>
        <w:pStyle w:val="Akapitzlist"/>
        <w:numPr>
          <w:ilvl w:val="0"/>
          <w:numId w:val="4"/>
        </w:numPr>
        <w:ind w:left="357" w:hanging="357"/>
        <w:jc w:val="both"/>
      </w:pPr>
      <w:r w:rsidRPr="006836D5">
        <w:t>Pomoc jest przyznawana na podstawie Umowy o przyznaniu pomocy.</w:t>
      </w:r>
    </w:p>
    <w:p w14:paraId="7C673772" w14:textId="013493B5" w:rsidR="004C2EA4" w:rsidRPr="006836D5" w:rsidRDefault="004C2EA4" w:rsidP="004C2EA4">
      <w:pPr>
        <w:pStyle w:val="Akapitzlist"/>
        <w:numPr>
          <w:ilvl w:val="0"/>
          <w:numId w:val="4"/>
        </w:numPr>
        <w:ind w:left="426" w:hanging="426"/>
        <w:jc w:val="both"/>
      </w:pPr>
      <w:r w:rsidRPr="006836D5">
        <w:t xml:space="preserve">Zaliczka jest wypłacana, jeżeli beneficjent wnioskował o jej wypłatę we </w:t>
      </w:r>
      <w:r w:rsidR="00672BC6" w:rsidRPr="006836D5">
        <w:t>wniosku o wsparcie</w:t>
      </w:r>
      <w:r w:rsidRPr="006836D5">
        <w:t>.</w:t>
      </w:r>
    </w:p>
    <w:p w14:paraId="1EC70049" w14:textId="77777777" w:rsidR="004C2EA4" w:rsidRPr="006836D5" w:rsidRDefault="004C2EA4" w:rsidP="004C2EA4">
      <w:pPr>
        <w:pStyle w:val="Akapitzlist"/>
        <w:numPr>
          <w:ilvl w:val="0"/>
          <w:numId w:val="4"/>
        </w:numPr>
        <w:ind w:left="284" w:hanging="284"/>
        <w:jc w:val="both"/>
      </w:pPr>
      <w:r w:rsidRPr="006836D5">
        <w:t>Zaliczka jest wypłacana jednorazowo lub w transzach, w terminie, wysokości i w sposób określony w umowie o przyznaniu pomocy.</w:t>
      </w:r>
    </w:p>
    <w:p w14:paraId="5362AB56" w14:textId="77777777" w:rsidR="004C2EA4" w:rsidRPr="006836D5" w:rsidRDefault="004C2EA4" w:rsidP="004C2EA4">
      <w:pPr>
        <w:pStyle w:val="Akapitzlist"/>
        <w:numPr>
          <w:ilvl w:val="0"/>
          <w:numId w:val="4"/>
        </w:numPr>
        <w:ind w:left="284" w:hanging="284"/>
        <w:jc w:val="both"/>
      </w:pPr>
      <w:r w:rsidRPr="006836D5">
        <w:t>Zaliczka jest przekazywana na rachunek bankowy beneficjenta albo na jego rachunek w spółdzielczej kasie oszczędnościowo-kredytowej wskazany w umowie o przyznaniu pomocy.</w:t>
      </w:r>
    </w:p>
    <w:p w14:paraId="0B53F2A3" w14:textId="77777777" w:rsidR="004C2EA4" w:rsidRPr="006836D5" w:rsidRDefault="004C2EA4" w:rsidP="004C2EA4">
      <w:pPr>
        <w:pStyle w:val="Akapitzlist"/>
        <w:numPr>
          <w:ilvl w:val="0"/>
          <w:numId w:val="4"/>
        </w:numPr>
        <w:ind w:left="284" w:hanging="284"/>
        <w:jc w:val="both"/>
      </w:pPr>
      <w:r w:rsidRPr="006836D5">
        <w:lastRenderedPageBreak/>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2E901C60" w14:textId="77777777" w:rsidR="004C2EA4" w:rsidRPr="006836D5" w:rsidRDefault="004C2EA4" w:rsidP="004C2EA4">
      <w:pPr>
        <w:pStyle w:val="Akapitzlist"/>
        <w:numPr>
          <w:ilvl w:val="0"/>
          <w:numId w:val="4"/>
        </w:numPr>
        <w:ind w:left="284" w:hanging="284"/>
        <w:jc w:val="both"/>
      </w:pPr>
      <w:r w:rsidRPr="006836D5">
        <w:t>Wypłata kolejnych transz zaliczki nastąpi po rozliczeniu transz wcześniejszych.</w:t>
      </w:r>
    </w:p>
    <w:p w14:paraId="699D5B73" w14:textId="77777777" w:rsidR="004C2EA4" w:rsidRPr="006836D5" w:rsidRDefault="004C2EA4" w:rsidP="004C2EA4">
      <w:pPr>
        <w:pStyle w:val="Akapitzlist"/>
        <w:numPr>
          <w:ilvl w:val="0"/>
          <w:numId w:val="4"/>
        </w:numPr>
        <w:ind w:left="284" w:hanging="284"/>
        <w:jc w:val="both"/>
      </w:pPr>
      <w:r w:rsidRPr="006836D5">
        <w:t>Warunkiem wypłaty zaliczki jest wniesienie przez beneficjenta zabezpieczenia zaliczki. Termin wniesienia zabezpieczenia określa umowa o przyznaniu pomocy.</w:t>
      </w:r>
    </w:p>
    <w:p w14:paraId="54CA3D0B" w14:textId="77777777" w:rsidR="004C2EA4" w:rsidRPr="006836D5" w:rsidRDefault="004C2EA4" w:rsidP="004C2EA4">
      <w:pPr>
        <w:pStyle w:val="Akapitzlist"/>
        <w:numPr>
          <w:ilvl w:val="0"/>
          <w:numId w:val="4"/>
        </w:numPr>
        <w:ind w:left="284" w:hanging="284"/>
        <w:jc w:val="both"/>
      </w:pPr>
      <w:r w:rsidRPr="006836D5">
        <w:t>Zabezpieczenie zaliczki obejmuje całkowitą kwotę zaliczki wynikającą z umowy o przyznaniu pomocy i jest ustanawiane do dnia rozliczenia tej kwoty w formie weksla niezupełnego (in blanco) składanego wraz z deklaracją wekslową.</w:t>
      </w:r>
    </w:p>
    <w:p w14:paraId="6D94A8E8" w14:textId="77777777" w:rsidR="004C2EA4" w:rsidRPr="006836D5" w:rsidRDefault="004C2EA4" w:rsidP="004C2EA4">
      <w:pPr>
        <w:pStyle w:val="Akapitzlist"/>
        <w:numPr>
          <w:ilvl w:val="0"/>
          <w:numId w:val="4"/>
        </w:numPr>
        <w:ind w:left="284" w:hanging="284"/>
        <w:jc w:val="both"/>
      </w:pPr>
      <w:r w:rsidRPr="006836D5">
        <w:t>Szczegółowe informacje dotyczące zaliczki na realizację operacji znajdują się w wytycznej podstawowej oraz umowie o przyznaniu pomocy.</w:t>
      </w:r>
    </w:p>
    <w:p w14:paraId="7B20CB48" w14:textId="77777777" w:rsidR="004C2EA4" w:rsidRPr="006836D5" w:rsidRDefault="004C2EA4" w:rsidP="004C2EA4">
      <w:pPr>
        <w:pStyle w:val="Akapitzlist"/>
        <w:numPr>
          <w:ilvl w:val="0"/>
          <w:numId w:val="4"/>
        </w:numPr>
        <w:ind w:left="284" w:hanging="284"/>
        <w:jc w:val="both"/>
      </w:pPr>
      <w:r w:rsidRPr="006836D5">
        <w:t>Zaliczka jest przekazywana na rachunek bankowy beneficjenta albo na jego rachunek w spółdzielczej kasie oszczędnościowo-kredytowej wskazany w umowie o przyznaniu pomocy.</w:t>
      </w:r>
    </w:p>
    <w:p w14:paraId="342384DD" w14:textId="77777777" w:rsidR="004C2EA4" w:rsidRPr="006836D5" w:rsidRDefault="004C2EA4" w:rsidP="004C2EA4">
      <w:pPr>
        <w:pStyle w:val="Akapitzlist"/>
        <w:numPr>
          <w:ilvl w:val="0"/>
          <w:numId w:val="4"/>
        </w:numPr>
        <w:ind w:left="284" w:hanging="284"/>
        <w:jc w:val="both"/>
      </w:pPr>
      <w:r w:rsidRPr="006836D5">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0E929392" w14:textId="16D6422B" w:rsidR="004C2EA4" w:rsidRPr="006836D5" w:rsidRDefault="004C2EA4" w:rsidP="004C2EA4">
      <w:pPr>
        <w:pStyle w:val="Akapitzlist"/>
        <w:numPr>
          <w:ilvl w:val="0"/>
          <w:numId w:val="4"/>
        </w:numPr>
        <w:ind w:left="284" w:hanging="284"/>
        <w:jc w:val="both"/>
      </w:pPr>
      <w:r w:rsidRPr="006836D5">
        <w:t>Wypłata kolejnych transz zaliczki nastąpi po rozliczeniu transz wcześniejszych.</w:t>
      </w:r>
    </w:p>
    <w:p w14:paraId="6B8F69BF" w14:textId="77777777" w:rsidR="004C2EA4" w:rsidRPr="006836D5" w:rsidRDefault="004C2EA4" w:rsidP="004C2EA4">
      <w:pPr>
        <w:pStyle w:val="Akapitzlist"/>
        <w:numPr>
          <w:ilvl w:val="0"/>
          <w:numId w:val="4"/>
        </w:numPr>
        <w:ind w:left="284" w:hanging="284"/>
        <w:jc w:val="both"/>
      </w:pPr>
      <w:r w:rsidRPr="006836D5">
        <w:t>Warunkiem wypłaty zaliczki jest wniesienie przez beneficjenta zabezpieczenia zaliczki. Termin wniesienia zabezpieczenia określa umowa o przyznaniu pomocy.</w:t>
      </w:r>
    </w:p>
    <w:p w14:paraId="77D8ABA3" w14:textId="77777777" w:rsidR="004C2EA4" w:rsidRPr="006836D5" w:rsidRDefault="004C2EA4" w:rsidP="004C2EA4">
      <w:pPr>
        <w:pStyle w:val="Akapitzlist"/>
        <w:numPr>
          <w:ilvl w:val="0"/>
          <w:numId w:val="4"/>
        </w:numPr>
        <w:ind w:left="284" w:hanging="284"/>
        <w:jc w:val="both"/>
      </w:pPr>
      <w:r w:rsidRPr="006836D5">
        <w:t>Zabezpieczenie zaliczki obejmuje całkowitą kwotę zaliczki wynikającą z umowy o przyznaniu pomocy i jest ustanawiane do dnia rozliczenia tej kwoty w formie weksla niezupełnego (in blanco) składanego wraz z deklaracją wekslową.</w:t>
      </w:r>
    </w:p>
    <w:p w14:paraId="34B53115" w14:textId="5A93CFE4" w:rsidR="004C2EA4" w:rsidRPr="006836D5" w:rsidRDefault="004C2EA4" w:rsidP="004C2EA4">
      <w:pPr>
        <w:pStyle w:val="Akapitzlist"/>
        <w:numPr>
          <w:ilvl w:val="0"/>
          <w:numId w:val="4"/>
        </w:numPr>
        <w:ind w:left="284" w:hanging="284"/>
        <w:jc w:val="both"/>
      </w:pPr>
      <w:r w:rsidRPr="006836D5">
        <w:t>Szczegółowe informacje dotyczące zaliczki na realizację operacji znajdują się w wytycznej podstawowej oraz umowie o przyznaniu pomocy.</w:t>
      </w:r>
    </w:p>
    <w:p w14:paraId="5047EDFB" w14:textId="511C11D4" w:rsidR="00DC09DE" w:rsidRPr="006836D5" w:rsidRDefault="005F3ADA" w:rsidP="001865B0">
      <w:pPr>
        <w:pStyle w:val="Nagwek1"/>
        <w:rPr>
          <w:b/>
        </w:rPr>
      </w:pPr>
      <w:bookmarkStart w:id="17" w:name="_Toc226973204"/>
      <w:r w:rsidRPr="006836D5">
        <w:rPr>
          <w:b/>
        </w:rPr>
        <w:t>VI</w:t>
      </w:r>
      <w:r w:rsidR="00FF3171" w:rsidRPr="006836D5">
        <w:rPr>
          <w:b/>
        </w:rPr>
        <w:t>I</w:t>
      </w:r>
      <w:r w:rsidR="00DC09DE" w:rsidRPr="006836D5">
        <w:rPr>
          <w:b/>
        </w:rPr>
        <w:t>. Forma WSPARCIA NA WDRAŻANIE LSR</w:t>
      </w:r>
      <w:bookmarkEnd w:id="17"/>
    </w:p>
    <w:p w14:paraId="2005D7BA" w14:textId="06B732EE" w:rsidR="00DC09DE" w:rsidRPr="006836D5" w:rsidRDefault="00315C02" w:rsidP="00343127">
      <w:pPr>
        <w:jc w:val="both"/>
        <w:rPr>
          <w:b/>
        </w:rPr>
      </w:pPr>
      <w:r w:rsidRPr="006836D5">
        <w:rPr>
          <w:b/>
        </w:rPr>
        <w:t xml:space="preserve">Pomoc przyznaje się w formie zwrotu części kosztów kwalifikowalnych rzeczywiście poniesionych przez beneficjenta. </w:t>
      </w:r>
      <w:r w:rsidR="007E5B69" w:rsidRPr="006836D5">
        <w:rPr>
          <w:b/>
        </w:rPr>
        <w:t>W przypadku pomocy przyznanej w formie zwrotu kosztów kwalifikowalnych, kwotę pomocy ustala się na podstawie planowanych kosztów kwalifikowalnych zawartych w zestawieniu rzeczowo-finansowym operacji.</w:t>
      </w:r>
    </w:p>
    <w:p w14:paraId="54406C71" w14:textId="0668FDF4" w:rsidR="005F3ADA" w:rsidRPr="006836D5" w:rsidRDefault="00DC09DE" w:rsidP="001865B0">
      <w:pPr>
        <w:pStyle w:val="Nagwek1"/>
        <w:rPr>
          <w:b/>
        </w:rPr>
      </w:pPr>
      <w:bookmarkStart w:id="18" w:name="_Toc226973205"/>
      <w:r w:rsidRPr="006836D5">
        <w:rPr>
          <w:b/>
        </w:rPr>
        <w:t xml:space="preserve">VIII. </w:t>
      </w:r>
      <w:r w:rsidR="00FF3171" w:rsidRPr="006836D5">
        <w:rPr>
          <w:b/>
        </w:rPr>
        <w:t>WARUNKI UDZIELANIA WSPARCIA NA WDRAŻANIE LSR</w:t>
      </w:r>
      <w:bookmarkEnd w:id="18"/>
    </w:p>
    <w:p w14:paraId="189DFF5D" w14:textId="71D46D64" w:rsidR="00065410" w:rsidRPr="006836D5" w:rsidRDefault="00065410" w:rsidP="00065410">
      <w:pPr>
        <w:pStyle w:val="Nagwek2"/>
      </w:pPr>
      <w:bookmarkStart w:id="19" w:name="_Toc190416122"/>
      <w:bookmarkStart w:id="20" w:name="_Toc190939359"/>
      <w:bookmarkStart w:id="21" w:name="_Toc226973206"/>
      <w:r w:rsidRPr="006836D5">
        <w:t>VII</w:t>
      </w:r>
      <w:r w:rsidR="00A05C8A" w:rsidRPr="006836D5">
        <w:t>I</w:t>
      </w:r>
      <w:r w:rsidRPr="006836D5">
        <w:t>.1 Warunki ogólne</w:t>
      </w:r>
      <w:bookmarkEnd w:id="19"/>
      <w:bookmarkEnd w:id="20"/>
      <w:bookmarkEnd w:id="21"/>
      <w:r w:rsidRPr="006836D5">
        <w:t xml:space="preserve"> </w:t>
      </w:r>
    </w:p>
    <w:p w14:paraId="6528C819" w14:textId="07C418C6" w:rsidR="003055F7" w:rsidRPr="006836D5" w:rsidRDefault="003055F7" w:rsidP="005518B6">
      <w:pPr>
        <w:pStyle w:val="Akapitzlist"/>
        <w:numPr>
          <w:ilvl w:val="0"/>
          <w:numId w:val="6"/>
        </w:numPr>
        <w:ind w:left="357" w:hanging="357"/>
        <w:jc w:val="both"/>
      </w:pPr>
      <w:r w:rsidRPr="006836D5">
        <w:t>Pomoc jest przyznawana: osobie fizycznej, osobie prawnej lub jednostce organizacyjnej nieposiadającej osobowości prawnej.</w:t>
      </w:r>
    </w:p>
    <w:p w14:paraId="3B2BDB32" w14:textId="559C384D" w:rsidR="00065410" w:rsidRPr="006836D5" w:rsidRDefault="00065410" w:rsidP="005518B6">
      <w:pPr>
        <w:pStyle w:val="Akapitzlist"/>
        <w:numPr>
          <w:ilvl w:val="0"/>
          <w:numId w:val="6"/>
        </w:numPr>
        <w:ind w:left="357" w:hanging="357"/>
        <w:jc w:val="both"/>
      </w:pPr>
      <w:r w:rsidRPr="006836D5">
        <w:t>O pomoc może ubiegać się wyłącznie podmiot posiadający numer EP.</w:t>
      </w:r>
    </w:p>
    <w:p w14:paraId="1C84ECB3" w14:textId="77777777" w:rsidR="00065410" w:rsidRPr="006836D5" w:rsidRDefault="00065410" w:rsidP="005518B6">
      <w:pPr>
        <w:pStyle w:val="Akapitzlist"/>
        <w:numPr>
          <w:ilvl w:val="0"/>
          <w:numId w:val="6"/>
        </w:numPr>
        <w:ind w:left="357" w:hanging="357"/>
        <w:jc w:val="both"/>
      </w:pPr>
      <w:r w:rsidRPr="006836D5">
        <w:t>Pomoc jest przyznawana, jeżeli są spełnione warunki przyznania tej pomocy określone w przepisach prawa powszechnie obowiązującego, wytycznych MRiRW oraz regulaminie naboru wniosków.</w:t>
      </w:r>
    </w:p>
    <w:p w14:paraId="32795935" w14:textId="457A098C" w:rsidR="00065410" w:rsidRPr="006836D5" w:rsidRDefault="00065410" w:rsidP="005518B6">
      <w:pPr>
        <w:pStyle w:val="Akapitzlist"/>
        <w:numPr>
          <w:ilvl w:val="0"/>
          <w:numId w:val="6"/>
        </w:numPr>
        <w:ind w:left="357" w:hanging="357"/>
        <w:jc w:val="both"/>
      </w:pPr>
      <w:r w:rsidRPr="006836D5">
        <w:t>Pomoc przyznaje się do wysokości limitu środków określonego w regulaminie naboru wniosków.</w:t>
      </w:r>
    </w:p>
    <w:p w14:paraId="75CD26E2" w14:textId="5303CBB7" w:rsidR="00FB0A04" w:rsidRPr="006836D5" w:rsidRDefault="003C0E2C" w:rsidP="005518B6">
      <w:pPr>
        <w:pStyle w:val="Akapitzlist"/>
        <w:numPr>
          <w:ilvl w:val="0"/>
          <w:numId w:val="6"/>
        </w:numPr>
        <w:ind w:left="357" w:hanging="357"/>
        <w:jc w:val="both"/>
      </w:pPr>
      <w:r w:rsidRPr="006836D5">
        <w:t xml:space="preserve">W przypadku osoby fizycznej lub wspólnika spółki cywilnej będącego osobą fizyczną pomoc jest przyznawana, jeśli , poza warunkami określonymi w wytycznych szczegółowych, ta osoba fizyczna w dniu złożenia </w:t>
      </w:r>
      <w:r w:rsidR="00672BC6" w:rsidRPr="006836D5">
        <w:t>wniosku o wsparcie</w:t>
      </w:r>
      <w:r w:rsidRPr="006836D5">
        <w:t xml:space="preserve"> ma ukończone 18 lat.</w:t>
      </w:r>
    </w:p>
    <w:p w14:paraId="74601959" w14:textId="77777777" w:rsidR="00065410" w:rsidRPr="006836D5" w:rsidRDefault="00065410" w:rsidP="005518B6">
      <w:pPr>
        <w:pStyle w:val="Akapitzlist"/>
        <w:numPr>
          <w:ilvl w:val="0"/>
          <w:numId w:val="6"/>
        </w:numPr>
        <w:ind w:left="357" w:hanging="357"/>
        <w:jc w:val="both"/>
      </w:pPr>
      <w:r w:rsidRPr="006836D5">
        <w:lastRenderedPageBreak/>
        <w:t>Pomoc nie przysługuje podmiotowi, który podlega zakazowi dostępu do środków, o których mowa w art. 5 ust. 3 pkt 4 ustawy FP, na podstawie prawomocnego orzeczenia sądu, a także podmiotowi, który podlega wykluczeniu z dostępu do otrzymania pomocy.</w:t>
      </w:r>
    </w:p>
    <w:p w14:paraId="25B95608" w14:textId="65DD8B18" w:rsidR="00065410" w:rsidRPr="006836D5" w:rsidRDefault="00065410" w:rsidP="005518B6">
      <w:pPr>
        <w:pStyle w:val="Akapitzlist"/>
        <w:numPr>
          <w:ilvl w:val="0"/>
          <w:numId w:val="6"/>
        </w:numPr>
        <w:ind w:left="357" w:hanging="357"/>
        <w:jc w:val="both"/>
      </w:pPr>
      <w:r w:rsidRPr="006836D5">
        <w:t xml:space="preserve">Pomoc nie przysługuje, jeżeli wnioskodawca stworzył sztuczne warunki, w sprzeczności z prawodawstwem rolnym, mające na celu obejście przepisów i otrzymanie pomocy finansowej. Przy przeprowadzaniu kontroli dotyczących obchodzenia przepisów ARiMR oraz </w:t>
      </w:r>
      <w:r w:rsidR="001B3B21" w:rsidRPr="006836D5">
        <w:t>Z</w:t>
      </w:r>
      <w:r w:rsidR="00DE48B5" w:rsidRPr="006836D5">
        <w:t xml:space="preserve">W </w:t>
      </w:r>
      <w:r w:rsidRPr="006836D5">
        <w:t xml:space="preserve">powinna w szczególności wykorzystywać informacje wynikające z art. 44 rozporządzenia 2022/128. Do ARiMR oraz </w:t>
      </w:r>
      <w:r w:rsidR="001B3B21" w:rsidRPr="006836D5">
        <w:t>Z</w:t>
      </w:r>
      <w:r w:rsidR="00DE48B5" w:rsidRPr="006836D5">
        <w:t>W</w:t>
      </w:r>
      <w:r w:rsidRPr="006836D5">
        <w:t xml:space="preserve"> należy obowiązek zapewnienia gromadzenia odpowiednich danych, o których mowa w przepisach unijnych, w formularzu </w:t>
      </w:r>
      <w:r w:rsidR="00672BC6" w:rsidRPr="006836D5">
        <w:t>wniosku o wsparcie</w:t>
      </w:r>
      <w:r w:rsidRPr="006836D5">
        <w:t xml:space="preserve"> oraz wniosku o płatność.</w:t>
      </w:r>
    </w:p>
    <w:p w14:paraId="52263D8F" w14:textId="222B3A85" w:rsidR="00065410" w:rsidRPr="006836D5" w:rsidRDefault="00065410" w:rsidP="005518B6">
      <w:pPr>
        <w:pStyle w:val="Akapitzlist"/>
        <w:numPr>
          <w:ilvl w:val="0"/>
          <w:numId w:val="6"/>
        </w:numPr>
        <w:ind w:left="357" w:hanging="357"/>
        <w:jc w:val="both"/>
      </w:pPr>
      <w:r w:rsidRPr="006836D5">
        <w:t xml:space="preserve">ARiMR oraz </w:t>
      </w:r>
      <w:r w:rsidR="001B3B21" w:rsidRPr="006836D5">
        <w:t>Z</w:t>
      </w:r>
      <w:r w:rsidRPr="006836D5">
        <w:t xml:space="preserve">W weryfikują informacje niezbędne do identyfikacji grupy, tj. jednostki dominującej i jej wszystkich jednostek zależnych na dzień złożeniu </w:t>
      </w:r>
      <w:r w:rsidR="00672BC6" w:rsidRPr="006836D5">
        <w:t>wniosku o wsparcie</w:t>
      </w:r>
      <w:r w:rsidRPr="006836D5">
        <w:t>, w zakresie niezbędnym do przeprowadzenia kontroli, o których mowa w ust. 5.</w:t>
      </w:r>
    </w:p>
    <w:p w14:paraId="201469D2" w14:textId="77777777" w:rsidR="00065410" w:rsidRPr="006836D5" w:rsidRDefault="00065410" w:rsidP="005518B6">
      <w:pPr>
        <w:pStyle w:val="Akapitzlist"/>
        <w:numPr>
          <w:ilvl w:val="0"/>
          <w:numId w:val="6"/>
        </w:numPr>
        <w:ind w:left="357" w:hanging="357"/>
        <w:jc w:val="both"/>
      </w:pPr>
      <w:r w:rsidRPr="006836D5">
        <w:t>Beneficjenta wyklucza się z możliwości otrzymania pomocy, jeżeli:</w:t>
      </w:r>
    </w:p>
    <w:p w14:paraId="4A2C7315" w14:textId="77777777" w:rsidR="00065410" w:rsidRPr="006836D5" w:rsidRDefault="00065410" w:rsidP="00065410">
      <w:pPr>
        <w:pStyle w:val="Akapitzlist"/>
        <w:ind w:left="357"/>
        <w:jc w:val="both"/>
      </w:pPr>
      <w:r w:rsidRPr="006836D5">
        <w:t>1) otrzymał pomoc na podstawie przedstawionych jako autentyczne dokumentów podrobionych lub przerobionych lub dokumentów potwierdzających nieprawdę;</w:t>
      </w:r>
    </w:p>
    <w:p w14:paraId="2647C5A5" w14:textId="77777777" w:rsidR="00065410" w:rsidRPr="006836D5" w:rsidRDefault="00065410" w:rsidP="00065410">
      <w:pPr>
        <w:pStyle w:val="Akapitzlist"/>
        <w:ind w:left="357"/>
        <w:jc w:val="both"/>
      </w:pPr>
      <w:r w:rsidRPr="006836D5">
        <w:t>2) 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A761CB1" w14:textId="77777777" w:rsidR="00065410" w:rsidRPr="006836D5" w:rsidRDefault="00065410" w:rsidP="00065410">
      <w:pPr>
        <w:pStyle w:val="Akapitzlist"/>
        <w:ind w:left="357"/>
        <w:jc w:val="both"/>
      </w:pPr>
      <w:r w:rsidRPr="006836D5">
        <w:t>3) 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10376C4C" w14:textId="62282BD6" w:rsidR="00065410" w:rsidRPr="006836D5" w:rsidRDefault="00065410" w:rsidP="005518B6">
      <w:pPr>
        <w:pStyle w:val="Akapitzlist"/>
        <w:numPr>
          <w:ilvl w:val="0"/>
          <w:numId w:val="6"/>
        </w:numPr>
        <w:ind w:left="426" w:hanging="426"/>
        <w:jc w:val="both"/>
      </w:pPr>
      <w:r w:rsidRPr="006836D5">
        <w:t xml:space="preserve">W przypadkach wymienionych w ust. </w:t>
      </w:r>
      <w:r w:rsidR="00AE4278" w:rsidRPr="006836D5">
        <w:t>8</w:t>
      </w:r>
      <w:r w:rsidRPr="006836D5">
        <w:t xml:space="preserve"> beneficjenta wyklucza się z możliwości otrzymania pomocy w ramach takiej samej interwencji lub takiego samego rodzaju operacji w roku kalendarzowym, w którym stwierdzono co najmniej jeden z tych przypadków, oraz w kolejnym roku kalendarzowym.</w:t>
      </w:r>
    </w:p>
    <w:p w14:paraId="0238B0C3" w14:textId="22816974" w:rsidR="00065410" w:rsidRPr="006836D5" w:rsidRDefault="00065410" w:rsidP="005518B6">
      <w:pPr>
        <w:pStyle w:val="Akapitzlist"/>
        <w:numPr>
          <w:ilvl w:val="0"/>
          <w:numId w:val="6"/>
        </w:numPr>
        <w:ind w:left="426" w:hanging="426"/>
        <w:jc w:val="both"/>
      </w:pPr>
      <w:r w:rsidRPr="006836D5">
        <w:t>W ramach naboru wnioskodawca może złożyć maksymalnie jeden wniosek o dofinansowanie projektu.</w:t>
      </w:r>
    </w:p>
    <w:p w14:paraId="59B73F30" w14:textId="65FFE92E" w:rsidR="00F8687C" w:rsidRPr="006836D5" w:rsidRDefault="00F8687C" w:rsidP="005518B6">
      <w:pPr>
        <w:pStyle w:val="Akapitzlist"/>
        <w:numPr>
          <w:ilvl w:val="0"/>
          <w:numId w:val="6"/>
        </w:numPr>
        <w:ind w:left="426" w:hanging="426"/>
        <w:jc w:val="both"/>
      </w:pPr>
      <w:r w:rsidRPr="006836D5">
        <w:rPr>
          <w:rFonts w:ascii="Calibri" w:eastAsia="Times New Roman" w:hAnsi="Calibri" w:cs="Calibri"/>
        </w:rPr>
        <w:t>Nie dopuszcza się realizację projektu w formule „zaprojektuj i wybuduj”.</w:t>
      </w:r>
    </w:p>
    <w:p w14:paraId="4822CD2D" w14:textId="77777777" w:rsidR="00D61E8C" w:rsidRPr="006836D5" w:rsidRDefault="00D61E8C" w:rsidP="005518B6">
      <w:pPr>
        <w:pStyle w:val="Akapitzlist"/>
        <w:numPr>
          <w:ilvl w:val="0"/>
          <w:numId w:val="6"/>
        </w:numPr>
        <w:spacing w:before="120" w:after="0" w:line="264" w:lineRule="auto"/>
        <w:ind w:left="426" w:hanging="426"/>
        <w:jc w:val="both"/>
      </w:pPr>
      <w:r w:rsidRPr="006836D5">
        <w:t>Pomoc w zakresie rozwoju DG nie zostanie udzielona, jeśli ubiegającymi się o wsparcie są:</w:t>
      </w:r>
    </w:p>
    <w:p w14:paraId="7A26168A" w14:textId="77777777" w:rsidR="00D61E8C" w:rsidRPr="006836D5" w:rsidRDefault="00D61E8C" w:rsidP="00D61E8C">
      <w:pPr>
        <w:pStyle w:val="Akapitzlist"/>
        <w:spacing w:before="120" w:after="0" w:line="264" w:lineRule="auto"/>
        <w:jc w:val="both"/>
      </w:pPr>
      <w:r w:rsidRPr="006836D5">
        <w:t>1) osoby fizyczne realizujące działania związane z wdrażaniem LSR, zatrudnione przez LGD lub osoby fizyczne pełniące funkcję członków Zarządu LGD,</w:t>
      </w:r>
    </w:p>
    <w:p w14:paraId="3D3B7F8C" w14:textId="0B64021A" w:rsidR="007A0C58" w:rsidRPr="006836D5" w:rsidRDefault="00D61E8C" w:rsidP="007A0C58">
      <w:pPr>
        <w:pStyle w:val="Akapitzlist"/>
        <w:spacing w:before="120" w:after="0" w:line="264" w:lineRule="auto"/>
        <w:jc w:val="both"/>
      </w:pPr>
      <w:r w:rsidRPr="006836D5">
        <w:t>2) podmioty, w których osoby, o których mowa w punkcie pierwszym, są wspólnikami spółek prawa handlowego lub prowadzą działalność w formie spółki cywilnej.</w:t>
      </w:r>
    </w:p>
    <w:p w14:paraId="78E31947" w14:textId="3EA13CC2" w:rsidR="007A0C58" w:rsidRPr="006836D5" w:rsidRDefault="007A0C58" w:rsidP="005518B6">
      <w:pPr>
        <w:pStyle w:val="Akapitzlist"/>
        <w:numPr>
          <w:ilvl w:val="0"/>
          <w:numId w:val="6"/>
        </w:numPr>
        <w:ind w:left="426" w:hanging="426"/>
        <w:jc w:val="both"/>
      </w:pPr>
      <w:r w:rsidRPr="006836D5">
        <w:t xml:space="preserve">ARiMR oraz </w:t>
      </w:r>
      <w:r w:rsidR="001B3B21" w:rsidRPr="006836D5">
        <w:t>Z</w:t>
      </w:r>
      <w:r w:rsidRPr="006836D5">
        <w:t>W dokonują oceny sztucznego tworzenia warunków, w szczególności w oparciu o dane i analizy przewidziane w art. 44 rozporządzenia 2022/128.</w:t>
      </w:r>
    </w:p>
    <w:p w14:paraId="3B4DB09B" w14:textId="77777777" w:rsidR="007A0C58" w:rsidRPr="006836D5" w:rsidRDefault="007A0C58" w:rsidP="005518B6">
      <w:pPr>
        <w:pStyle w:val="Akapitzlist"/>
        <w:numPr>
          <w:ilvl w:val="0"/>
          <w:numId w:val="6"/>
        </w:numPr>
        <w:ind w:left="426" w:hanging="426"/>
        <w:jc w:val="both"/>
      </w:pPr>
      <w:r w:rsidRPr="006836D5">
        <w:t>Beneficjent podlega wykluczeniu, jeżeli:</w:t>
      </w:r>
    </w:p>
    <w:p w14:paraId="2E7CEEDF" w14:textId="77777777" w:rsidR="007A0C58" w:rsidRPr="006836D5" w:rsidRDefault="007A0C58" w:rsidP="005518B6">
      <w:pPr>
        <w:pStyle w:val="Akapitzlist"/>
        <w:numPr>
          <w:ilvl w:val="0"/>
          <w:numId w:val="34"/>
        </w:numPr>
        <w:jc w:val="both"/>
      </w:pPr>
      <w:r w:rsidRPr="006836D5">
        <w:t>posłużył się dokumentami podrobionymi lub nieprawdziwymi,</w:t>
      </w:r>
    </w:p>
    <w:p w14:paraId="09E49C35" w14:textId="77777777" w:rsidR="007A0C58" w:rsidRPr="006836D5" w:rsidRDefault="007A0C58" w:rsidP="005518B6">
      <w:pPr>
        <w:pStyle w:val="Akapitzlist"/>
        <w:numPr>
          <w:ilvl w:val="0"/>
          <w:numId w:val="34"/>
        </w:numPr>
        <w:jc w:val="both"/>
      </w:pPr>
      <w:r w:rsidRPr="006836D5">
        <w:t>nie zwrócił nienależnie pobranej pomocy w ustawowym terminie,</w:t>
      </w:r>
    </w:p>
    <w:p w14:paraId="3EA27158" w14:textId="79F9EA10" w:rsidR="007A0C58" w:rsidRPr="006836D5" w:rsidRDefault="007A0C58" w:rsidP="005518B6">
      <w:pPr>
        <w:pStyle w:val="Akapitzlist"/>
        <w:numPr>
          <w:ilvl w:val="0"/>
          <w:numId w:val="34"/>
        </w:numPr>
        <w:jc w:val="both"/>
      </w:pPr>
      <w:r w:rsidRPr="006836D5">
        <w:t>obowiązek zwrotu wynika z prawomocnego wyroku skazującego.</w:t>
      </w:r>
    </w:p>
    <w:p w14:paraId="4F35D29F" w14:textId="7D758FAF" w:rsidR="005F3ADA" w:rsidRPr="006836D5" w:rsidRDefault="00F01FF0" w:rsidP="00F01FF0">
      <w:pPr>
        <w:pStyle w:val="Nagwek2"/>
      </w:pPr>
      <w:bookmarkStart w:id="22" w:name="_Toc226973207"/>
      <w:r w:rsidRPr="006836D5">
        <w:t>VI</w:t>
      </w:r>
      <w:r w:rsidR="00FF3171" w:rsidRPr="006836D5">
        <w:t>I</w:t>
      </w:r>
      <w:r w:rsidR="00A05C8A" w:rsidRPr="006836D5">
        <w:t>I</w:t>
      </w:r>
      <w:r w:rsidRPr="006836D5">
        <w:t>.</w:t>
      </w:r>
      <w:r w:rsidR="00065410" w:rsidRPr="006836D5">
        <w:t>2</w:t>
      </w:r>
      <w:r w:rsidRPr="006836D5">
        <w:t xml:space="preserve"> Warunki podmiotowe</w:t>
      </w:r>
      <w:bookmarkEnd w:id="22"/>
    </w:p>
    <w:p w14:paraId="0CC695DA" w14:textId="77777777" w:rsidR="001C192D" w:rsidRPr="006836D5" w:rsidRDefault="001C192D" w:rsidP="00D02691">
      <w:pPr>
        <w:keepLines/>
        <w:numPr>
          <w:ilvl w:val="0"/>
          <w:numId w:val="60"/>
        </w:numPr>
        <w:spacing w:after="0"/>
        <w:ind w:left="426" w:hanging="426"/>
        <w:rPr>
          <w:strike/>
        </w:rPr>
      </w:pPr>
      <w:r w:rsidRPr="006836D5">
        <w:t>Pomoc jest przyznawana:</w:t>
      </w:r>
    </w:p>
    <w:p w14:paraId="396F831E" w14:textId="77777777" w:rsidR="001C192D" w:rsidRPr="006836D5" w:rsidRDefault="001C192D" w:rsidP="00D02691">
      <w:pPr>
        <w:keepLines/>
        <w:numPr>
          <w:ilvl w:val="0"/>
          <w:numId w:val="56"/>
        </w:numPr>
        <w:spacing w:after="0"/>
        <w:ind w:left="714" w:hanging="357"/>
        <w:rPr>
          <w:strike/>
        </w:rPr>
      </w:pPr>
      <w:r w:rsidRPr="006836D5">
        <w:lastRenderedPageBreak/>
        <w:t>osobie fizycznej,</w:t>
      </w:r>
    </w:p>
    <w:p w14:paraId="0605F536" w14:textId="77777777" w:rsidR="001C192D" w:rsidRPr="006836D5" w:rsidRDefault="001C192D" w:rsidP="00D02691">
      <w:pPr>
        <w:keepLines/>
        <w:numPr>
          <w:ilvl w:val="0"/>
          <w:numId w:val="56"/>
        </w:numPr>
        <w:spacing w:after="0"/>
        <w:ind w:left="714" w:hanging="357"/>
        <w:rPr>
          <w:strike/>
        </w:rPr>
      </w:pPr>
      <w:r w:rsidRPr="006836D5">
        <w:t>osobie prawnej;</w:t>
      </w:r>
    </w:p>
    <w:p w14:paraId="2D9CCDE5" w14:textId="77777777" w:rsidR="001C192D" w:rsidRPr="006836D5" w:rsidRDefault="001C192D" w:rsidP="00D02691">
      <w:pPr>
        <w:keepLines/>
        <w:numPr>
          <w:ilvl w:val="0"/>
          <w:numId w:val="56"/>
        </w:numPr>
        <w:ind w:left="714" w:hanging="357"/>
        <w:rPr>
          <w:strike/>
        </w:rPr>
      </w:pPr>
      <w:r w:rsidRPr="006836D5">
        <w:t>jednostce organizacyjnej nieposiadającej osobowości prawnej</w:t>
      </w:r>
    </w:p>
    <w:p w14:paraId="73938349" w14:textId="13820253" w:rsidR="001C192D" w:rsidRPr="006836D5" w:rsidRDefault="001C192D" w:rsidP="005518B6">
      <w:pPr>
        <w:keepLines/>
        <w:numPr>
          <w:ilvl w:val="0"/>
          <w:numId w:val="60"/>
        </w:numPr>
        <w:ind w:left="357" w:hanging="357"/>
      </w:pPr>
      <w:r w:rsidRPr="006836D5">
        <w:t xml:space="preserve">O pomoc może ubiegać się wyłącznie podmiot posiadający numer identyfikacyjny nadany w trybie przepisów o krajowym systemie ewidencji producentów, ewidencji gospodarstw rolnych oraz ewidencji </w:t>
      </w:r>
      <w:r w:rsidR="00672BC6" w:rsidRPr="006836D5">
        <w:t>wniosków o wsparcie</w:t>
      </w:r>
      <w:r w:rsidRPr="006836D5">
        <w:t>.</w:t>
      </w:r>
    </w:p>
    <w:p w14:paraId="7D207117" w14:textId="51694785" w:rsidR="001C192D" w:rsidRPr="006836D5" w:rsidRDefault="001C192D" w:rsidP="005518B6">
      <w:pPr>
        <w:keepLines/>
        <w:numPr>
          <w:ilvl w:val="0"/>
          <w:numId w:val="60"/>
        </w:numPr>
        <w:ind w:left="357" w:hanging="357"/>
        <w:rPr>
          <w:strike/>
        </w:rPr>
      </w:pPr>
      <w:r w:rsidRPr="006836D5">
        <w:t xml:space="preserve">Pomoc przyznaje się, jeżeli wnioskodawca co najmniej od roku poprzedzającego dzień złożenia </w:t>
      </w:r>
      <w:r w:rsidR="00672BC6" w:rsidRPr="006836D5">
        <w:t>wniosku o wsparcie</w:t>
      </w:r>
      <w:r w:rsidRPr="006836D5">
        <w:t>, ma na obszarze wiejskim objętym LSR:</w:t>
      </w:r>
    </w:p>
    <w:p w14:paraId="609F7D02" w14:textId="77777777" w:rsidR="001C192D" w:rsidRPr="006836D5" w:rsidRDefault="001C192D" w:rsidP="005518B6">
      <w:pPr>
        <w:keepLines/>
        <w:numPr>
          <w:ilvl w:val="0"/>
          <w:numId w:val="57"/>
        </w:numPr>
        <w:ind w:left="714" w:hanging="357"/>
      </w:pPr>
      <w:r w:rsidRPr="006836D5">
        <w:t xml:space="preserve">miejsce wykonywania działalności gospodarczej oznaczone adresem wpisanym do CEIDG – w przypadku osoby fizycznej wykonującej działalność gospodarczą, do której stosuje się przepisy ustawy Prawo Przedsiębiorców, a w przypadku braku takiego wpisu, jeżeli miejsce zameldowania takiej osoby znajduje się na obszarze wiejskim objętym LSR; </w:t>
      </w:r>
    </w:p>
    <w:p w14:paraId="618BA717" w14:textId="77777777" w:rsidR="001C192D" w:rsidRPr="006836D5" w:rsidRDefault="001C192D" w:rsidP="005518B6">
      <w:pPr>
        <w:keepLines/>
        <w:numPr>
          <w:ilvl w:val="0"/>
          <w:numId w:val="57"/>
        </w:numPr>
        <w:ind w:left="714" w:hanging="357"/>
      </w:pPr>
      <w:r w:rsidRPr="006836D5">
        <w:t>siedzibę lub oddział – w przypadku wnioskodawcy będącego osobą prawną lub jednostką organizacyjną nieposiadającą osobowości prawnej, której ustawa przyznanej zdolność prawną.</w:t>
      </w:r>
    </w:p>
    <w:p w14:paraId="459616BD" w14:textId="75069170" w:rsidR="001C192D" w:rsidRPr="006836D5" w:rsidRDefault="001C192D" w:rsidP="005518B6">
      <w:pPr>
        <w:keepLines/>
        <w:numPr>
          <w:ilvl w:val="0"/>
          <w:numId w:val="60"/>
        </w:numPr>
        <w:ind w:left="357" w:hanging="357"/>
      </w:pPr>
      <w:r w:rsidRPr="006836D5">
        <w:t xml:space="preserve">Spełnienie warunku dotyczącego miejsca zameldowania, o którym mowa w ust. 3 pkt 1, potwierdzane jest wydanym przez organ gminy, nie wcześniej niż 3 miesiące przed dniem złożenia </w:t>
      </w:r>
      <w:r w:rsidR="00672BC6" w:rsidRPr="006836D5">
        <w:t>wniosku o wsparcie</w:t>
      </w:r>
      <w:r w:rsidRPr="006836D5">
        <w:t>, zaświadczenia z właściwej ewidencji ludności o miejscu zameldowania na pobyt stały lub czasowy.</w:t>
      </w:r>
    </w:p>
    <w:p w14:paraId="29F33464" w14:textId="77777777" w:rsidR="001C192D" w:rsidRPr="006836D5" w:rsidRDefault="001C192D" w:rsidP="00D02691">
      <w:pPr>
        <w:keepLines/>
        <w:numPr>
          <w:ilvl w:val="0"/>
          <w:numId w:val="60"/>
        </w:numPr>
        <w:spacing w:after="0"/>
        <w:ind w:left="357" w:hanging="357"/>
      </w:pPr>
      <w:r w:rsidRPr="006836D5">
        <w:t>W przypadku osoby fizycznej lub wspólnika spółki cywilnej będącego osobą fizyczną pomoc jest przyznawana, jeśli, ta osoba fizyczna:</w:t>
      </w:r>
    </w:p>
    <w:p w14:paraId="722DB119" w14:textId="48B7D6AA" w:rsidR="001C192D" w:rsidRPr="006836D5" w:rsidRDefault="001C192D" w:rsidP="00D02691">
      <w:pPr>
        <w:keepLines/>
        <w:numPr>
          <w:ilvl w:val="0"/>
          <w:numId w:val="59"/>
        </w:numPr>
        <w:spacing w:after="0"/>
      </w:pPr>
      <w:r w:rsidRPr="006836D5">
        <w:t xml:space="preserve">w dniu złożenia </w:t>
      </w:r>
      <w:r w:rsidR="00672BC6" w:rsidRPr="006836D5">
        <w:t>wniosku o wsparcie</w:t>
      </w:r>
      <w:r w:rsidRPr="006836D5">
        <w:t xml:space="preserve"> ma ukończone 18 lat;</w:t>
      </w:r>
    </w:p>
    <w:p w14:paraId="5DF004F1" w14:textId="77777777" w:rsidR="001C192D" w:rsidRPr="006836D5" w:rsidRDefault="001C192D" w:rsidP="00D02691">
      <w:pPr>
        <w:keepLines/>
        <w:numPr>
          <w:ilvl w:val="0"/>
          <w:numId w:val="59"/>
        </w:numPr>
        <w:spacing w:after="0"/>
      </w:pPr>
      <w:r w:rsidRPr="006836D5">
        <w:t>jest obywatelem państwa członkowskiego Unii Europejskiej;</w:t>
      </w:r>
    </w:p>
    <w:p w14:paraId="5BFA6AF0" w14:textId="77777777" w:rsidR="001C192D" w:rsidRPr="006836D5" w:rsidRDefault="001C192D" w:rsidP="00D02691">
      <w:pPr>
        <w:keepLines/>
        <w:numPr>
          <w:ilvl w:val="0"/>
          <w:numId w:val="59"/>
        </w:numPr>
      </w:pPr>
      <w:r w:rsidRPr="006836D5">
        <w:t>spełnia warunek, o którym mowa w ust. 3 pkt 1.</w:t>
      </w:r>
    </w:p>
    <w:p w14:paraId="30E56DC7" w14:textId="77777777" w:rsidR="001C192D" w:rsidRPr="006836D5" w:rsidRDefault="001C192D" w:rsidP="005518B6">
      <w:pPr>
        <w:keepLines/>
        <w:numPr>
          <w:ilvl w:val="0"/>
          <w:numId w:val="60"/>
        </w:numPr>
        <w:ind w:left="357" w:hanging="357"/>
        <w:rPr>
          <w:strike/>
        </w:rPr>
      </w:pPr>
      <w:r w:rsidRPr="006836D5">
        <w:t>Pomoc przyznaje się:</w:t>
      </w:r>
    </w:p>
    <w:p w14:paraId="6CB1370B" w14:textId="77777777" w:rsidR="001C192D" w:rsidRPr="006836D5" w:rsidRDefault="001C192D" w:rsidP="005518B6">
      <w:pPr>
        <w:keepLines/>
        <w:numPr>
          <w:ilvl w:val="0"/>
          <w:numId w:val="53"/>
        </w:numPr>
        <w:ind w:left="714" w:hanging="357"/>
      </w:pPr>
      <w:r w:rsidRPr="006836D5">
        <w:t>zgodnie z art. 19a albo 19b rozporządzenia GBER;</w:t>
      </w:r>
    </w:p>
    <w:p w14:paraId="65999356" w14:textId="77777777" w:rsidR="001C192D" w:rsidRPr="006836D5" w:rsidRDefault="001C192D" w:rsidP="005518B6">
      <w:pPr>
        <w:keepLines/>
        <w:numPr>
          <w:ilvl w:val="0"/>
          <w:numId w:val="53"/>
        </w:numPr>
        <w:ind w:left="714" w:hanging="357"/>
      </w:pPr>
      <w:r w:rsidRPr="006836D5">
        <w:t>jeżeli podmiot ten prowadzi mikroprzedsiębiorstwo albo małe przedsiębiorstwo;</w:t>
      </w:r>
    </w:p>
    <w:p w14:paraId="4FB62B46" w14:textId="77777777" w:rsidR="001C192D" w:rsidRPr="006836D5" w:rsidRDefault="001C192D" w:rsidP="005518B6">
      <w:pPr>
        <w:keepLines/>
        <w:numPr>
          <w:ilvl w:val="0"/>
          <w:numId w:val="53"/>
        </w:numPr>
        <w:ind w:left="714" w:hanging="357"/>
      </w:pPr>
      <w:r w:rsidRPr="006836D5">
        <w:t>jeżeli warunki przyznania pomocy są spełnione przez wszystkich wspólników spółki, w przypadku gdy operacja będzie realizowana w ramach wykonywania działalności gospodarczej w formie spółki cywilnej;</w:t>
      </w:r>
    </w:p>
    <w:p w14:paraId="1AA6FEE3" w14:textId="23C54B9C" w:rsidR="001C192D" w:rsidRPr="006836D5" w:rsidRDefault="001C192D" w:rsidP="005518B6">
      <w:pPr>
        <w:keepLines/>
        <w:numPr>
          <w:ilvl w:val="0"/>
          <w:numId w:val="53"/>
        </w:numPr>
        <w:ind w:left="714" w:hanging="357"/>
      </w:pPr>
      <w:r w:rsidRPr="006836D5">
        <w:t xml:space="preserve">jeżeli w okresie 3 lat poprzedzających dzień złożenia </w:t>
      </w:r>
      <w:r w:rsidR="00672BC6" w:rsidRPr="006836D5">
        <w:t>wniosku o wsparcie</w:t>
      </w:r>
      <w:r w:rsidRPr="006836D5">
        <w:t xml:space="preserve"> wnioskodawca wykonywał łącznie co najmniej przez 365 dni działalność gospodarczą, do której stosuje się Prawo przedsiębiorców, oraz nadal wykonuje tą działalność;</w:t>
      </w:r>
    </w:p>
    <w:p w14:paraId="138D17DE" w14:textId="77777777" w:rsidR="001C192D" w:rsidRPr="006836D5" w:rsidRDefault="001C192D" w:rsidP="005518B6">
      <w:pPr>
        <w:keepLines/>
        <w:numPr>
          <w:ilvl w:val="0"/>
          <w:numId w:val="53"/>
        </w:numPr>
        <w:ind w:left="714" w:hanging="357"/>
      </w:pPr>
      <w:r w:rsidRPr="006836D5">
        <w:t>jeżeli wnioskodawcy nie została dotychczas przyznana pomoc na operację w zakresie rozwoju przedsiębiorczości poprzez rozwijanie pozarolniczej działalności gospodarczej w ramach PS WPR;</w:t>
      </w:r>
    </w:p>
    <w:p w14:paraId="26D96B7A" w14:textId="77777777" w:rsidR="001C192D" w:rsidRPr="006836D5" w:rsidRDefault="001C192D" w:rsidP="005518B6">
      <w:pPr>
        <w:keepLines/>
        <w:numPr>
          <w:ilvl w:val="0"/>
          <w:numId w:val="53"/>
        </w:numPr>
        <w:ind w:left="714" w:hanging="357"/>
      </w:pPr>
      <w:r w:rsidRPr="006836D5">
        <w:t>jeżeli upłynęły co najmniej 2 lata od dnia wypłaty pomocy wnioskodawcy na operację w zakresie rozwoju przedsiębiorczości poprzez podejmowanie działalności gospodarczej w ramach PS WPR;</w:t>
      </w:r>
    </w:p>
    <w:p w14:paraId="7DFCFA43" w14:textId="77777777" w:rsidR="001C192D" w:rsidRPr="006836D5" w:rsidRDefault="001C192D" w:rsidP="005518B6">
      <w:pPr>
        <w:keepLines/>
        <w:numPr>
          <w:ilvl w:val="0"/>
          <w:numId w:val="53"/>
        </w:numPr>
        <w:ind w:left="714" w:hanging="357"/>
      </w:pPr>
      <w:r w:rsidRPr="006836D5">
        <w:t>jeżeli upłynęły co najmniej 2 lata od dnia wypłaty wnioskodawcy płatności ostatecznej na podejmowanie lub prowadzenie lub rozwijanie działalności gospodarczej w ramach poddziałań 4.2, 6.2, 6.4 lub 19.2 objętych PROW 2014-2020.</w:t>
      </w:r>
    </w:p>
    <w:p w14:paraId="6D19DF76" w14:textId="77777777" w:rsidR="001C192D" w:rsidRPr="006836D5" w:rsidRDefault="001C192D" w:rsidP="005518B6">
      <w:pPr>
        <w:keepLines/>
        <w:numPr>
          <w:ilvl w:val="0"/>
          <w:numId w:val="60"/>
        </w:numPr>
        <w:ind w:left="357" w:hanging="357"/>
      </w:pPr>
      <w:r w:rsidRPr="006836D5">
        <w:lastRenderedPageBreak/>
        <w:t>Pomoc przyznaje się do wysokości limitu środków określonego w niniejszym regulaminie naboru wniosków.</w:t>
      </w:r>
    </w:p>
    <w:p w14:paraId="149EAD47" w14:textId="77777777" w:rsidR="001C192D" w:rsidRPr="006836D5" w:rsidRDefault="001C192D" w:rsidP="005518B6">
      <w:pPr>
        <w:keepLines/>
        <w:numPr>
          <w:ilvl w:val="0"/>
          <w:numId w:val="60"/>
        </w:numPr>
        <w:ind w:left="357" w:hanging="357"/>
      </w:pPr>
      <w:r w:rsidRPr="006836D5">
        <w:t xml:space="preserve">Pomoc nie przysługuje podmiotowi, który podlega zakazowi dostępu do środków, o których mowa </w:t>
      </w:r>
      <w:r w:rsidRPr="006836D5">
        <w:br/>
        <w:t>w art. 5 ust. 3 pkt 4 ustawy FP, na podstawie prawomocnego orzeczenia sądu, a także podmiotowi, który podlega wykluczeniu z dostępu do otrzymania pomocy.</w:t>
      </w:r>
    </w:p>
    <w:p w14:paraId="266A3691" w14:textId="0804AC9B" w:rsidR="001C192D" w:rsidRPr="006836D5" w:rsidRDefault="001C192D" w:rsidP="005518B6">
      <w:pPr>
        <w:keepLines/>
        <w:numPr>
          <w:ilvl w:val="0"/>
          <w:numId w:val="60"/>
        </w:numPr>
        <w:ind w:left="357" w:hanging="357"/>
      </w:pPr>
      <w:r w:rsidRPr="006836D5">
        <w:t xml:space="preserve">Pomoc nie przysługuje, jeżeli wnioskodawca stworzył sztuczne warunki, w sprzeczności z prawodawstwem rolnym, mające na celu obejście przepisów i otrzymanie pomocy finansowej. Przy przeprowadzaniu kontroli dotyczących obchodzenia przepisów ARiMR oraz ZW powinna w szczególności wykorzystywać informacje wynikające z art. 44 rozporządzenia 2022/128. Do ARiMR oraz ZW należy obowiązek zapewnienia gromadzenia odpowiednich danych, o których mowa w przepisach unijnych, w formularzu </w:t>
      </w:r>
      <w:r w:rsidR="00672BC6" w:rsidRPr="006836D5">
        <w:t>wniosku o wsparcie</w:t>
      </w:r>
      <w:r w:rsidRPr="006836D5">
        <w:t xml:space="preserve"> oraz wniosku o płatność.</w:t>
      </w:r>
    </w:p>
    <w:p w14:paraId="53BC0DE0" w14:textId="600CEA2E" w:rsidR="001C192D" w:rsidRPr="006836D5" w:rsidRDefault="001C192D" w:rsidP="005518B6">
      <w:pPr>
        <w:keepLines/>
        <w:numPr>
          <w:ilvl w:val="0"/>
          <w:numId w:val="60"/>
        </w:numPr>
        <w:ind w:left="357" w:hanging="357"/>
      </w:pPr>
      <w:r w:rsidRPr="006836D5">
        <w:t xml:space="preserve"> ARiMR oraz ZW weryfikują informacje niezbędne do identyfikacji grupy, tj. jednostki dominującej i jej wszystkich jednostek zależnych na dzień złożenia </w:t>
      </w:r>
      <w:r w:rsidR="00672BC6" w:rsidRPr="006836D5">
        <w:t>wniosku o wsparcie</w:t>
      </w:r>
      <w:r w:rsidRPr="006836D5">
        <w:t>, w zakresie niezbędnym do przeprowadzenia kontroli.</w:t>
      </w:r>
    </w:p>
    <w:p w14:paraId="706D22DD" w14:textId="77777777" w:rsidR="001C192D" w:rsidRPr="006836D5" w:rsidRDefault="001C192D" w:rsidP="005518B6">
      <w:pPr>
        <w:keepLines/>
        <w:numPr>
          <w:ilvl w:val="0"/>
          <w:numId w:val="60"/>
        </w:numPr>
        <w:ind w:left="357" w:hanging="357"/>
      </w:pPr>
      <w:r w:rsidRPr="006836D5">
        <w:t>Beneficjenta wyklucza się z możliwości otrzymania pomocy, jeżeli:</w:t>
      </w:r>
    </w:p>
    <w:p w14:paraId="25DF65FB" w14:textId="77777777" w:rsidR="001C192D" w:rsidRPr="006836D5" w:rsidRDefault="001C192D" w:rsidP="005518B6">
      <w:pPr>
        <w:keepLines/>
        <w:numPr>
          <w:ilvl w:val="0"/>
          <w:numId w:val="52"/>
        </w:numPr>
        <w:ind w:left="714" w:hanging="357"/>
      </w:pPr>
      <w:r w:rsidRPr="006836D5">
        <w:t>otrzymał pomoc na podstawie przedstawionych jako autentyczne dokumentów podrobionych lub przerobionych lub dokumentów potwierdzających nieprawdę;</w:t>
      </w:r>
    </w:p>
    <w:p w14:paraId="06582508" w14:textId="77777777" w:rsidR="001C192D" w:rsidRPr="006836D5" w:rsidRDefault="001C192D" w:rsidP="005518B6">
      <w:pPr>
        <w:keepLines/>
        <w:numPr>
          <w:ilvl w:val="0"/>
          <w:numId w:val="52"/>
        </w:numPr>
        <w:ind w:left="714" w:hanging="357"/>
      </w:pPr>
      <w:r w:rsidRPr="006836D5">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t>
      </w:r>
      <w:r w:rsidRPr="006836D5">
        <w:br/>
        <w:t>(w przypadku potrącenia, o którym mowa w art. 31 ustawy ARiMR, w całości kwoty podlegającej zwrotowi, dokonanego przed upływem wskazanego terminu, regulacji tej nie stosuje się);</w:t>
      </w:r>
    </w:p>
    <w:p w14:paraId="7E914505" w14:textId="77777777" w:rsidR="001C192D" w:rsidRPr="006836D5" w:rsidRDefault="001C192D" w:rsidP="005518B6">
      <w:pPr>
        <w:keepLines/>
        <w:numPr>
          <w:ilvl w:val="0"/>
          <w:numId w:val="52"/>
        </w:numPr>
        <w:ind w:left="714" w:hanging="357"/>
      </w:pPr>
      <w:r w:rsidRPr="006836D5">
        <w:t xml:space="preserve">obowiązek zwrotu kwoty pomocy podlegającej zwrotowi na podstawie ustawy ARiMR wystąpił </w:t>
      </w:r>
      <w:r w:rsidRPr="006836D5">
        <w:br/>
        <w:t>na skutek popełnienia przestępstwa przez beneficjanta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2611DBF6" w14:textId="77777777" w:rsidR="001C192D" w:rsidRPr="006836D5" w:rsidRDefault="001C192D" w:rsidP="005518B6">
      <w:pPr>
        <w:keepLines/>
        <w:numPr>
          <w:ilvl w:val="0"/>
          <w:numId w:val="60"/>
        </w:numPr>
        <w:ind w:left="357" w:hanging="357"/>
      </w:pPr>
      <w:r w:rsidRPr="006836D5">
        <w:t>W przypadkach wymienionych w ust. 11 beneficjenta wyklucza się z możliwości otrzymania pomocy w ramach takiej samej interwencji lub takiego samego rodzaju operacji w roku kalendarzowym, w którym stwierdzono co najmniej jeden z tych przypadków oraz w kolejnym roku kalendarzowym.</w:t>
      </w:r>
    </w:p>
    <w:p w14:paraId="16302BAF" w14:textId="157A9462" w:rsidR="001C192D" w:rsidRPr="006836D5" w:rsidRDefault="001C192D" w:rsidP="001C192D">
      <w:pPr>
        <w:keepNext/>
        <w:keepLines/>
        <w:spacing w:before="240" w:after="240" w:line="240" w:lineRule="auto"/>
        <w:outlineLvl w:val="1"/>
        <w:rPr>
          <w:rFonts w:asciiTheme="majorHAnsi" w:eastAsiaTheme="majorEastAsia" w:hAnsiTheme="majorHAnsi" w:cstheme="majorBidi"/>
          <w:sz w:val="36"/>
          <w:szCs w:val="36"/>
        </w:rPr>
      </w:pPr>
      <w:bookmarkStart w:id="23" w:name="_Toc211587840"/>
      <w:bookmarkStart w:id="24" w:name="_Toc226973208"/>
      <w:r w:rsidRPr="006836D5">
        <w:rPr>
          <w:rFonts w:asciiTheme="majorHAnsi" w:eastAsiaTheme="majorEastAsia" w:hAnsiTheme="majorHAnsi" w:cstheme="majorBidi"/>
          <w:sz w:val="36"/>
          <w:szCs w:val="36"/>
        </w:rPr>
        <w:t>VII</w:t>
      </w:r>
      <w:r w:rsidR="00147F41" w:rsidRPr="006836D5">
        <w:rPr>
          <w:rFonts w:asciiTheme="majorHAnsi" w:eastAsiaTheme="majorEastAsia" w:hAnsiTheme="majorHAnsi" w:cstheme="majorBidi"/>
          <w:sz w:val="36"/>
          <w:szCs w:val="36"/>
        </w:rPr>
        <w:t>I</w:t>
      </w:r>
      <w:r w:rsidRPr="006836D5">
        <w:rPr>
          <w:rFonts w:asciiTheme="majorHAnsi" w:eastAsiaTheme="majorEastAsia" w:hAnsiTheme="majorHAnsi" w:cstheme="majorBidi"/>
          <w:sz w:val="36"/>
          <w:szCs w:val="36"/>
        </w:rPr>
        <w:t>.</w:t>
      </w:r>
      <w:r w:rsidR="00147F41" w:rsidRPr="006836D5">
        <w:rPr>
          <w:rFonts w:asciiTheme="majorHAnsi" w:eastAsiaTheme="majorEastAsia" w:hAnsiTheme="majorHAnsi" w:cstheme="majorBidi"/>
          <w:sz w:val="36"/>
          <w:szCs w:val="36"/>
        </w:rPr>
        <w:t>3</w:t>
      </w:r>
      <w:r w:rsidRPr="006836D5">
        <w:rPr>
          <w:rFonts w:asciiTheme="majorHAnsi" w:eastAsiaTheme="majorEastAsia" w:hAnsiTheme="majorHAnsi" w:cstheme="majorBidi"/>
          <w:sz w:val="36"/>
          <w:szCs w:val="36"/>
        </w:rPr>
        <w:t>. Warunki przedmiotowe</w:t>
      </w:r>
      <w:bookmarkEnd w:id="23"/>
      <w:bookmarkEnd w:id="24"/>
    </w:p>
    <w:p w14:paraId="51089EB5" w14:textId="77777777" w:rsidR="001C192D" w:rsidRPr="006836D5" w:rsidRDefault="001C192D" w:rsidP="00D02691">
      <w:pPr>
        <w:numPr>
          <w:ilvl w:val="0"/>
          <w:numId w:val="50"/>
        </w:numPr>
        <w:spacing w:after="0"/>
        <w:ind w:left="357" w:hanging="357"/>
      </w:pPr>
      <w:r w:rsidRPr="006836D5">
        <w:t>Pomoc przyznaje się na operację:</w:t>
      </w:r>
    </w:p>
    <w:p w14:paraId="52BD6031" w14:textId="77777777" w:rsidR="001C192D" w:rsidRPr="006836D5" w:rsidRDefault="001C192D" w:rsidP="00D02691">
      <w:pPr>
        <w:numPr>
          <w:ilvl w:val="0"/>
          <w:numId w:val="7"/>
        </w:numPr>
        <w:spacing w:after="0"/>
        <w:ind w:left="714" w:hanging="357"/>
      </w:pPr>
      <w:r w:rsidRPr="006836D5">
        <w:t>jeżeli LSR przewiduje udzielenie pomocy w tym zakresie lub na dany szczególny rodzaj operacji;</w:t>
      </w:r>
    </w:p>
    <w:p w14:paraId="46201ADB" w14:textId="77777777" w:rsidR="001C192D" w:rsidRPr="006836D5" w:rsidRDefault="001C192D" w:rsidP="00D02691">
      <w:pPr>
        <w:numPr>
          <w:ilvl w:val="0"/>
          <w:numId w:val="7"/>
        </w:numPr>
        <w:spacing w:after="0"/>
        <w:ind w:left="714" w:hanging="357"/>
      </w:pPr>
      <w:r w:rsidRPr="006836D5">
        <w:t>która została wybrana do finansowania ze środków danej LSR, a tym samym uzyskała pozytywny wynik wyboru operacji;</w:t>
      </w:r>
    </w:p>
    <w:p w14:paraId="58B32257" w14:textId="77777777" w:rsidR="001C192D" w:rsidRPr="006836D5" w:rsidRDefault="001C192D" w:rsidP="00D02691">
      <w:pPr>
        <w:numPr>
          <w:ilvl w:val="0"/>
          <w:numId w:val="7"/>
        </w:numPr>
        <w:spacing w:after="0"/>
        <w:ind w:left="714" w:hanging="357"/>
      </w:pPr>
      <w:r w:rsidRPr="006836D5">
        <w:t>która zakłada miejsce świadczenia usług lub realizację inwestycji na obszarze wiejskim objętym LSR;</w:t>
      </w:r>
    </w:p>
    <w:p w14:paraId="6B395B30" w14:textId="77777777" w:rsidR="001C192D" w:rsidRPr="006836D5" w:rsidRDefault="001C192D" w:rsidP="005518B6">
      <w:pPr>
        <w:numPr>
          <w:ilvl w:val="0"/>
          <w:numId w:val="7"/>
        </w:numPr>
        <w:ind w:left="714" w:hanging="357"/>
      </w:pPr>
      <w:r w:rsidRPr="006836D5">
        <w:t xml:space="preserve">której realizacja nastąpi w maksymalnie 2 etapach w terminie do 2 lat od dnia zawarcia umowy </w:t>
      </w:r>
      <w:r w:rsidRPr="006836D5">
        <w:br/>
        <w:t>o przyznaniu pomocy, lecz nie później niż do dnia 30 czerwca 2029 r.</w:t>
      </w:r>
    </w:p>
    <w:p w14:paraId="483237D3" w14:textId="77777777" w:rsidR="007713B5" w:rsidRPr="006836D5" w:rsidRDefault="007713B5" w:rsidP="007713B5">
      <w:pPr>
        <w:spacing w:after="0"/>
        <w:ind w:left="357"/>
      </w:pPr>
    </w:p>
    <w:p w14:paraId="126C3CBF" w14:textId="19A0C856" w:rsidR="001C192D" w:rsidRPr="006836D5" w:rsidRDefault="001C192D" w:rsidP="00D02691">
      <w:pPr>
        <w:numPr>
          <w:ilvl w:val="0"/>
          <w:numId w:val="50"/>
        </w:numPr>
        <w:spacing w:after="0"/>
        <w:ind w:left="357" w:hanging="357"/>
      </w:pPr>
      <w:r w:rsidRPr="006836D5">
        <w:t>W przypadku, gdy operacja jest inwestycją trwale związaną z nieruchomością, pomoc przyznaje się, jeżeli jest realizowana:</w:t>
      </w:r>
    </w:p>
    <w:p w14:paraId="5D632C0C" w14:textId="77777777" w:rsidR="001C192D" w:rsidRPr="006836D5" w:rsidRDefault="001C192D" w:rsidP="00D02691">
      <w:pPr>
        <w:numPr>
          <w:ilvl w:val="0"/>
          <w:numId w:val="8"/>
        </w:numPr>
        <w:spacing w:after="0"/>
        <w:ind w:left="714" w:hanging="357"/>
      </w:pPr>
      <w:r w:rsidRPr="006836D5">
        <w:t>na obszarze objętym LSR;</w:t>
      </w:r>
    </w:p>
    <w:p w14:paraId="409DBF32" w14:textId="6ADD3692" w:rsidR="001C192D" w:rsidRPr="006836D5" w:rsidRDefault="001C192D" w:rsidP="005518B6">
      <w:pPr>
        <w:numPr>
          <w:ilvl w:val="0"/>
          <w:numId w:val="8"/>
        </w:numPr>
        <w:ind w:left="714" w:hanging="357"/>
      </w:pPr>
      <w:r w:rsidRPr="006836D5">
        <w:t xml:space="preserve">na nieruchomości będącej własnością wnioskodawcy lub do której wnioskodawca posiada tytuł prawny do dysponowania na cele określone we </w:t>
      </w:r>
      <w:r w:rsidR="00672BC6" w:rsidRPr="006836D5">
        <w:t>wniosku o wsparcie</w:t>
      </w:r>
      <w:r w:rsidRPr="006836D5">
        <w:t xml:space="preserve"> przez okres ubiegania się o przyznanie pomocy na operację, okres realizacji operacji oraz okres związania z celem.</w:t>
      </w:r>
    </w:p>
    <w:p w14:paraId="7EBCBE26" w14:textId="77777777" w:rsidR="001C192D" w:rsidRPr="006836D5" w:rsidRDefault="001C192D" w:rsidP="005518B6">
      <w:pPr>
        <w:numPr>
          <w:ilvl w:val="0"/>
          <w:numId w:val="50"/>
        </w:numPr>
        <w:ind w:left="357" w:hanging="357"/>
      </w:pPr>
      <w:r w:rsidRPr="006836D5">
        <w:t>W przypadku operacji, która obejmuje koszty zakupu i instalacji odnawialnych źródeł energii, pomoc przyznaje się, jeżeli suma planowanych do poniesienia kosztów dotyczących odnawialnych źródeł energii nie przekracza połowy wszystkich kosztów kwalifikowalnych.</w:t>
      </w:r>
    </w:p>
    <w:p w14:paraId="29D7A19B" w14:textId="77777777" w:rsidR="001C192D" w:rsidRPr="006836D5" w:rsidRDefault="001C192D" w:rsidP="005518B6">
      <w:pPr>
        <w:numPr>
          <w:ilvl w:val="0"/>
          <w:numId w:val="50"/>
        </w:numPr>
        <w:ind w:left="357" w:hanging="357"/>
      </w:pPr>
      <w:r w:rsidRPr="006836D5">
        <w:t>Pomocy nie przyznaje się na operacje:</w:t>
      </w:r>
    </w:p>
    <w:p w14:paraId="505F7D11" w14:textId="77777777" w:rsidR="001C192D" w:rsidRPr="006836D5" w:rsidRDefault="001C192D" w:rsidP="005518B6">
      <w:pPr>
        <w:numPr>
          <w:ilvl w:val="0"/>
          <w:numId w:val="58"/>
        </w:numPr>
      </w:pPr>
      <w:r w:rsidRPr="006836D5">
        <w:t>obejmujące budowę lub modernizację dróg w rozumieniu art. 4 ustawy z dnia 21 marca 1985 r. o drogach publicznych, targowisk, sieci wodno-kanalizacyjnych, przydomowych oczyszczalni ścieków;</w:t>
      </w:r>
    </w:p>
    <w:p w14:paraId="7A4DD322" w14:textId="77777777" w:rsidR="001C192D" w:rsidRPr="006836D5" w:rsidRDefault="001C192D" w:rsidP="005518B6">
      <w:pPr>
        <w:numPr>
          <w:ilvl w:val="0"/>
          <w:numId w:val="58"/>
        </w:numPr>
      </w:pPr>
      <w:r w:rsidRPr="006836D5">
        <w:t>dotyczące świadczenia usług rolniczych,</w:t>
      </w:r>
    </w:p>
    <w:p w14:paraId="16A9B704" w14:textId="77777777" w:rsidR="001C192D" w:rsidRPr="006836D5" w:rsidRDefault="001C192D" w:rsidP="005518B6">
      <w:pPr>
        <w:numPr>
          <w:ilvl w:val="0"/>
          <w:numId w:val="50"/>
        </w:numPr>
        <w:ind w:left="357" w:hanging="357"/>
      </w:pPr>
      <w:r w:rsidRPr="006836D5">
        <w:t>W zakresie rozwoju przedsiębiorczości poprzez rozwijanie działalności gospodarczej pomoc przyznaje się, jeżeli operacja:</w:t>
      </w:r>
    </w:p>
    <w:p w14:paraId="07DECB14" w14:textId="35B69051" w:rsidR="001C192D" w:rsidRPr="006836D5" w:rsidRDefault="001C192D" w:rsidP="005518B6">
      <w:pPr>
        <w:numPr>
          <w:ilvl w:val="0"/>
          <w:numId w:val="51"/>
        </w:numPr>
        <w:ind w:left="714" w:hanging="357"/>
      </w:pPr>
      <w:r w:rsidRPr="006836D5">
        <w:t xml:space="preserve">dotyczy działalności zgodnej z LSR </w:t>
      </w:r>
    </w:p>
    <w:p w14:paraId="092181B4" w14:textId="77777777" w:rsidR="001C192D" w:rsidRPr="006836D5" w:rsidRDefault="001C192D" w:rsidP="005518B6">
      <w:pPr>
        <w:numPr>
          <w:ilvl w:val="0"/>
          <w:numId w:val="51"/>
        </w:numPr>
        <w:ind w:left="714" w:hanging="357"/>
      </w:pPr>
      <w:r w:rsidRPr="006836D5">
        <w:t>jest uzasadniona ekonomicznie, co potwierdza przedłożony uproszczony biznesplan, który:</w:t>
      </w:r>
    </w:p>
    <w:p w14:paraId="65799C26" w14:textId="77777777" w:rsidR="001C192D" w:rsidRPr="006836D5" w:rsidRDefault="001C192D" w:rsidP="005518B6">
      <w:pPr>
        <w:numPr>
          <w:ilvl w:val="0"/>
          <w:numId w:val="54"/>
        </w:numPr>
        <w:ind w:left="1071" w:hanging="357"/>
      </w:pPr>
      <w:r w:rsidRPr="006836D5">
        <w:t>jest racjonalny i uzasadniony zakresem operacji,</w:t>
      </w:r>
    </w:p>
    <w:p w14:paraId="05683BC5" w14:textId="77777777" w:rsidR="001C192D" w:rsidRPr="006836D5" w:rsidRDefault="001C192D" w:rsidP="005518B6">
      <w:pPr>
        <w:numPr>
          <w:ilvl w:val="0"/>
          <w:numId w:val="54"/>
        </w:numPr>
        <w:ind w:left="1071" w:hanging="357"/>
      </w:pPr>
      <w:r w:rsidRPr="006836D5">
        <w:t>zawiera co najmniej:</w:t>
      </w:r>
    </w:p>
    <w:p w14:paraId="0AC99F81" w14:textId="77777777" w:rsidR="001C192D" w:rsidRPr="006836D5" w:rsidRDefault="001C192D" w:rsidP="005518B6">
      <w:pPr>
        <w:numPr>
          <w:ilvl w:val="0"/>
          <w:numId w:val="55"/>
        </w:numPr>
        <w:ind w:left="1429" w:hanging="357"/>
      </w:pPr>
      <w:r w:rsidRPr="006836D5">
        <w:t>wskazanie celu, w tym zakładanego ilościowego lub wartościowego poziomu sprzedaży produktów lub usług,</w:t>
      </w:r>
    </w:p>
    <w:p w14:paraId="73F8CE69" w14:textId="77777777" w:rsidR="001C192D" w:rsidRPr="006836D5" w:rsidRDefault="001C192D" w:rsidP="005518B6">
      <w:pPr>
        <w:numPr>
          <w:ilvl w:val="0"/>
          <w:numId w:val="55"/>
        </w:numPr>
        <w:ind w:left="1429" w:hanging="357"/>
      </w:pPr>
      <w:r w:rsidRPr="006836D5">
        <w:t>planowany zakres działań niezbędnych do osiągnięcia celu, w tym wskazanie zakresu rzeczowego i nakładów finansowych,</w:t>
      </w:r>
    </w:p>
    <w:p w14:paraId="2B1374FA" w14:textId="77777777" w:rsidR="001C192D" w:rsidRPr="006836D5" w:rsidRDefault="001C192D" w:rsidP="005518B6">
      <w:pPr>
        <w:numPr>
          <w:ilvl w:val="0"/>
          <w:numId w:val="55"/>
        </w:numPr>
        <w:ind w:left="1429" w:hanging="357"/>
      </w:pPr>
      <w:r w:rsidRPr="006836D5">
        <w:t>informacje dotyczące zasobów posiadanych przez wnioskodawcę niezbędnych ze względu na przedmiot operacji, którą zamierza realizować, w tym opis wyjściowej sytuacji ekonomicznej wnioskodawcy oraz kwalifikacji lub doświadczenia,</w:t>
      </w:r>
    </w:p>
    <w:p w14:paraId="247B64C7" w14:textId="77777777" w:rsidR="001C192D" w:rsidRPr="006836D5" w:rsidRDefault="001C192D" w:rsidP="005518B6">
      <w:pPr>
        <w:numPr>
          <w:ilvl w:val="0"/>
          <w:numId w:val="55"/>
        </w:numPr>
        <w:ind w:left="1429" w:hanging="357"/>
      </w:pPr>
      <w:r w:rsidRPr="006836D5">
        <w:t>informacje dotyczące sposobu prowadzenia działalności,</w:t>
      </w:r>
    </w:p>
    <w:p w14:paraId="2CD5E47C" w14:textId="77777777" w:rsidR="001C192D" w:rsidRPr="006836D5" w:rsidRDefault="001C192D" w:rsidP="005518B6">
      <w:pPr>
        <w:numPr>
          <w:ilvl w:val="0"/>
          <w:numId w:val="51"/>
        </w:numPr>
        <w:ind w:left="714" w:hanging="357"/>
      </w:pPr>
      <w:r w:rsidRPr="006836D5">
        <w:t>zakłada osiągnięcie co najmniej 30% docelowego zakładanego w biznesplanie ilościowego lub wartościowego poziomu sprzedaży produktów lub usług do dnia, w którym upłynie pełny rok obrachunkowy od dnia wypłaty pomocy.</w:t>
      </w:r>
    </w:p>
    <w:p w14:paraId="57D31FEA" w14:textId="77777777" w:rsidR="001C192D" w:rsidRPr="006836D5" w:rsidRDefault="001C192D" w:rsidP="005518B6">
      <w:pPr>
        <w:numPr>
          <w:ilvl w:val="0"/>
          <w:numId w:val="50"/>
        </w:numPr>
        <w:ind w:left="357" w:hanging="357"/>
      </w:pPr>
      <w:r w:rsidRPr="006836D5">
        <w:t>Pomoc przyznaje się na operacje zgodne z przedmiotem działalności wnioskodawcy.</w:t>
      </w:r>
    </w:p>
    <w:p w14:paraId="597C3171" w14:textId="77777777" w:rsidR="001C192D" w:rsidRPr="006836D5" w:rsidRDefault="001C192D" w:rsidP="005518B6">
      <w:pPr>
        <w:numPr>
          <w:ilvl w:val="0"/>
          <w:numId w:val="50"/>
        </w:numPr>
        <w:ind w:left="357" w:hanging="357"/>
      </w:pPr>
      <w:r w:rsidRPr="006836D5">
        <w:t>Pomocy nie przyznaje się na operację realizowaną w partnerstwie w zakresie rozwój DG.</w:t>
      </w:r>
    </w:p>
    <w:p w14:paraId="65489C01" w14:textId="77777777" w:rsidR="001C192D" w:rsidRPr="006836D5" w:rsidRDefault="001C192D" w:rsidP="005518B6">
      <w:pPr>
        <w:numPr>
          <w:ilvl w:val="0"/>
          <w:numId w:val="50"/>
        </w:numPr>
        <w:ind w:left="357" w:hanging="357"/>
      </w:pPr>
      <w:r w:rsidRPr="006836D5">
        <w:t>Pomocy nie przyznaje się na operację własną LGD w zakresie rozwój DG.</w:t>
      </w:r>
    </w:p>
    <w:p w14:paraId="2D95B293" w14:textId="77777777" w:rsidR="001C192D" w:rsidRPr="006836D5" w:rsidRDefault="001C192D" w:rsidP="005518B6">
      <w:pPr>
        <w:numPr>
          <w:ilvl w:val="0"/>
          <w:numId w:val="50"/>
        </w:numPr>
        <w:ind w:left="357" w:hanging="357"/>
      </w:pPr>
      <w:r w:rsidRPr="006836D5">
        <w:t>Pomocy nie przyznaje się na operację grantową w zakresie rozwój DG.</w:t>
      </w:r>
    </w:p>
    <w:p w14:paraId="4B340E10" w14:textId="4C82EDD5" w:rsidR="00F01FF0" w:rsidRPr="006836D5" w:rsidRDefault="00F01FF0" w:rsidP="00F01FF0">
      <w:pPr>
        <w:pStyle w:val="Nagwek2"/>
      </w:pPr>
      <w:bookmarkStart w:id="25" w:name="_Toc226973209"/>
      <w:r w:rsidRPr="006836D5">
        <w:lastRenderedPageBreak/>
        <w:t>V</w:t>
      </w:r>
      <w:r w:rsidR="00FF3171" w:rsidRPr="006836D5">
        <w:t>I</w:t>
      </w:r>
      <w:r w:rsidRPr="006836D5">
        <w:t>I</w:t>
      </w:r>
      <w:r w:rsidR="00A05C8A" w:rsidRPr="006836D5">
        <w:t>I</w:t>
      </w:r>
      <w:r w:rsidRPr="006836D5">
        <w:t>.</w:t>
      </w:r>
      <w:r w:rsidR="00D17C83" w:rsidRPr="006836D5">
        <w:t>4</w:t>
      </w:r>
      <w:r w:rsidRPr="006836D5">
        <w:t xml:space="preserve"> Zasady kwalifikowalności kosztów</w:t>
      </w:r>
      <w:bookmarkEnd w:id="25"/>
    </w:p>
    <w:p w14:paraId="12A93F48" w14:textId="326C4134" w:rsidR="00B76C13" w:rsidRPr="006836D5" w:rsidRDefault="00B76C13" w:rsidP="008B1284">
      <w:pPr>
        <w:pStyle w:val="Nagwek3"/>
      </w:pPr>
      <w:bookmarkStart w:id="26" w:name="_Toc226973210"/>
      <w:r w:rsidRPr="006836D5">
        <w:t>VII</w:t>
      </w:r>
      <w:r w:rsidR="00A05C8A" w:rsidRPr="006836D5">
        <w:t>I</w:t>
      </w:r>
      <w:r w:rsidRPr="006836D5">
        <w:t>.</w:t>
      </w:r>
      <w:r w:rsidR="00D17C83" w:rsidRPr="006836D5">
        <w:t>4</w:t>
      </w:r>
      <w:r w:rsidRPr="006836D5">
        <w:t>.1 Ogólne zasady kwalifikowalności</w:t>
      </w:r>
      <w:bookmarkEnd w:id="26"/>
    </w:p>
    <w:p w14:paraId="63827BCA" w14:textId="4A2F8CAD" w:rsidR="00B76C13" w:rsidRPr="006836D5" w:rsidRDefault="00B76C13" w:rsidP="005518B6">
      <w:pPr>
        <w:pStyle w:val="Akapitzlist"/>
        <w:numPr>
          <w:ilvl w:val="0"/>
          <w:numId w:val="9"/>
        </w:numPr>
        <w:ind w:left="357" w:hanging="357"/>
        <w:jc w:val="both"/>
      </w:pPr>
      <w:r w:rsidRPr="006836D5">
        <w:t>W zakresie inwestycji realizowanych w ramach art. 73 i art. 77 rozporządzenia</w:t>
      </w:r>
      <w:r w:rsidR="00082A70" w:rsidRPr="006836D5">
        <w:t xml:space="preserve"> </w:t>
      </w:r>
      <w:r w:rsidRPr="006836D5">
        <w:t>2021/2115 finansowanych w formie dotacji do kosztów kwalifikowalnych zalicza się w szczególności koszty:</w:t>
      </w:r>
    </w:p>
    <w:p w14:paraId="574F7440" w14:textId="27D5830A" w:rsidR="00B76C13" w:rsidRPr="006836D5" w:rsidRDefault="00B76C13" w:rsidP="005518B6">
      <w:pPr>
        <w:pStyle w:val="Akapitzlist"/>
        <w:numPr>
          <w:ilvl w:val="0"/>
          <w:numId w:val="10"/>
        </w:numPr>
        <w:ind w:left="714" w:hanging="357"/>
        <w:jc w:val="both"/>
      </w:pPr>
      <w:r w:rsidRPr="006836D5">
        <w:t xml:space="preserve">transportu do miejsca realizacji operacji materiałów służących realizacji operacji oraz maszyn </w:t>
      </w:r>
      <w:r w:rsidR="003748C9" w:rsidRPr="006836D5">
        <w:br/>
      </w:r>
      <w:r w:rsidRPr="006836D5">
        <w:t>i urządzeń objętych operacją, a także koszty montażu;</w:t>
      </w:r>
    </w:p>
    <w:p w14:paraId="295DF988" w14:textId="07D0117C" w:rsidR="00B76C13" w:rsidRPr="006836D5" w:rsidRDefault="00B76C13" w:rsidP="005518B6">
      <w:pPr>
        <w:pStyle w:val="Akapitzlist"/>
        <w:numPr>
          <w:ilvl w:val="0"/>
          <w:numId w:val="10"/>
        </w:numPr>
        <w:ind w:left="714" w:hanging="357"/>
        <w:jc w:val="both"/>
      </w:pPr>
      <w:r w:rsidRPr="006836D5">
        <w:t>rozbiórki i utylizacji materiałów szkodliwych pochodzących z rozbiórki pod warunkiem, że rozbiórka jest niezbędna w celu realizacji operacji.</w:t>
      </w:r>
    </w:p>
    <w:p w14:paraId="0A826B8D" w14:textId="78D7C32E" w:rsidR="00B76C13" w:rsidRPr="006836D5" w:rsidRDefault="00B76C13" w:rsidP="005518B6">
      <w:pPr>
        <w:pStyle w:val="Akapitzlist"/>
        <w:numPr>
          <w:ilvl w:val="0"/>
          <w:numId w:val="9"/>
        </w:numPr>
        <w:ind w:left="357" w:hanging="357"/>
        <w:jc w:val="both"/>
      </w:pPr>
      <w:r w:rsidRPr="006836D5">
        <w:t>Do kosztów ogólnych zalicza się w szczególności koszty:</w:t>
      </w:r>
    </w:p>
    <w:p w14:paraId="0BACD3B2" w14:textId="4F3ECB70" w:rsidR="00B76C13" w:rsidRPr="006836D5" w:rsidRDefault="00B76C13" w:rsidP="005518B6">
      <w:pPr>
        <w:pStyle w:val="Akapitzlist"/>
        <w:numPr>
          <w:ilvl w:val="0"/>
          <w:numId w:val="11"/>
        </w:numPr>
        <w:ind w:left="714" w:hanging="357"/>
        <w:jc w:val="both"/>
      </w:pPr>
      <w:r w:rsidRPr="006836D5">
        <w:t>przygotowania dokumentacji technicznej operacji, w tym:</w:t>
      </w:r>
    </w:p>
    <w:p w14:paraId="63EC6BE9" w14:textId="404B099E" w:rsidR="00B76C13" w:rsidRPr="006836D5" w:rsidRDefault="00103F2B" w:rsidP="005518B6">
      <w:pPr>
        <w:pStyle w:val="Akapitzlist"/>
        <w:numPr>
          <w:ilvl w:val="0"/>
          <w:numId w:val="12"/>
        </w:numPr>
        <w:ind w:left="1071" w:hanging="357"/>
        <w:jc w:val="both"/>
      </w:pPr>
      <w:r w:rsidRPr="006836D5">
        <w:t>kosztorysów inwestorskich,</w:t>
      </w:r>
    </w:p>
    <w:p w14:paraId="7D04FA08" w14:textId="22B8399A" w:rsidR="00103F2B" w:rsidRPr="006836D5" w:rsidRDefault="00103F2B" w:rsidP="005518B6">
      <w:pPr>
        <w:pStyle w:val="Akapitzlist"/>
        <w:numPr>
          <w:ilvl w:val="0"/>
          <w:numId w:val="12"/>
        </w:numPr>
        <w:ind w:left="1071" w:hanging="357"/>
        <w:jc w:val="both"/>
      </w:pPr>
      <w:r w:rsidRPr="006836D5">
        <w:t>projektów budowlanych,</w:t>
      </w:r>
    </w:p>
    <w:p w14:paraId="1695FC69" w14:textId="63400364" w:rsidR="00103F2B" w:rsidRPr="006836D5" w:rsidRDefault="00103F2B" w:rsidP="005518B6">
      <w:pPr>
        <w:pStyle w:val="Akapitzlist"/>
        <w:numPr>
          <w:ilvl w:val="0"/>
          <w:numId w:val="12"/>
        </w:numPr>
        <w:ind w:left="1071" w:hanging="357"/>
        <w:jc w:val="both"/>
      </w:pPr>
      <w:r w:rsidRPr="006836D5">
        <w:t>wypisów i wyrysów z ewidencji gruntów i budynków,</w:t>
      </w:r>
    </w:p>
    <w:p w14:paraId="04F41F33" w14:textId="1C48F6D8" w:rsidR="00103F2B" w:rsidRPr="006836D5" w:rsidRDefault="00103F2B" w:rsidP="005518B6">
      <w:pPr>
        <w:pStyle w:val="Akapitzlist"/>
        <w:numPr>
          <w:ilvl w:val="0"/>
          <w:numId w:val="12"/>
        </w:numPr>
        <w:ind w:left="1071" w:hanging="357"/>
        <w:jc w:val="both"/>
      </w:pPr>
      <w:r w:rsidRPr="006836D5">
        <w:t>projektu OZE (odnawialne źródła energii) i termomodernizacji,</w:t>
      </w:r>
    </w:p>
    <w:p w14:paraId="47A16CB9" w14:textId="0E177E49" w:rsidR="00103F2B" w:rsidRPr="006836D5" w:rsidRDefault="00103F2B" w:rsidP="005518B6">
      <w:pPr>
        <w:pStyle w:val="Akapitzlist"/>
        <w:numPr>
          <w:ilvl w:val="0"/>
          <w:numId w:val="12"/>
        </w:numPr>
        <w:ind w:left="1071" w:hanging="357"/>
        <w:jc w:val="both"/>
      </w:pPr>
      <w:r w:rsidRPr="006836D5">
        <w:t>audytu energetycznego;</w:t>
      </w:r>
    </w:p>
    <w:p w14:paraId="62DD05FE" w14:textId="35ABC6F5" w:rsidR="00103F2B" w:rsidRPr="006836D5" w:rsidRDefault="00103F2B" w:rsidP="005518B6">
      <w:pPr>
        <w:pStyle w:val="Akapitzlist"/>
        <w:numPr>
          <w:ilvl w:val="0"/>
          <w:numId w:val="11"/>
        </w:numPr>
        <w:ind w:left="714" w:hanging="357"/>
        <w:jc w:val="both"/>
      </w:pPr>
      <w:r w:rsidRPr="006836D5">
        <w:t>sprawowania nadzoru inwestorskiego lub autorskiego;</w:t>
      </w:r>
    </w:p>
    <w:p w14:paraId="066178BB" w14:textId="231761D3" w:rsidR="00103F2B" w:rsidRPr="006836D5" w:rsidRDefault="00103F2B" w:rsidP="005518B6">
      <w:pPr>
        <w:pStyle w:val="Akapitzlist"/>
        <w:numPr>
          <w:ilvl w:val="0"/>
          <w:numId w:val="11"/>
        </w:numPr>
        <w:ind w:left="714" w:hanging="357"/>
        <w:jc w:val="both"/>
      </w:pPr>
      <w:r w:rsidRPr="006836D5">
        <w:t>związane z kierowaniem robotami budowalnymi.</w:t>
      </w:r>
    </w:p>
    <w:p w14:paraId="212C6CDD" w14:textId="757D9AF8" w:rsidR="00103F2B" w:rsidRPr="006836D5" w:rsidRDefault="00103F2B" w:rsidP="005518B6">
      <w:pPr>
        <w:pStyle w:val="Akapitzlist"/>
        <w:numPr>
          <w:ilvl w:val="0"/>
          <w:numId w:val="9"/>
        </w:numPr>
        <w:ind w:left="357" w:hanging="357"/>
        <w:jc w:val="both"/>
      </w:pPr>
      <w:r w:rsidRPr="006836D5">
        <w:t>W przypadku gdy pomoc dotyczy zakupu nowych pojazdów, nowym pojazdem, zgodnie z przepisami prawa o ruchu drogowym, jest to pojazd fabrycznie nowy, który nie był zarejestrowany.</w:t>
      </w:r>
    </w:p>
    <w:p w14:paraId="359A63B8" w14:textId="1C60D9B7" w:rsidR="00D17C83" w:rsidRPr="006836D5" w:rsidRDefault="00D17C83" w:rsidP="005518B6">
      <w:pPr>
        <w:pStyle w:val="Akapitzlist"/>
        <w:numPr>
          <w:ilvl w:val="0"/>
          <w:numId w:val="9"/>
        </w:numPr>
        <w:ind w:left="357" w:hanging="357"/>
        <w:jc w:val="both"/>
      </w:pPr>
      <w:r w:rsidRPr="006836D5">
        <w:t xml:space="preserve">Nie są wspierane operacje/inwestycje, które mają charakter odtworzeniowy. Inwestycja odtworzeniowa polega na zastąpieniu istniejącego budynku lub rzeczy ruchomej (np. maszyny, urządzenia, wyposażenia, budowli, obiektu małej architektury) lub ich części nowym odtworzonym budynkiem lub rzeczą ruchomą, bez zwiększania zdolności produkcyjnych o co najmniej 25% lub bez </w:t>
      </w:r>
      <w:r w:rsidRPr="006836D5">
        <w:rPr>
          <w:b/>
        </w:rPr>
        <w:t>gruntowne</w:t>
      </w:r>
      <w:r w:rsidR="000E45AE" w:rsidRPr="006836D5">
        <w:rPr>
          <w:b/>
        </w:rPr>
        <w:t>j</w:t>
      </w:r>
      <w:r w:rsidRPr="006836D5">
        <w:t xml:space="preserve"> zmiany charakteru produkcji czy zastosowanej technologii</w:t>
      </w:r>
      <w:r w:rsidR="008364A6" w:rsidRPr="006836D5">
        <w:t>.</w:t>
      </w:r>
    </w:p>
    <w:p w14:paraId="34E0552F" w14:textId="7E0E360A" w:rsidR="003748C9" w:rsidRPr="006836D5" w:rsidRDefault="003748C9" w:rsidP="008B1284">
      <w:pPr>
        <w:pStyle w:val="Nagwek3"/>
      </w:pPr>
      <w:bookmarkStart w:id="27" w:name="_Toc226973211"/>
      <w:r w:rsidRPr="006836D5">
        <w:t>V</w:t>
      </w:r>
      <w:r w:rsidR="00FF3171" w:rsidRPr="006836D5">
        <w:t>I</w:t>
      </w:r>
      <w:r w:rsidRPr="006836D5">
        <w:t>I</w:t>
      </w:r>
      <w:r w:rsidR="00A05C8A" w:rsidRPr="006836D5">
        <w:t>I</w:t>
      </w:r>
      <w:r w:rsidRPr="006836D5">
        <w:t>.</w:t>
      </w:r>
      <w:r w:rsidR="00D17C83" w:rsidRPr="006836D5">
        <w:t>4</w:t>
      </w:r>
      <w:r w:rsidRPr="006836D5">
        <w:t>.2 Koszty niekwalifikowalne</w:t>
      </w:r>
      <w:bookmarkEnd w:id="27"/>
    </w:p>
    <w:p w14:paraId="75F3D8D3" w14:textId="729A2A76" w:rsidR="006A777B" w:rsidRPr="006836D5" w:rsidRDefault="003748C9" w:rsidP="005518B6">
      <w:pPr>
        <w:pStyle w:val="Akapitzlist"/>
        <w:numPr>
          <w:ilvl w:val="0"/>
          <w:numId w:val="13"/>
        </w:numPr>
        <w:ind w:left="357" w:hanging="357"/>
        <w:jc w:val="both"/>
      </w:pPr>
      <w:r w:rsidRPr="006836D5">
        <w:t>W zakresie inwestycji realizowanych w ramach art. 73 i art. 77 rozporządzenia 2021/2015,</w:t>
      </w:r>
      <w:r w:rsidR="00F3184F" w:rsidRPr="006836D5">
        <w:t xml:space="preserve"> </w:t>
      </w:r>
      <w:r w:rsidR="006A777B" w:rsidRPr="006836D5">
        <w:t>finansowanych w formie dotacji za inwestycje niekwalifikujące się do przyznania pomocy uznaje się w szczególności:</w:t>
      </w:r>
    </w:p>
    <w:p w14:paraId="3F7B970E" w14:textId="77777777" w:rsidR="00F3184F" w:rsidRPr="006836D5" w:rsidRDefault="006A777B" w:rsidP="005518B6">
      <w:pPr>
        <w:pStyle w:val="Akapitzlist"/>
        <w:numPr>
          <w:ilvl w:val="0"/>
          <w:numId w:val="14"/>
        </w:numPr>
        <w:ind w:left="714" w:hanging="357"/>
        <w:jc w:val="both"/>
      </w:pPr>
      <w:r w:rsidRPr="006836D5">
        <w:t xml:space="preserve">koszty poniesione przed dniem, w którym został złożony wniosek o przyznanie pomocy, </w:t>
      </w:r>
      <w:r w:rsidR="00F3184F" w:rsidRPr="006836D5">
        <w:t>a w przypadku kosztów ogólnych – przed dnia 1 stycznia 2023 r.;</w:t>
      </w:r>
    </w:p>
    <w:p w14:paraId="226A91AC" w14:textId="77777777" w:rsidR="00F3184F" w:rsidRPr="006836D5" w:rsidRDefault="00F3184F" w:rsidP="005518B6">
      <w:pPr>
        <w:pStyle w:val="Akapitzlist"/>
        <w:numPr>
          <w:ilvl w:val="0"/>
          <w:numId w:val="14"/>
        </w:numPr>
        <w:ind w:left="714" w:hanging="357"/>
        <w:jc w:val="both"/>
      </w:pPr>
      <w:r w:rsidRPr="006836D5">
        <w:t>koszty ogólne związane z operacją w części przekraczającej 10% pozostałych kosztów kwalifikowalnych;</w:t>
      </w:r>
    </w:p>
    <w:p w14:paraId="46ADCCD5" w14:textId="77777777" w:rsidR="00F3184F" w:rsidRPr="006836D5" w:rsidRDefault="00F3184F" w:rsidP="005518B6">
      <w:pPr>
        <w:pStyle w:val="Akapitzlist"/>
        <w:numPr>
          <w:ilvl w:val="0"/>
          <w:numId w:val="14"/>
        </w:numPr>
        <w:ind w:left="714" w:hanging="357"/>
        <w:jc w:val="both"/>
      </w:pPr>
      <w:r w:rsidRPr="006836D5">
        <w:t>koszty remontu budynków lub budowli, jeśli nie jest on połączony z ich modernizacją;</w:t>
      </w:r>
    </w:p>
    <w:p w14:paraId="6B4D9E57" w14:textId="6D11E3BA" w:rsidR="006A777B" w:rsidRPr="006836D5" w:rsidRDefault="00F3184F" w:rsidP="005518B6">
      <w:pPr>
        <w:pStyle w:val="Akapitzlist"/>
        <w:numPr>
          <w:ilvl w:val="0"/>
          <w:numId w:val="14"/>
        </w:numPr>
        <w:ind w:left="714" w:hanging="357"/>
        <w:jc w:val="both"/>
      </w:pPr>
      <w:r w:rsidRPr="006836D5">
        <w:t>koszty zakupu nieruchomości</w:t>
      </w:r>
      <w:r w:rsidR="007C37B8" w:rsidRPr="006836D5">
        <w:t>;</w:t>
      </w:r>
    </w:p>
    <w:p w14:paraId="6726AD88" w14:textId="77777777" w:rsidR="001A34C4" w:rsidRPr="006836D5" w:rsidRDefault="007C37B8" w:rsidP="005518B6">
      <w:pPr>
        <w:pStyle w:val="Akapitzlist"/>
        <w:numPr>
          <w:ilvl w:val="0"/>
          <w:numId w:val="14"/>
        </w:numPr>
        <w:ind w:left="714" w:hanging="357"/>
        <w:jc w:val="both"/>
      </w:pPr>
      <w:r w:rsidRPr="006836D5">
        <w:t xml:space="preserve">koszty zakładania sadów i plantacji wieloletnich oraz wymiany </w:t>
      </w:r>
      <w:r w:rsidR="00890994" w:rsidRPr="006836D5">
        <w:t>w nich nasadzeń</w:t>
      </w:r>
      <w:r w:rsidR="004D21A7" w:rsidRPr="006836D5">
        <w:t>;</w:t>
      </w:r>
    </w:p>
    <w:p w14:paraId="6A88F5DE" w14:textId="18526355" w:rsidR="004D21A7" w:rsidRPr="006836D5" w:rsidRDefault="001A34C4" w:rsidP="005518B6">
      <w:pPr>
        <w:pStyle w:val="Akapitzlist"/>
        <w:numPr>
          <w:ilvl w:val="0"/>
          <w:numId w:val="14"/>
        </w:numPr>
        <w:ind w:left="714" w:hanging="357"/>
        <w:jc w:val="both"/>
        <w:rPr>
          <w:szCs w:val="22"/>
        </w:rPr>
      </w:pPr>
      <w:r w:rsidRPr="006836D5">
        <w:rPr>
          <w:rFonts w:cs="ArialMT"/>
          <w:szCs w:val="22"/>
        </w:rPr>
        <w:t>koszty leasingu, z wyłączeniem I.10.1.1, w ramach której koszty leasingu podlegają wsparciu za wyjątkiem leasingu zwrotnego, oraz dodatkowe koszty związane z umową leasingu, takie jak marża finansującego i ubezpieczenie;</w:t>
      </w:r>
    </w:p>
    <w:p w14:paraId="5C3AB1BE" w14:textId="54C589C6" w:rsidR="000A4349" w:rsidRPr="006836D5" w:rsidRDefault="004D21A7" w:rsidP="005518B6">
      <w:pPr>
        <w:pStyle w:val="Akapitzlist"/>
        <w:numPr>
          <w:ilvl w:val="0"/>
          <w:numId w:val="14"/>
        </w:numPr>
        <w:ind w:left="709"/>
        <w:jc w:val="both"/>
      </w:pPr>
      <w:r w:rsidRPr="006836D5">
        <w:t>podatek od wartości dodanej (VAT):</w:t>
      </w:r>
    </w:p>
    <w:p w14:paraId="52C1A867" w14:textId="77777777" w:rsidR="000A4349" w:rsidRPr="006836D5" w:rsidRDefault="000A4349" w:rsidP="009C49AF">
      <w:pPr>
        <w:pStyle w:val="Akapitzlist"/>
        <w:ind w:left="709"/>
        <w:jc w:val="both"/>
      </w:pPr>
      <w:r w:rsidRPr="006836D5">
        <w:t>a) w przypadku wnioskodawcy będącego rolnikiem w rozumieniu art. 3 pkt 1 rozporządzenia 2021/2115 uznaje się, że VAT jest kosztem niekwalifikowalnym,</w:t>
      </w:r>
    </w:p>
    <w:p w14:paraId="6A666436" w14:textId="77777777" w:rsidR="000A4349" w:rsidRPr="006836D5" w:rsidRDefault="000A4349" w:rsidP="009C49AF">
      <w:pPr>
        <w:pStyle w:val="Akapitzlist"/>
        <w:ind w:left="709"/>
        <w:jc w:val="both"/>
      </w:pPr>
      <w:r w:rsidRPr="006836D5">
        <w:t>b) w przypadku wnioskodawcy innego niż w lit. a – VAT jest kosztem niekwalifikowalnym, z wyjątkiem przypadków gdy nie podlega on odzyskaniu na podstawie przepisów prawa krajowego;</w:t>
      </w:r>
    </w:p>
    <w:p w14:paraId="42A624B8" w14:textId="6684EE3E" w:rsidR="004D21A7" w:rsidRPr="006836D5" w:rsidRDefault="00CD5E8C" w:rsidP="005518B6">
      <w:pPr>
        <w:pStyle w:val="Akapitzlist"/>
        <w:numPr>
          <w:ilvl w:val="0"/>
          <w:numId w:val="14"/>
        </w:numPr>
        <w:ind w:left="709" w:hanging="425"/>
        <w:jc w:val="both"/>
      </w:pPr>
      <w:r w:rsidRPr="006836D5">
        <w:lastRenderedPageBreak/>
        <w:t>koszt zakupu używanych maszyn, urządzeń, wyposażenia, w tym również ich instalacji, z wyłączeniem</w:t>
      </w:r>
      <w:r w:rsidR="002D2A0D" w:rsidRPr="006836D5">
        <w:t xml:space="preserve"> eksponatów w ramach operacji dotyczących dziedzictwa kulturowego;</w:t>
      </w:r>
    </w:p>
    <w:p w14:paraId="00308A72" w14:textId="77777777" w:rsidR="000A4349" w:rsidRPr="006836D5" w:rsidRDefault="000A4349" w:rsidP="005518B6">
      <w:pPr>
        <w:pStyle w:val="Akapitzlist"/>
        <w:numPr>
          <w:ilvl w:val="0"/>
          <w:numId w:val="14"/>
        </w:numPr>
        <w:ind w:left="567" w:hanging="283"/>
      </w:pPr>
      <w:r w:rsidRPr="006836D5">
        <w:t>koszty zakupu zwierząt, nasion i ich siewu oraz roślin jednorocznych i ich sadzenia, z wyłączeniem I.13.1 w zakresie poprawy dostępu do małej infrastruktury;</w:t>
      </w:r>
    </w:p>
    <w:p w14:paraId="2E843F81" w14:textId="69DEF814" w:rsidR="003F0400" w:rsidRPr="006836D5" w:rsidRDefault="003F0400" w:rsidP="005518B6">
      <w:pPr>
        <w:pStyle w:val="Akapitzlist"/>
        <w:numPr>
          <w:ilvl w:val="0"/>
          <w:numId w:val="14"/>
        </w:numPr>
        <w:ind w:left="709"/>
        <w:jc w:val="both"/>
      </w:pPr>
      <w:r w:rsidRPr="006836D5">
        <w:t>koszty zakupu samochodów osobowych;</w:t>
      </w:r>
    </w:p>
    <w:p w14:paraId="13FCD343" w14:textId="3CE41D01" w:rsidR="003F0400" w:rsidRPr="006836D5" w:rsidRDefault="003F0400" w:rsidP="005518B6">
      <w:pPr>
        <w:pStyle w:val="Akapitzlist"/>
        <w:numPr>
          <w:ilvl w:val="0"/>
          <w:numId w:val="14"/>
        </w:numPr>
        <w:ind w:left="709"/>
        <w:jc w:val="both"/>
      </w:pPr>
      <w:r w:rsidRPr="006836D5">
        <w:t>koszty rozbudowy infrastruktury 5G i sieci światłowodowej;</w:t>
      </w:r>
    </w:p>
    <w:p w14:paraId="172A950E" w14:textId="799AC4C6" w:rsidR="003F0400" w:rsidRPr="006836D5" w:rsidRDefault="003F0400" w:rsidP="005518B6">
      <w:pPr>
        <w:pStyle w:val="Akapitzlist"/>
        <w:numPr>
          <w:ilvl w:val="0"/>
          <w:numId w:val="14"/>
        </w:numPr>
        <w:ind w:left="709"/>
        <w:jc w:val="both"/>
      </w:pPr>
      <w:r w:rsidRPr="006836D5">
        <w:t>koszty inwestycji w nawodnienia w gospodarstwie rolnym oraz związane z tym koszty budowy ujęć wody;</w:t>
      </w:r>
    </w:p>
    <w:p w14:paraId="48CB04AB" w14:textId="73B855A2" w:rsidR="003F0400" w:rsidRPr="006836D5" w:rsidRDefault="003F0400" w:rsidP="005518B6">
      <w:pPr>
        <w:pStyle w:val="Akapitzlist"/>
        <w:numPr>
          <w:ilvl w:val="0"/>
          <w:numId w:val="14"/>
        </w:numPr>
        <w:ind w:left="709"/>
        <w:jc w:val="both"/>
      </w:pPr>
      <w:r w:rsidRPr="006836D5">
        <w:t xml:space="preserve">koszty zakupu </w:t>
      </w:r>
      <w:r w:rsidR="00D13C39" w:rsidRPr="006836D5">
        <w:t>kotłów do spalania słomy;</w:t>
      </w:r>
    </w:p>
    <w:p w14:paraId="5BB3E8DF" w14:textId="38020559" w:rsidR="00D13C39" w:rsidRPr="006836D5" w:rsidRDefault="00D13C39" w:rsidP="005518B6">
      <w:pPr>
        <w:pStyle w:val="Akapitzlist"/>
        <w:numPr>
          <w:ilvl w:val="0"/>
          <w:numId w:val="14"/>
        </w:numPr>
        <w:ind w:left="709"/>
        <w:jc w:val="both"/>
      </w:pPr>
      <w:r w:rsidRPr="006836D5">
        <w:t>koszty inwestycji mających na celu dostosowanie do norm lub wymogów unijnych, z wyjątkiem inwestycji wspieranych na zasadach określonych w art. 73 ust. 5 rozporządzenia 2021/2115;</w:t>
      </w:r>
    </w:p>
    <w:p w14:paraId="18227D9A" w14:textId="239EC2C3" w:rsidR="00D13C39" w:rsidRPr="006836D5" w:rsidRDefault="00D13C39" w:rsidP="005518B6">
      <w:pPr>
        <w:pStyle w:val="Akapitzlist"/>
        <w:numPr>
          <w:ilvl w:val="0"/>
          <w:numId w:val="14"/>
        </w:numPr>
        <w:ind w:left="709"/>
        <w:jc w:val="both"/>
      </w:pPr>
      <w:r w:rsidRPr="006836D5">
        <w:t xml:space="preserve">koszty sporządzania </w:t>
      </w:r>
      <w:r w:rsidR="00672BC6" w:rsidRPr="006836D5">
        <w:t>wniosku o wsparcie</w:t>
      </w:r>
      <w:r w:rsidRPr="006836D5">
        <w:t xml:space="preserve"> oraz wniosku o płatność.</w:t>
      </w:r>
    </w:p>
    <w:p w14:paraId="659FCB16" w14:textId="77777777" w:rsidR="00DD1623" w:rsidRPr="006836D5" w:rsidRDefault="002B6648" w:rsidP="005518B6">
      <w:pPr>
        <w:pStyle w:val="Akapitzlist"/>
        <w:numPr>
          <w:ilvl w:val="0"/>
          <w:numId w:val="14"/>
        </w:numPr>
        <w:ind w:left="709"/>
        <w:jc w:val="both"/>
      </w:pPr>
      <w:r w:rsidRPr="006836D5">
        <w:t xml:space="preserve">wkłady niepieniężne polegające na wniesieniu nieruchomości, urządzeń, materiałów (surowców), wartości niematerialnych i prawnych, ekspertyz lub nieodpłatnej pracy własnej, w tym wykonywanej przez wolontariuszy na podstawie ustawy z dnia 24 kwietnia 2003 r. o działalności pożytku publicznego i o wolontariacie lub nieodpłatnej pracy społecznej członków stowarzyszenia wykonywanej na podstawie ustawy z dnia 7 kwietnia 1989 r. Prawo o stowarzyszeniach – ze składników majątku beneficjenta lub majątku innych podmiotów; </w:t>
      </w:r>
    </w:p>
    <w:p w14:paraId="42D5526E" w14:textId="439D952C" w:rsidR="002B6648" w:rsidRPr="006836D5" w:rsidRDefault="002B6648" w:rsidP="005518B6">
      <w:pPr>
        <w:pStyle w:val="Akapitzlist"/>
        <w:numPr>
          <w:ilvl w:val="0"/>
          <w:numId w:val="14"/>
        </w:numPr>
        <w:ind w:left="709"/>
        <w:jc w:val="both"/>
      </w:pPr>
      <w:r w:rsidRPr="006836D5">
        <w:t>koszty amortyzacji, z wyłączeniem I.13.3.</w:t>
      </w:r>
      <w:r w:rsidR="004935FA" w:rsidRPr="006836D5">
        <w:t xml:space="preserve"> i I.13.5</w:t>
      </w:r>
    </w:p>
    <w:p w14:paraId="68EA49C9" w14:textId="77777777" w:rsidR="00DD1623" w:rsidRPr="006836D5" w:rsidRDefault="00DD1623" w:rsidP="005518B6">
      <w:pPr>
        <w:pStyle w:val="Akapitzlist"/>
        <w:numPr>
          <w:ilvl w:val="0"/>
          <w:numId w:val="14"/>
        </w:numPr>
        <w:spacing w:before="100" w:beforeAutospacing="1" w:after="100" w:afterAutospacing="1" w:line="240" w:lineRule="auto"/>
        <w:ind w:left="709"/>
        <w:jc w:val="both"/>
        <w:rPr>
          <w:rFonts w:eastAsia="Times New Roman" w:cstheme="minorHAnsi"/>
          <w:szCs w:val="22"/>
          <w:lang w:eastAsia="pl-PL"/>
        </w:rPr>
      </w:pPr>
      <w:r w:rsidRPr="006836D5">
        <w:rPr>
          <w:rFonts w:eastAsia="Times New Roman" w:cstheme="minorHAnsi"/>
          <w:szCs w:val="22"/>
          <w:lang w:eastAsia="pl-PL"/>
        </w:rPr>
        <w:t>koszty ubezpieczeń;</w:t>
      </w:r>
    </w:p>
    <w:p w14:paraId="7F1D9442" w14:textId="77777777" w:rsidR="00DD1623" w:rsidRPr="006836D5" w:rsidRDefault="00DD1623" w:rsidP="005518B6">
      <w:pPr>
        <w:pStyle w:val="Akapitzlist"/>
        <w:numPr>
          <w:ilvl w:val="0"/>
          <w:numId w:val="14"/>
        </w:numPr>
        <w:spacing w:before="100" w:beforeAutospacing="1" w:after="100" w:afterAutospacing="1" w:line="240" w:lineRule="auto"/>
        <w:ind w:left="709"/>
        <w:jc w:val="both"/>
        <w:rPr>
          <w:rFonts w:eastAsia="Times New Roman" w:cstheme="minorHAnsi"/>
          <w:szCs w:val="22"/>
          <w:lang w:eastAsia="pl-PL"/>
        </w:rPr>
      </w:pPr>
      <w:r w:rsidRPr="006836D5">
        <w:rPr>
          <w:rFonts w:eastAsia="Times New Roman" w:cstheme="minorHAnsi"/>
          <w:szCs w:val="22"/>
          <w:lang w:eastAsia="pl-PL"/>
        </w:rPr>
        <w:t>koszty wynagrodzeń pracowników zatrudnionych na umowę o pracę na czas określony lub nieokreślony, umowę zlecenie lub umowę o dzieło, podróży służbowych pracowników;</w:t>
      </w:r>
    </w:p>
    <w:p w14:paraId="39300A5D" w14:textId="6DAF4CFD" w:rsidR="00DD1623" w:rsidRPr="006836D5" w:rsidRDefault="00DD1623" w:rsidP="005518B6">
      <w:pPr>
        <w:pStyle w:val="Akapitzlist"/>
        <w:numPr>
          <w:ilvl w:val="0"/>
          <w:numId w:val="14"/>
        </w:numPr>
        <w:spacing w:before="100" w:beforeAutospacing="1" w:after="100" w:afterAutospacing="1" w:line="240" w:lineRule="auto"/>
        <w:ind w:left="709"/>
        <w:jc w:val="both"/>
        <w:rPr>
          <w:rFonts w:eastAsia="Times New Roman" w:cstheme="minorHAnsi"/>
          <w:szCs w:val="22"/>
          <w:lang w:eastAsia="pl-PL"/>
        </w:rPr>
      </w:pPr>
      <w:r w:rsidRPr="006836D5">
        <w:rPr>
          <w:rFonts w:eastAsia="Times New Roman" w:cstheme="minorHAnsi"/>
          <w:szCs w:val="22"/>
          <w:lang w:eastAsia="pl-PL"/>
        </w:rPr>
        <w:t>koszty prowadzenia bieżącej działalności gospodarczej lub statutowej, w szczególności zakupu mediów, najmu powierzchni, zakupu materiałów biurowych, obsługi finansowo-księgowej, doradztwa prawnego, opłat notarialnych, skarbowych i sądowych, wywozu odpadów.</w:t>
      </w:r>
    </w:p>
    <w:p w14:paraId="5B97C169" w14:textId="77777777" w:rsidR="00822037" w:rsidRPr="006836D5" w:rsidRDefault="00D13C39" w:rsidP="005518B6">
      <w:pPr>
        <w:pStyle w:val="Akapitzlist"/>
        <w:numPr>
          <w:ilvl w:val="0"/>
          <w:numId w:val="13"/>
        </w:numPr>
        <w:ind w:left="357" w:hanging="357"/>
        <w:jc w:val="both"/>
      </w:pPr>
      <w:r w:rsidRPr="006836D5">
        <w:t>Podatek VAT może być kwalifikowalny, gdy brak jest prawnej możliwości odzyskania podatku VAT zgodnie z przepisami prawa krajowego. Oznacza to, że zapłacony podatek VAT może być uznany za koszt kwalifikowalny wyłącznie wówczas, gdy beneficjentowi zgodnie z obowiązującym prawodawstwem krajowym nie przysługuje prawo do obniżenia kwoty podatku należnego o kwotę podatku naliczonego lub do ubiegania się o zwrot</w:t>
      </w:r>
      <w:r w:rsidR="00A359E5" w:rsidRPr="006836D5">
        <w:t xml:space="preserve"> podatku VAT. Posiadanie wyżej wymienionego prawa (potencjalnej prawnej możliwości) wyklucza uznanie wydatku za kwalifikowalny, nawet jeśli faktycznie zwrot nie nastąpił, np. ze względu na niepodjęcie przez podmiot czynności zamierzających do realizacji tego prawa.</w:t>
      </w:r>
    </w:p>
    <w:p w14:paraId="0F7706A7" w14:textId="6A688320" w:rsidR="00822037" w:rsidRPr="006836D5" w:rsidRDefault="00822037" w:rsidP="005518B6">
      <w:pPr>
        <w:pStyle w:val="Akapitzlist"/>
        <w:numPr>
          <w:ilvl w:val="0"/>
          <w:numId w:val="13"/>
        </w:numPr>
        <w:ind w:left="357" w:hanging="357"/>
        <w:jc w:val="both"/>
      </w:pPr>
      <w:r w:rsidRPr="006836D5">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1EF1A5AB" w14:textId="023C08C9" w:rsidR="00315CF1" w:rsidRPr="006836D5" w:rsidRDefault="00315CF1" w:rsidP="008B1284">
      <w:pPr>
        <w:pStyle w:val="Nagwek3"/>
      </w:pPr>
      <w:bookmarkStart w:id="28" w:name="_Toc226973212"/>
      <w:r w:rsidRPr="006836D5">
        <w:t>V</w:t>
      </w:r>
      <w:r w:rsidR="00FF3171" w:rsidRPr="006836D5">
        <w:t>I</w:t>
      </w:r>
      <w:r w:rsidRPr="006836D5">
        <w:t>I</w:t>
      </w:r>
      <w:r w:rsidR="00A05C8A" w:rsidRPr="006836D5">
        <w:t>I</w:t>
      </w:r>
      <w:r w:rsidRPr="006836D5">
        <w:t>.</w:t>
      </w:r>
      <w:r w:rsidR="00D17C83" w:rsidRPr="006836D5">
        <w:t>4</w:t>
      </w:r>
      <w:r w:rsidRPr="006836D5">
        <w:t>.3 Racjonalność</w:t>
      </w:r>
      <w:bookmarkEnd w:id="28"/>
    </w:p>
    <w:p w14:paraId="3085395D" w14:textId="23B16D87" w:rsidR="002B6648" w:rsidRPr="006836D5" w:rsidRDefault="002B6648" w:rsidP="005518B6">
      <w:pPr>
        <w:pStyle w:val="Akapitzlist"/>
        <w:numPr>
          <w:ilvl w:val="0"/>
          <w:numId w:val="15"/>
        </w:numPr>
        <w:ind w:left="357" w:hanging="357"/>
        <w:jc w:val="both"/>
      </w:pPr>
      <w:r w:rsidRPr="006836D5">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przeprowadzać adekwatnie do rodzaju/specyfiki interwencji, a jej zakres powinien </w:t>
      </w:r>
      <w:r w:rsidR="00D035BD" w:rsidRPr="006836D5">
        <w:t>obejmować</w:t>
      </w:r>
      <w:r w:rsidR="00D035BD" w:rsidRPr="006836D5">
        <w:rPr>
          <w:b/>
        </w:rPr>
        <w:t xml:space="preserve"> </w:t>
      </w:r>
      <w:r w:rsidRPr="006836D5">
        <w:t>wszystkie bądź wybrane z poniższych aspektów:</w:t>
      </w:r>
    </w:p>
    <w:p w14:paraId="6ED09AC9" w14:textId="2047000D" w:rsidR="00C76216" w:rsidRPr="006836D5" w:rsidRDefault="002B6648" w:rsidP="00D02691">
      <w:pPr>
        <w:pStyle w:val="Akapitzlist"/>
        <w:numPr>
          <w:ilvl w:val="0"/>
          <w:numId w:val="29"/>
        </w:numPr>
        <w:ind w:left="851"/>
        <w:jc w:val="both"/>
      </w:pPr>
      <w:r w:rsidRPr="006836D5">
        <w:t xml:space="preserve">uzasadnienie ekonomiczne kosztów/inwestycji, czyli ocenę, w jaki sposób zakres rzeczowy wskazany we </w:t>
      </w:r>
      <w:r w:rsidR="00672BC6" w:rsidRPr="006836D5">
        <w:t>wniosku o wsparcie</w:t>
      </w:r>
      <w:r w:rsidRPr="006836D5">
        <w:t xml:space="preserve"> lub wniosku o płatność przyczyni się do osiągnięcia celu operacji </w:t>
      </w:r>
      <w:r w:rsidRPr="006836D5">
        <w:lastRenderedPageBreak/>
        <w:t>lub wzrostu efektywności ekonomicznej przedsiębiorstwa (wzrost przychodów, usprawnienie procesów produkcji, ograniczenie kosztów);</w:t>
      </w:r>
    </w:p>
    <w:p w14:paraId="658D5284" w14:textId="67A98E9A" w:rsidR="002B6648" w:rsidRPr="006836D5" w:rsidRDefault="002B6648" w:rsidP="00D02691">
      <w:pPr>
        <w:pStyle w:val="Akapitzlist"/>
        <w:numPr>
          <w:ilvl w:val="0"/>
          <w:numId w:val="29"/>
        </w:numPr>
        <w:ind w:left="851"/>
        <w:jc w:val="both"/>
      </w:pPr>
      <w:r w:rsidRPr="006836D5">
        <w:t>racjonalność technologiczną – sprawdzanie, czy wspierane inwestycje w szczegółowości:</w:t>
      </w:r>
    </w:p>
    <w:p w14:paraId="79A37229" w14:textId="77777777" w:rsidR="002B6648" w:rsidRPr="006836D5" w:rsidRDefault="002B6648" w:rsidP="005518B6">
      <w:pPr>
        <w:pStyle w:val="Akapitzlist"/>
        <w:numPr>
          <w:ilvl w:val="0"/>
          <w:numId w:val="16"/>
        </w:numPr>
        <w:ind w:left="709" w:firstLine="425"/>
        <w:jc w:val="both"/>
      </w:pPr>
      <w:r w:rsidRPr="006836D5">
        <w:t>nie mają charakteru inwestycji odtworzeniowej,</w:t>
      </w:r>
    </w:p>
    <w:p w14:paraId="0E5F886E" w14:textId="77777777" w:rsidR="002B6648" w:rsidRPr="006836D5" w:rsidRDefault="002B6648" w:rsidP="005518B6">
      <w:pPr>
        <w:pStyle w:val="Akapitzlist"/>
        <w:numPr>
          <w:ilvl w:val="0"/>
          <w:numId w:val="16"/>
        </w:numPr>
        <w:ind w:left="709" w:firstLine="425"/>
        <w:jc w:val="both"/>
      </w:pPr>
      <w:r w:rsidRPr="006836D5">
        <w:t>są uzasadnione ze względu na komplementarność technologiczną,</w:t>
      </w:r>
    </w:p>
    <w:p w14:paraId="3E2869FC" w14:textId="77777777" w:rsidR="00C76216" w:rsidRPr="006836D5" w:rsidRDefault="002B6648" w:rsidP="005518B6">
      <w:pPr>
        <w:pStyle w:val="Akapitzlist"/>
        <w:numPr>
          <w:ilvl w:val="0"/>
          <w:numId w:val="16"/>
        </w:numPr>
        <w:ind w:left="709" w:firstLine="425"/>
        <w:jc w:val="both"/>
      </w:pPr>
      <w:r w:rsidRPr="006836D5">
        <w:t>są uzasadnione ze względu na profil produkcji,</w:t>
      </w:r>
    </w:p>
    <w:p w14:paraId="288A5502" w14:textId="77777777" w:rsidR="00C76216" w:rsidRPr="006836D5" w:rsidRDefault="002B6648" w:rsidP="005518B6">
      <w:pPr>
        <w:pStyle w:val="Akapitzlist"/>
        <w:numPr>
          <w:ilvl w:val="0"/>
          <w:numId w:val="16"/>
        </w:numPr>
        <w:ind w:left="709" w:firstLine="425"/>
        <w:jc w:val="both"/>
      </w:pPr>
      <w:r w:rsidRPr="006836D5">
        <w:t>są uzasadnione ze względu na skale produkcji, wykazują możliwość zbytu produkcji w przypadku wzrostu mocy produkcyjnych,</w:t>
      </w:r>
    </w:p>
    <w:p w14:paraId="1A7680D4" w14:textId="0F59F39E" w:rsidR="002B6648" w:rsidRPr="006836D5" w:rsidRDefault="002B6648" w:rsidP="00D02691">
      <w:pPr>
        <w:pStyle w:val="Akapitzlist"/>
        <w:numPr>
          <w:ilvl w:val="0"/>
          <w:numId w:val="29"/>
        </w:numPr>
        <w:ind w:left="851"/>
        <w:jc w:val="both"/>
      </w:pPr>
      <w:r w:rsidRPr="006836D5">
        <w:t>racjonalność kosztową – sprawdzenie czy planowane koszty/szacunkowe koszty planowanych inwestycji objęte zakresem rzeczowym operacji są rynkowe lub czy zostały oszacowane na podstawie cen rynkowych.</w:t>
      </w:r>
    </w:p>
    <w:p w14:paraId="4F3908AD" w14:textId="63D46A21" w:rsidR="002B6648" w:rsidRPr="006836D5" w:rsidRDefault="002B6648" w:rsidP="005518B6">
      <w:pPr>
        <w:pStyle w:val="Akapitzlist"/>
        <w:numPr>
          <w:ilvl w:val="0"/>
          <w:numId w:val="15"/>
        </w:numPr>
        <w:ind w:left="709" w:hanging="425"/>
        <w:jc w:val="both"/>
      </w:pPr>
      <w:r w:rsidRPr="006836D5">
        <w:t xml:space="preserve">Ocena racjonalności przeprowadzania jest na etapie oceny merytorycznej </w:t>
      </w:r>
      <w:r w:rsidR="00672BC6" w:rsidRPr="006836D5">
        <w:t>wniosku o wsparcie</w:t>
      </w:r>
      <w:r w:rsidR="00D13BE4" w:rsidRPr="006836D5">
        <w:t xml:space="preserve"> lub wniosku o płatność w zależności od interwencji </w:t>
      </w:r>
      <w:r w:rsidRPr="006836D5">
        <w:t>, a także każdorazowo w przypadku zmian mających wpływ na zakres rzeczowo-finansowych operacji.</w:t>
      </w:r>
    </w:p>
    <w:p w14:paraId="5A0EAF82" w14:textId="7811E626" w:rsidR="002B6648" w:rsidRPr="006836D5" w:rsidRDefault="002B6648" w:rsidP="005518B6">
      <w:pPr>
        <w:pStyle w:val="Akapitzlist"/>
        <w:numPr>
          <w:ilvl w:val="0"/>
          <w:numId w:val="15"/>
        </w:numPr>
        <w:ind w:left="709" w:hanging="425"/>
        <w:jc w:val="both"/>
      </w:pPr>
      <w:r w:rsidRPr="006836D5">
        <w:t xml:space="preserve">W przypadku gdy inwestycja jest unikatowa lub skomplikowania czy też jej ocena jest utrudniana ze względu na wysokie zaawansowanie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t>
      </w:r>
      <w:r w:rsidR="00672BC6" w:rsidRPr="006836D5">
        <w:t>wniosków o wsparcie</w:t>
      </w:r>
      <w:r w:rsidRPr="006836D5">
        <w:t xml:space="preserve"> lub wniosków o płatność.</w:t>
      </w:r>
    </w:p>
    <w:p w14:paraId="00700631" w14:textId="6326FDA3" w:rsidR="002B6648" w:rsidRPr="006836D5" w:rsidRDefault="002B6648" w:rsidP="005518B6">
      <w:pPr>
        <w:pStyle w:val="Akapitzlist"/>
        <w:numPr>
          <w:ilvl w:val="0"/>
          <w:numId w:val="15"/>
        </w:numPr>
        <w:ind w:left="709" w:hanging="425"/>
        <w:jc w:val="both"/>
      </w:pPr>
      <w:r w:rsidRPr="006836D5">
        <w:t xml:space="preserve">Weryfikacja racjonalności kosztów/inwestycji jest dokonywana poprzez porównanie cen zawartych we </w:t>
      </w:r>
      <w:r w:rsidR="00672BC6" w:rsidRPr="006836D5">
        <w:t>wniosku o wsparcie</w:t>
      </w:r>
      <w:r w:rsidRPr="006836D5">
        <w:t>, wniosku o zmianę umowy o przyznanie pomocy lub wniosku o płatność z cenami określonymi m.in.:</w:t>
      </w:r>
    </w:p>
    <w:p w14:paraId="64AA31DB" w14:textId="77777777" w:rsidR="002B6648" w:rsidRPr="006836D5" w:rsidRDefault="002B6648" w:rsidP="00C76216">
      <w:pPr>
        <w:pStyle w:val="Akapitzlist"/>
        <w:ind w:left="709"/>
        <w:jc w:val="both"/>
      </w:pPr>
      <w:r w:rsidRPr="006836D5">
        <w:t>1) w stosowanych powszechnie aktualnych publikacjach w przedmiotowym zakresie;</w:t>
      </w:r>
    </w:p>
    <w:p w14:paraId="70479744" w14:textId="77777777" w:rsidR="002B6648" w:rsidRPr="006836D5" w:rsidRDefault="002B6648" w:rsidP="00C76216">
      <w:pPr>
        <w:pStyle w:val="Akapitzlist"/>
        <w:ind w:left="709"/>
        <w:jc w:val="both"/>
      </w:pPr>
      <w:r w:rsidRPr="006836D5">
        <w:t>2) w aktualnych cennikach branżowych, katalogach;</w:t>
      </w:r>
    </w:p>
    <w:p w14:paraId="058308EA" w14:textId="77777777" w:rsidR="002B6648" w:rsidRPr="006836D5" w:rsidRDefault="002B6648" w:rsidP="00C76216">
      <w:pPr>
        <w:pStyle w:val="Akapitzlist"/>
        <w:ind w:left="709"/>
        <w:jc w:val="both"/>
      </w:pPr>
      <w:r w:rsidRPr="006836D5">
        <w:t>3) w cennikach, ofertach zamieszczonych na stronie internetowej potencjalnego wykonawcy;</w:t>
      </w:r>
    </w:p>
    <w:p w14:paraId="0EF99A34" w14:textId="77777777" w:rsidR="002B6648" w:rsidRPr="006836D5" w:rsidRDefault="002B6648" w:rsidP="00C76216">
      <w:pPr>
        <w:pStyle w:val="Akapitzlist"/>
        <w:ind w:left="709"/>
        <w:jc w:val="both"/>
      </w:pPr>
      <w:r w:rsidRPr="006836D5">
        <w:t>4) w drodze telefonicznego rozpoznania ceny kosztu zadania u producentów urządzeń/wykonawców danego typu zadań;</w:t>
      </w:r>
    </w:p>
    <w:p w14:paraId="7650CA33" w14:textId="77777777" w:rsidR="00FF2A11" w:rsidRPr="006836D5" w:rsidRDefault="002B6648" w:rsidP="00C76216">
      <w:pPr>
        <w:pStyle w:val="Akapitzlist"/>
        <w:ind w:left="709"/>
        <w:jc w:val="both"/>
      </w:pPr>
      <w:r w:rsidRPr="006836D5">
        <w:t>5) w innych wnioskach o przyznanie pomocy lub wnioskach o płatność złożonych w podobnym czasie i o porównywalnym zakresie rzeczowym.</w:t>
      </w:r>
      <w:r w:rsidR="00FF2A11" w:rsidRPr="006836D5">
        <w:t xml:space="preserve"> </w:t>
      </w:r>
    </w:p>
    <w:p w14:paraId="1C9797A3" w14:textId="5EA31CCD" w:rsidR="00FF2A11" w:rsidRPr="006836D5" w:rsidRDefault="00FF2A11" w:rsidP="00D02691">
      <w:pPr>
        <w:ind w:left="709" w:hanging="425"/>
        <w:jc w:val="both"/>
      </w:pPr>
      <w:r w:rsidRPr="006836D5">
        <w:rPr>
          <w:rFonts w:cstheme="minorHAnsi"/>
        </w:rPr>
        <w:t xml:space="preserve">5. Kwota pomocy zostanie ustalona przez Radę na podstawie informacji zawartych w </w:t>
      </w:r>
      <w:proofErr w:type="spellStart"/>
      <w:r w:rsidRPr="006836D5">
        <w:rPr>
          <w:rFonts w:cstheme="minorHAnsi"/>
        </w:rPr>
        <w:t>WoPP</w:t>
      </w:r>
      <w:proofErr w:type="spellEnd"/>
      <w:r w:rsidRPr="006836D5">
        <w:rPr>
          <w:rFonts w:cstheme="minorHAnsi"/>
        </w:rPr>
        <w:t xml:space="preserve">  i jego załącznikach, zgodnie z zasadami określonymi w Wytycznych podstawowych, Wytycznych szczegółowych, procedurze opisanej przez LGD w dokumencie Procedura wyboru i oceny operacji w ramach LSR na lata 2023 – 2027 dla projektów finansowanych z EFRROW oraz Regulaminie Organu Decyzyjnego </w:t>
      </w:r>
      <w:r w:rsidRPr="006836D5">
        <w:rPr>
          <w:rFonts w:cstheme="minorHAnsi"/>
          <w:b/>
        </w:rPr>
        <w:t xml:space="preserve">(Rady) Stowarzyszenia Lokalnej Grupy Działania „Partnerstwo Drawy z Liderem Wałeckim”. </w:t>
      </w:r>
      <w:r w:rsidRPr="006836D5">
        <w:rPr>
          <w:rFonts w:cstheme="minorHAnsi"/>
        </w:rPr>
        <w:t>Ustalona przez Radę LGD kwota zostanie następnie zweryfikowana przez ZW.</w:t>
      </w:r>
    </w:p>
    <w:p w14:paraId="69FBAC81" w14:textId="5429B0E7" w:rsidR="00F01FF0" w:rsidRPr="006836D5" w:rsidRDefault="00F01FF0" w:rsidP="00F01FF0">
      <w:pPr>
        <w:pStyle w:val="Nagwek2"/>
      </w:pPr>
      <w:bookmarkStart w:id="29" w:name="_Toc226973213"/>
      <w:r w:rsidRPr="006836D5">
        <w:t>VII</w:t>
      </w:r>
      <w:r w:rsidR="00A05C8A" w:rsidRPr="006836D5">
        <w:t>I</w:t>
      </w:r>
      <w:r w:rsidRPr="006836D5">
        <w:t>.</w:t>
      </w:r>
      <w:r w:rsidR="00D17C83" w:rsidRPr="006836D5">
        <w:t>5</w:t>
      </w:r>
      <w:r w:rsidRPr="006836D5">
        <w:t xml:space="preserve"> Warunki wypłaty pomocy</w:t>
      </w:r>
      <w:bookmarkEnd w:id="29"/>
    </w:p>
    <w:p w14:paraId="03E9AD89" w14:textId="5E747C5D" w:rsidR="00C85CC2" w:rsidRPr="006836D5" w:rsidRDefault="00C85CC2" w:rsidP="00176EFD">
      <w:pPr>
        <w:pStyle w:val="Nagwek2"/>
      </w:pPr>
      <w:bookmarkStart w:id="30" w:name="_Toc226973214"/>
      <w:r w:rsidRPr="006836D5">
        <w:t>VII</w:t>
      </w:r>
      <w:r w:rsidR="00A05C8A" w:rsidRPr="006836D5">
        <w:t>I</w:t>
      </w:r>
      <w:r w:rsidRPr="006836D5">
        <w:t>.</w:t>
      </w:r>
      <w:r w:rsidR="00D17C83" w:rsidRPr="006836D5">
        <w:t>5</w:t>
      </w:r>
      <w:r w:rsidRPr="006836D5">
        <w:t>.1 Warunki wypłaty pomocy</w:t>
      </w:r>
      <w:bookmarkEnd w:id="30"/>
    </w:p>
    <w:p w14:paraId="39CFD1EC" w14:textId="42DA4CDE" w:rsidR="00CD7039" w:rsidRPr="006836D5" w:rsidRDefault="00CD7039" w:rsidP="00D02691">
      <w:pPr>
        <w:pStyle w:val="Akapitzlist"/>
        <w:numPr>
          <w:ilvl w:val="0"/>
          <w:numId w:val="18"/>
        </w:numPr>
        <w:ind w:left="426"/>
        <w:jc w:val="both"/>
      </w:pPr>
      <w:r w:rsidRPr="006836D5">
        <w:t>Środki finansowe z tytułu pomocy są wypłacane, jeżeli beneficjent spełnił warunki</w:t>
      </w:r>
      <w:r w:rsidR="00D02691" w:rsidRPr="006836D5">
        <w:t xml:space="preserve"> </w:t>
      </w:r>
      <w:r w:rsidRPr="006836D5">
        <w:t>wypłaty określone w umowie o przyznaniu pomocy, w szczególności:</w:t>
      </w:r>
    </w:p>
    <w:p w14:paraId="2D43B53B" w14:textId="54314894" w:rsidR="00CD7039" w:rsidRPr="006836D5" w:rsidRDefault="00CD7039" w:rsidP="00D02691">
      <w:pPr>
        <w:pStyle w:val="Akapitzlist"/>
        <w:ind w:left="426"/>
        <w:jc w:val="both"/>
      </w:pPr>
      <w:r w:rsidRPr="006836D5">
        <w:t>1) zrealizował operację/etap operacji zgodnie z przepisami prawa powszechnie</w:t>
      </w:r>
      <w:r w:rsidR="00D02691" w:rsidRPr="006836D5">
        <w:t xml:space="preserve"> </w:t>
      </w:r>
      <w:r w:rsidRPr="006836D5">
        <w:t>obowiązującego, regulaminem naboru wniosków i umową o przyznaniu pomocy;</w:t>
      </w:r>
    </w:p>
    <w:p w14:paraId="3BD21B8F" w14:textId="1FA6E410" w:rsidR="00CD7039" w:rsidRPr="006836D5" w:rsidRDefault="00CD7039" w:rsidP="00D02691">
      <w:pPr>
        <w:pStyle w:val="Akapitzlist"/>
        <w:ind w:left="426"/>
        <w:jc w:val="both"/>
      </w:pPr>
      <w:r w:rsidRPr="006836D5">
        <w:t>2) złożył wniosek o płatność wraz z dokumentami potwierdzającymi realizację etapu lub operacji</w:t>
      </w:r>
      <w:r w:rsidR="00D02691" w:rsidRPr="006836D5">
        <w:t xml:space="preserve"> </w:t>
      </w:r>
      <w:r w:rsidRPr="006836D5">
        <w:t>terminie wynikającym z umowy o przyznaniu pomocy;</w:t>
      </w:r>
    </w:p>
    <w:p w14:paraId="067817EA" w14:textId="77777777" w:rsidR="00CD7039" w:rsidRPr="006836D5" w:rsidRDefault="00CD7039" w:rsidP="00D02691">
      <w:pPr>
        <w:pStyle w:val="Akapitzlist"/>
        <w:ind w:left="426"/>
        <w:jc w:val="both"/>
      </w:pPr>
      <w:r w:rsidRPr="006836D5">
        <w:lastRenderedPageBreak/>
        <w:t>3) udokumentował zrealizowanie operacji lub etapu operacji, w tym:</w:t>
      </w:r>
    </w:p>
    <w:p w14:paraId="1092317C" w14:textId="7651EBB1" w:rsidR="00CD7039" w:rsidRPr="006836D5" w:rsidRDefault="00CD7039" w:rsidP="00D02691">
      <w:pPr>
        <w:pStyle w:val="Akapitzlist"/>
        <w:ind w:left="709"/>
        <w:jc w:val="both"/>
      </w:pPr>
      <w:r w:rsidRPr="006836D5">
        <w:t>a) w przypadku gdy pomoc wypłacana jest jako refundacja – poniósł koszty kwalifikowalne i je opłacił zgodnie z umową o przyznaniu pomocy i przepisami powszechnie obowiązującymi, w formie rozliczenia bezgotówkowego (wytyczne szczegółowe mogą określić przypadki, w których dopuszczalne jest ponoszenie kosztów w formie gotówkowej),</w:t>
      </w:r>
    </w:p>
    <w:p w14:paraId="368D58F0" w14:textId="7BAA466A" w:rsidR="00CD7039" w:rsidRPr="006836D5" w:rsidRDefault="00CD7039" w:rsidP="00D02691">
      <w:pPr>
        <w:pStyle w:val="Akapitzlist"/>
        <w:ind w:left="426"/>
        <w:jc w:val="both"/>
      </w:pPr>
      <w:r w:rsidRPr="006836D5">
        <w:t>4) realizuje inwestycję lub operację zgodnie z kryteriami, za które zostały przyznane punkty, albo spełnił warunki lub zrealizował działania, z tytułu których przyznano punkty;</w:t>
      </w:r>
    </w:p>
    <w:p w14:paraId="7CFF7D60" w14:textId="77777777" w:rsidR="00D02691" w:rsidRPr="006836D5" w:rsidRDefault="00CD7039" w:rsidP="00D02691">
      <w:pPr>
        <w:pStyle w:val="Akapitzlist"/>
        <w:ind w:left="426"/>
        <w:jc w:val="both"/>
      </w:pPr>
      <w:r w:rsidRPr="006836D5">
        <w:t>5) nie finansował realizowanych inwestycji, operacji lub kosztów kwalifikowalnych operacji z udziałem innych środków publicznych, jeśli dotyczy;</w:t>
      </w:r>
    </w:p>
    <w:p w14:paraId="10E61188" w14:textId="77777777" w:rsidR="00D02691" w:rsidRPr="006836D5" w:rsidRDefault="00CD7039" w:rsidP="00D02691">
      <w:pPr>
        <w:pStyle w:val="Akapitzlist"/>
        <w:ind w:left="426"/>
        <w:jc w:val="both"/>
      </w:pPr>
      <w:r w:rsidRPr="006836D5">
        <w:t xml:space="preserve"> 6) prowadził oddzielny system rachunkowości lub korzystał z odpowiedniego kodu rachunkowego dla wszystkich transakcji związanych z realizacją operacji w ramach prowadzonych ksiąg rachunkowych, a gdy nie był zobowiązany do prowadzenia ksiąg rachunkowych – prowadził zestawienie faktur lub równoważnych dokumentów księgowych;</w:t>
      </w:r>
    </w:p>
    <w:p w14:paraId="37ED930F" w14:textId="77777777" w:rsidR="00D02691" w:rsidRPr="006836D5" w:rsidRDefault="00CD7039" w:rsidP="00D02691">
      <w:pPr>
        <w:pStyle w:val="Akapitzlist"/>
        <w:ind w:left="426"/>
        <w:jc w:val="both"/>
      </w:pPr>
      <w:r w:rsidRPr="006836D5">
        <w:t xml:space="preserve"> 7) poniósł koszty kwalifikowalne operacji zgodnie z ustawą PZP, gdy ma to zastosowanie;</w:t>
      </w:r>
    </w:p>
    <w:p w14:paraId="5FCBBE74" w14:textId="3418D69A" w:rsidR="00CD7039" w:rsidRPr="006836D5" w:rsidRDefault="00CD7039" w:rsidP="00D02691">
      <w:pPr>
        <w:pStyle w:val="Akapitzlist"/>
        <w:ind w:left="426"/>
        <w:jc w:val="both"/>
      </w:pPr>
      <w:r w:rsidRPr="006836D5">
        <w:t xml:space="preserve"> 8) zrealizował lub realizuje zobowiązania określone w umowie o przyznaniu pomocy.</w:t>
      </w:r>
    </w:p>
    <w:p w14:paraId="4EC546F2" w14:textId="7D3AF85B" w:rsidR="00866F7B" w:rsidRPr="006836D5" w:rsidRDefault="00CD7039" w:rsidP="00CD7039">
      <w:pPr>
        <w:jc w:val="both"/>
        <w:rPr>
          <w:b/>
        </w:rPr>
      </w:pPr>
      <w:r w:rsidRPr="006836D5">
        <w:rPr>
          <w:b/>
        </w:rPr>
        <w:t xml:space="preserve">2. </w:t>
      </w:r>
      <w:r w:rsidR="00866F7B" w:rsidRPr="006836D5">
        <w:rPr>
          <w:b/>
        </w:rPr>
        <w:t>Dodatkowo w zakresie rozwój DG pomoc wypłaca się, jeżeli beneficjent:</w:t>
      </w:r>
    </w:p>
    <w:p w14:paraId="013F9280" w14:textId="77777777" w:rsidR="00866F7B" w:rsidRPr="006836D5" w:rsidRDefault="00866F7B" w:rsidP="005518B6">
      <w:pPr>
        <w:pStyle w:val="Akapitzlist"/>
        <w:numPr>
          <w:ilvl w:val="0"/>
          <w:numId w:val="21"/>
        </w:numPr>
        <w:jc w:val="both"/>
      </w:pPr>
      <w:r w:rsidRPr="006836D5">
        <w:t>realizuje uproszczony biznesplan,</w:t>
      </w:r>
    </w:p>
    <w:p w14:paraId="7A52D05C" w14:textId="2AA0C2CA" w:rsidR="00AF05C9" w:rsidRPr="006836D5" w:rsidRDefault="00866F7B" w:rsidP="005518B6">
      <w:pPr>
        <w:pStyle w:val="Akapitzlist"/>
        <w:numPr>
          <w:ilvl w:val="0"/>
          <w:numId w:val="21"/>
        </w:numPr>
        <w:spacing w:after="0"/>
        <w:jc w:val="both"/>
      </w:pPr>
      <w:r w:rsidRPr="006836D5">
        <w:t>realizuje uproszczony biznesplan oraz promuje świadczone przez siebie usługi/produkty oraz publikuje/aktualizuje ich zakres i asortyment.</w:t>
      </w:r>
    </w:p>
    <w:p w14:paraId="0C3F0D64" w14:textId="77777777" w:rsidR="003B23F2" w:rsidRPr="006836D5" w:rsidRDefault="003B23F2" w:rsidP="003B23F2">
      <w:pPr>
        <w:pStyle w:val="Akapitzlist"/>
        <w:ind w:left="717"/>
        <w:jc w:val="both"/>
        <w:rPr>
          <w:b/>
          <w:sz w:val="8"/>
          <w:szCs w:val="8"/>
        </w:rPr>
      </w:pPr>
    </w:p>
    <w:p w14:paraId="66D6385E" w14:textId="42A55DD5" w:rsidR="00C85CC2" w:rsidRPr="006836D5" w:rsidRDefault="00C85CC2" w:rsidP="002829BC">
      <w:pPr>
        <w:pStyle w:val="Nagwek2"/>
        <w:rPr>
          <w:sz w:val="28"/>
        </w:rPr>
      </w:pPr>
      <w:bookmarkStart w:id="31" w:name="_Toc226973215"/>
      <w:r w:rsidRPr="006836D5">
        <w:rPr>
          <w:sz w:val="28"/>
        </w:rPr>
        <w:t>V</w:t>
      </w:r>
      <w:r w:rsidR="00FF3171" w:rsidRPr="006836D5">
        <w:rPr>
          <w:sz w:val="28"/>
        </w:rPr>
        <w:t>I</w:t>
      </w:r>
      <w:r w:rsidRPr="006836D5">
        <w:rPr>
          <w:sz w:val="28"/>
        </w:rPr>
        <w:t>I</w:t>
      </w:r>
      <w:r w:rsidR="00A05C8A" w:rsidRPr="006836D5">
        <w:rPr>
          <w:sz w:val="28"/>
        </w:rPr>
        <w:t>I</w:t>
      </w:r>
      <w:r w:rsidRPr="006836D5">
        <w:rPr>
          <w:sz w:val="28"/>
        </w:rPr>
        <w:t>.</w:t>
      </w:r>
      <w:r w:rsidR="00D17C83" w:rsidRPr="006836D5">
        <w:rPr>
          <w:sz w:val="28"/>
        </w:rPr>
        <w:t>5</w:t>
      </w:r>
      <w:r w:rsidRPr="006836D5">
        <w:rPr>
          <w:sz w:val="28"/>
        </w:rPr>
        <w:t>.</w:t>
      </w:r>
      <w:r w:rsidR="00504035" w:rsidRPr="006836D5">
        <w:rPr>
          <w:sz w:val="28"/>
        </w:rPr>
        <w:t>2</w:t>
      </w:r>
      <w:r w:rsidRPr="006836D5">
        <w:rPr>
          <w:sz w:val="28"/>
        </w:rPr>
        <w:t xml:space="preserve"> Wniosek o płatność</w:t>
      </w:r>
      <w:bookmarkEnd w:id="31"/>
      <w:r w:rsidRPr="006836D5">
        <w:rPr>
          <w:sz w:val="28"/>
        </w:rPr>
        <w:t xml:space="preserve"> </w:t>
      </w:r>
    </w:p>
    <w:p w14:paraId="217AEF22" w14:textId="77777777" w:rsidR="00706265" w:rsidRPr="006836D5" w:rsidRDefault="00706265" w:rsidP="005518B6">
      <w:pPr>
        <w:pStyle w:val="Akapitzlist"/>
        <w:numPr>
          <w:ilvl w:val="0"/>
          <w:numId w:val="17"/>
        </w:numPr>
        <w:ind w:left="284"/>
        <w:jc w:val="both"/>
      </w:pPr>
      <w:r w:rsidRPr="006836D5">
        <w:t>Maksymalny termin złożenia wniosku o płatność to 30 czerwca 2029 r., chyba że wytyczne szczegółowe stanowią inaczej.</w:t>
      </w:r>
    </w:p>
    <w:p w14:paraId="0A33A08E" w14:textId="238A33E5" w:rsidR="00706265" w:rsidRPr="006836D5" w:rsidRDefault="00706265" w:rsidP="005518B6">
      <w:pPr>
        <w:pStyle w:val="Akapitzlist"/>
        <w:numPr>
          <w:ilvl w:val="0"/>
          <w:numId w:val="17"/>
        </w:numPr>
        <w:ind w:left="284"/>
        <w:jc w:val="both"/>
      </w:pPr>
      <w:r w:rsidRPr="006836D5">
        <w:t xml:space="preserve">ARiMR oraz </w:t>
      </w:r>
      <w:r w:rsidR="001B3B21" w:rsidRPr="006836D5">
        <w:t>Z</w:t>
      </w:r>
      <w:r w:rsidRPr="006836D5">
        <w:t>W monitorują terminowość składania przez beneficjenta wniosku o płatność oraz powiadamiają o zbliżającym się terminie jego złożenia. Niepowiadomienie beneficjenta o konieczności złożenia wniosku o płatność, nie zwalnia beneficjenta z obowiązku złożenia tego wniosku w terminie wskazanym w umowie o przyznaniu pomocy.</w:t>
      </w:r>
    </w:p>
    <w:p w14:paraId="775AD0C2" w14:textId="5E5BFE32" w:rsidR="00C85CC2" w:rsidRPr="006836D5" w:rsidRDefault="00C85CC2" w:rsidP="005518B6">
      <w:pPr>
        <w:pStyle w:val="Akapitzlist"/>
        <w:numPr>
          <w:ilvl w:val="0"/>
          <w:numId w:val="17"/>
        </w:numPr>
        <w:ind w:left="357" w:hanging="357"/>
        <w:jc w:val="both"/>
      </w:pPr>
      <w:r w:rsidRPr="006836D5">
        <w:t>Wniosek o płatność składa się w terminach wynikających z umowy o przyznaniu pomocy.</w:t>
      </w:r>
    </w:p>
    <w:p w14:paraId="23D929F4" w14:textId="7AE78A74" w:rsidR="00C85CC2" w:rsidRPr="006836D5" w:rsidRDefault="00C85CC2" w:rsidP="005518B6">
      <w:pPr>
        <w:pStyle w:val="Akapitzlist"/>
        <w:numPr>
          <w:ilvl w:val="0"/>
          <w:numId w:val="17"/>
        </w:numPr>
        <w:ind w:left="357" w:hanging="357"/>
        <w:jc w:val="both"/>
      </w:pPr>
      <w:r w:rsidRPr="006836D5">
        <w:t>Wniosek o płatność po jego złożeniu jest poddawany ocen</w:t>
      </w:r>
      <w:r w:rsidR="00F90799" w:rsidRPr="006836D5">
        <w:t>ie</w:t>
      </w:r>
      <w:r w:rsidRPr="006836D5">
        <w:t xml:space="preserve"> </w:t>
      </w:r>
      <w:r w:rsidR="00A56549" w:rsidRPr="006836D5">
        <w:t>formalnej i merytorycznej.</w:t>
      </w:r>
    </w:p>
    <w:p w14:paraId="50A2DBF4" w14:textId="649A470F" w:rsidR="00A56549" w:rsidRPr="006836D5" w:rsidRDefault="00A56549" w:rsidP="005518B6">
      <w:pPr>
        <w:pStyle w:val="Akapitzlist"/>
        <w:numPr>
          <w:ilvl w:val="0"/>
          <w:numId w:val="17"/>
        </w:numPr>
        <w:ind w:left="357" w:hanging="357"/>
        <w:jc w:val="both"/>
      </w:pPr>
      <w:r w:rsidRPr="006836D5">
        <w:t xml:space="preserve">W przypadku niezłożenia wniosku o płatność w terminie określonym w umowie o przyznaniu pomocy </w:t>
      </w:r>
      <w:r w:rsidR="003B23F2" w:rsidRPr="006836D5">
        <w:t>Z</w:t>
      </w:r>
      <w:r w:rsidRPr="006836D5">
        <w:t xml:space="preserve">arząd </w:t>
      </w:r>
      <w:r w:rsidR="003B23F2" w:rsidRPr="006836D5">
        <w:t>W</w:t>
      </w:r>
      <w:r w:rsidRPr="006836D5">
        <w:t>ojewództwa dwukrotnie wzywa beneficjenta do złożenia wniosku o płatność w kolejnych wyznaczonych terminach nie krótszych niż 7 dni i nie dłuższym niż 14 dni od dnia otrzymania wezwania, o ile nie upłynął maksymalny termin złożenia wniosku o płatność lub zakończenia realizacji operacji.</w:t>
      </w:r>
    </w:p>
    <w:p w14:paraId="0302A653" w14:textId="0B449F2F" w:rsidR="00A56549" w:rsidRPr="006836D5" w:rsidRDefault="00A56549" w:rsidP="005518B6">
      <w:pPr>
        <w:pStyle w:val="Akapitzlist"/>
        <w:numPr>
          <w:ilvl w:val="0"/>
          <w:numId w:val="17"/>
        </w:numPr>
        <w:ind w:left="357" w:hanging="357"/>
        <w:jc w:val="both"/>
      </w:pPr>
      <w:r w:rsidRPr="006836D5">
        <w:t xml:space="preserve">Niezłożenie przez beneficjenta wniosku o płatność w terminie wynikających z drugiego wezwania skutkuje </w:t>
      </w:r>
      <w:r w:rsidR="00726741" w:rsidRPr="006836D5">
        <w:t>wypowiedzeniem umowy o przyznaniu pomocy.</w:t>
      </w:r>
    </w:p>
    <w:p w14:paraId="52F48E66" w14:textId="36FE7F8C" w:rsidR="00726741" w:rsidRPr="006836D5" w:rsidRDefault="00726741" w:rsidP="005518B6">
      <w:pPr>
        <w:pStyle w:val="Akapitzlist"/>
        <w:numPr>
          <w:ilvl w:val="0"/>
          <w:numId w:val="17"/>
        </w:numPr>
        <w:ind w:left="357" w:hanging="357"/>
        <w:jc w:val="both"/>
      </w:pPr>
      <w:r w:rsidRPr="006836D5">
        <w:t>Zarząd województwa rozpatruje wniosek o płatność w terminie nie dłuższym niż 3 miesiące od dnia jego złożenia.</w:t>
      </w:r>
    </w:p>
    <w:p w14:paraId="4E16E45B" w14:textId="3A55FC42" w:rsidR="00726741" w:rsidRPr="006836D5" w:rsidRDefault="00726741" w:rsidP="005518B6">
      <w:pPr>
        <w:pStyle w:val="Akapitzlist"/>
        <w:numPr>
          <w:ilvl w:val="0"/>
          <w:numId w:val="17"/>
        </w:numPr>
        <w:ind w:left="357" w:hanging="357"/>
        <w:jc w:val="both"/>
      </w:pPr>
      <w:r w:rsidRPr="006836D5">
        <w:t>Wypłata pomocy następuje niezwłocznie po pozytywnym rozpatrzeniu wniosku o płatność.</w:t>
      </w:r>
    </w:p>
    <w:p w14:paraId="1D8D59CD" w14:textId="78397E28" w:rsidR="00726741" w:rsidRPr="006836D5" w:rsidRDefault="00726741" w:rsidP="005518B6">
      <w:pPr>
        <w:pStyle w:val="Akapitzlist"/>
        <w:numPr>
          <w:ilvl w:val="0"/>
          <w:numId w:val="17"/>
        </w:numPr>
        <w:ind w:left="357" w:hanging="357"/>
        <w:jc w:val="both"/>
      </w:pPr>
      <w:r w:rsidRPr="006836D5">
        <w:t>ARiMR</w:t>
      </w:r>
      <w:r w:rsidRPr="006836D5">
        <w:rPr>
          <w:rStyle w:val="Odwoanieprzypisudolnego"/>
        </w:rPr>
        <w:footnoteReference w:id="2"/>
      </w:r>
      <w:r w:rsidRPr="006836D5">
        <w:t xml:space="preserve"> dokonuje wypłaty pomocy po otrzymaniu od zarządu województwa zlecania płatności.</w:t>
      </w:r>
    </w:p>
    <w:p w14:paraId="409B1192" w14:textId="6127D1AF" w:rsidR="00726741" w:rsidRPr="006836D5" w:rsidRDefault="00726741" w:rsidP="005518B6">
      <w:pPr>
        <w:pStyle w:val="Akapitzlist"/>
        <w:numPr>
          <w:ilvl w:val="0"/>
          <w:numId w:val="17"/>
        </w:numPr>
        <w:ind w:left="357" w:hanging="357"/>
        <w:jc w:val="both"/>
      </w:pPr>
      <w:r w:rsidRPr="006836D5">
        <w:t>Zarząd województwa odmawia wypłaty pomocy w całości lub części w przypadkach niespełniania warunków wypłaty pomocy.</w:t>
      </w:r>
    </w:p>
    <w:p w14:paraId="490F6B9E" w14:textId="61CBCC33" w:rsidR="00A40E51" w:rsidRPr="006836D5" w:rsidRDefault="00726741" w:rsidP="005518B6">
      <w:pPr>
        <w:pStyle w:val="Akapitzlist"/>
        <w:numPr>
          <w:ilvl w:val="0"/>
          <w:numId w:val="17"/>
        </w:numPr>
        <w:ind w:left="357" w:hanging="357"/>
        <w:jc w:val="both"/>
      </w:pPr>
      <w:r w:rsidRPr="006836D5">
        <w:t xml:space="preserve">W przypadku odmowy wypłaty pomocy w całości lub części, beneficjentowi przysługuje jednorazowe prawo wniesienia do zarządu województwa wniosku o ponowne rozpatrzenie sprawy wraz z </w:t>
      </w:r>
      <w:r w:rsidRPr="006836D5">
        <w:lastRenderedPageBreak/>
        <w:t>uzasadnieniem, w terminie nie krótszym niż 7 dni i nie dłuższym niż 21 dni od dnia doręczenia beneficjentowi pisma o danym rozstrzygnięciu</w:t>
      </w:r>
      <w:r w:rsidR="002B6648" w:rsidRPr="006836D5">
        <w:t>.</w:t>
      </w:r>
    </w:p>
    <w:p w14:paraId="11C707B2" w14:textId="033570F3" w:rsidR="005F3ADA" w:rsidRPr="006836D5" w:rsidRDefault="00A05C8A" w:rsidP="001865B0">
      <w:pPr>
        <w:pStyle w:val="Nagwek1"/>
      </w:pPr>
      <w:bookmarkStart w:id="32" w:name="_Toc226973216"/>
      <w:r w:rsidRPr="006836D5">
        <w:t>IX</w:t>
      </w:r>
      <w:r w:rsidR="005F3ADA" w:rsidRPr="006836D5">
        <w:t>. Kryteria wyboru operacji</w:t>
      </w:r>
      <w:bookmarkEnd w:id="32"/>
    </w:p>
    <w:p w14:paraId="41A70FC6" w14:textId="21878D2B" w:rsidR="00FF2FD6" w:rsidRPr="006836D5" w:rsidRDefault="0046292D" w:rsidP="005518B6">
      <w:pPr>
        <w:pStyle w:val="Tekstpodstawowy"/>
        <w:numPr>
          <w:ilvl w:val="0"/>
          <w:numId w:val="35"/>
        </w:numPr>
        <w:spacing w:before="166" w:line="276" w:lineRule="auto"/>
        <w:rPr>
          <w:rFonts w:asciiTheme="minorHAnsi" w:hAnsiTheme="minorHAnsi" w:cstheme="minorHAnsi"/>
        </w:rPr>
      </w:pPr>
      <w:r w:rsidRPr="006836D5">
        <w:rPr>
          <w:rFonts w:asciiTheme="minorHAnsi" w:hAnsiTheme="minorHAnsi" w:cstheme="minorHAnsi"/>
          <w:bCs/>
        </w:rPr>
        <w:t xml:space="preserve">Do operacji polegających na </w:t>
      </w:r>
      <w:r w:rsidR="00A42801" w:rsidRPr="006836D5">
        <w:rPr>
          <w:rFonts w:asciiTheme="minorHAnsi" w:hAnsiTheme="minorHAnsi" w:cstheme="minorHAnsi"/>
          <w:bCs/>
        </w:rPr>
        <w:t>rozwijaniu</w:t>
      </w:r>
      <w:r w:rsidR="00927544" w:rsidRPr="006836D5">
        <w:rPr>
          <w:rFonts w:asciiTheme="minorHAnsi" w:hAnsiTheme="minorHAnsi" w:cstheme="minorHAnsi"/>
          <w:bCs/>
        </w:rPr>
        <w:t xml:space="preserve"> pozarolniczej działalności gospodarczej, LGD przewidziało następujące kryteria wyboru:</w:t>
      </w:r>
      <w:r w:rsidR="00FF2FD6" w:rsidRPr="006836D5">
        <w:rPr>
          <w:rFonts w:asciiTheme="minorHAnsi" w:hAnsiTheme="minorHAnsi" w:cstheme="minorHAnsi"/>
        </w:rPr>
        <w:t xml:space="preserve"> </w:t>
      </w:r>
    </w:p>
    <w:p w14:paraId="683F776C" w14:textId="49371FF6" w:rsidR="00A72C35" w:rsidRPr="006836D5" w:rsidRDefault="00CD5251" w:rsidP="005518B6">
      <w:pPr>
        <w:pStyle w:val="Tekstpodstawowy"/>
        <w:numPr>
          <w:ilvl w:val="1"/>
          <w:numId w:val="35"/>
        </w:numPr>
        <w:spacing w:before="0" w:line="276" w:lineRule="auto"/>
        <w:rPr>
          <w:rFonts w:asciiTheme="minorHAnsi" w:hAnsiTheme="minorHAnsi" w:cstheme="minorHAnsi"/>
        </w:rPr>
      </w:pPr>
      <w:r w:rsidRPr="006836D5">
        <w:rPr>
          <w:rFonts w:asciiTheme="minorHAnsi" w:hAnsiTheme="minorHAnsi" w:cstheme="minorHAnsi"/>
        </w:rPr>
        <w:t>I. Doradztwo LGD</w:t>
      </w:r>
    </w:p>
    <w:p w14:paraId="235FB106" w14:textId="391E40C3" w:rsidR="00CD5251" w:rsidRPr="006836D5" w:rsidRDefault="00CD5251" w:rsidP="005518B6">
      <w:pPr>
        <w:pStyle w:val="Tekstpodstawowy"/>
        <w:numPr>
          <w:ilvl w:val="1"/>
          <w:numId w:val="35"/>
        </w:numPr>
        <w:spacing w:before="0" w:line="276" w:lineRule="auto"/>
        <w:rPr>
          <w:rFonts w:asciiTheme="minorHAnsi" w:hAnsiTheme="minorHAnsi" w:cstheme="minorHAnsi"/>
          <w:sz w:val="24"/>
        </w:rPr>
      </w:pPr>
      <w:r w:rsidRPr="006836D5">
        <w:rPr>
          <w:rFonts w:asciiTheme="minorHAnsi" w:hAnsiTheme="minorHAnsi" w:cstheme="minorHAnsi"/>
          <w:kern w:val="2"/>
          <w14:ligatures w14:val="standardContextual"/>
        </w:rPr>
        <w:t>II. Wykorzystanie lokalnych potencjałów</w:t>
      </w:r>
    </w:p>
    <w:p w14:paraId="58A752D4" w14:textId="476279EF" w:rsidR="00CD5251" w:rsidRPr="006836D5" w:rsidRDefault="00CD5251" w:rsidP="005518B6">
      <w:pPr>
        <w:pStyle w:val="Tekstpodstawowy"/>
        <w:numPr>
          <w:ilvl w:val="1"/>
          <w:numId w:val="35"/>
        </w:numPr>
        <w:spacing w:before="0" w:line="276" w:lineRule="auto"/>
        <w:rPr>
          <w:rFonts w:asciiTheme="minorHAnsi" w:hAnsiTheme="minorHAnsi" w:cstheme="minorHAnsi"/>
        </w:rPr>
      </w:pPr>
      <w:r w:rsidRPr="006836D5">
        <w:rPr>
          <w:rFonts w:asciiTheme="minorHAnsi" w:hAnsiTheme="minorHAnsi" w:cstheme="minorHAnsi"/>
        </w:rPr>
        <w:t>III. Innowacyjność operacji</w:t>
      </w:r>
    </w:p>
    <w:p w14:paraId="27ECA416" w14:textId="1F66388C" w:rsidR="00CD5251" w:rsidRPr="006836D5" w:rsidRDefault="00CD5251" w:rsidP="005518B6">
      <w:pPr>
        <w:pStyle w:val="Tekstpodstawowy"/>
        <w:numPr>
          <w:ilvl w:val="1"/>
          <w:numId w:val="35"/>
        </w:numPr>
        <w:spacing w:before="0" w:line="276" w:lineRule="auto"/>
        <w:rPr>
          <w:rFonts w:asciiTheme="minorHAnsi" w:hAnsiTheme="minorHAnsi" w:cstheme="minorHAnsi"/>
        </w:rPr>
      </w:pPr>
      <w:r w:rsidRPr="006836D5">
        <w:rPr>
          <w:rFonts w:asciiTheme="minorHAnsi" w:hAnsiTheme="minorHAnsi" w:cstheme="minorHAnsi"/>
        </w:rPr>
        <w:t>IV. Tworzenie nowych miejsc pracy</w:t>
      </w:r>
    </w:p>
    <w:p w14:paraId="2F9415FF" w14:textId="172D3661" w:rsidR="00CD5251" w:rsidRPr="006836D5" w:rsidRDefault="00CD5251" w:rsidP="005518B6">
      <w:pPr>
        <w:pStyle w:val="Tekstpodstawowy"/>
        <w:numPr>
          <w:ilvl w:val="1"/>
          <w:numId w:val="35"/>
        </w:numPr>
        <w:spacing w:before="0" w:line="276" w:lineRule="auto"/>
        <w:rPr>
          <w:rFonts w:asciiTheme="minorHAnsi" w:hAnsiTheme="minorHAnsi" w:cstheme="minorHAnsi"/>
        </w:rPr>
      </w:pPr>
      <w:r w:rsidRPr="006836D5">
        <w:rPr>
          <w:rFonts w:asciiTheme="minorHAnsi" w:hAnsiTheme="minorHAnsi" w:cstheme="minorHAnsi"/>
        </w:rPr>
        <w:t>V. Wkład własny wnioskodawcy w finansowanie operacji</w:t>
      </w:r>
    </w:p>
    <w:p w14:paraId="3C8BE56E" w14:textId="6DA6EC74" w:rsidR="00CD5251" w:rsidRPr="006836D5" w:rsidRDefault="00CD5251" w:rsidP="005518B6">
      <w:pPr>
        <w:pStyle w:val="Tekstpodstawowy"/>
        <w:numPr>
          <w:ilvl w:val="1"/>
          <w:numId w:val="35"/>
        </w:numPr>
        <w:spacing w:before="0" w:line="276" w:lineRule="auto"/>
        <w:rPr>
          <w:rFonts w:asciiTheme="minorHAnsi" w:hAnsiTheme="minorHAnsi" w:cstheme="minorHAnsi"/>
          <w:sz w:val="24"/>
        </w:rPr>
      </w:pPr>
      <w:r w:rsidRPr="006836D5">
        <w:rPr>
          <w:rFonts w:asciiTheme="minorHAnsi" w:hAnsiTheme="minorHAnsi" w:cstheme="minorHAnsi"/>
          <w:kern w:val="2"/>
          <w14:ligatures w14:val="standardContextual"/>
        </w:rPr>
        <w:t>VI. Branże preferowane</w:t>
      </w:r>
    </w:p>
    <w:p w14:paraId="3FB0B99F" w14:textId="77777777" w:rsidR="00036F6D" w:rsidRPr="006836D5" w:rsidRDefault="00036F6D" w:rsidP="005518B6">
      <w:pPr>
        <w:pStyle w:val="Tekstpodstawowy"/>
        <w:numPr>
          <w:ilvl w:val="0"/>
          <w:numId w:val="35"/>
        </w:numPr>
        <w:rPr>
          <w:rFonts w:asciiTheme="minorHAnsi" w:hAnsiTheme="minorHAnsi" w:cstheme="minorHAnsi"/>
        </w:rPr>
      </w:pPr>
      <w:r w:rsidRPr="006836D5">
        <w:rPr>
          <w:rFonts w:asciiTheme="minorHAnsi" w:hAnsiTheme="minorHAnsi" w:cstheme="minorHAnsi"/>
        </w:rPr>
        <w:t xml:space="preserve">Ocena kryteriów rankingujących dokonywana jest wyłącznie w odniesieniu do </w:t>
      </w:r>
      <w:proofErr w:type="spellStart"/>
      <w:r w:rsidRPr="006836D5">
        <w:rPr>
          <w:rFonts w:asciiTheme="minorHAnsi" w:hAnsiTheme="minorHAnsi" w:cstheme="minorHAnsi"/>
        </w:rPr>
        <w:t>WoPP</w:t>
      </w:r>
      <w:proofErr w:type="spellEnd"/>
      <w:r w:rsidRPr="006836D5">
        <w:rPr>
          <w:rFonts w:asciiTheme="minorHAnsi" w:hAnsiTheme="minorHAnsi" w:cstheme="minorHAnsi"/>
        </w:rPr>
        <w:t xml:space="preserve"> złożonych w terminie, miejscu oraz formie, o których mowa w ogłoszeniu o naborze oraz pozytywnie ocenionych w zakresie pierwszego (ocena formalna) i drugiego (ocena względem spełniania warunków przyznania pomocy) etapu oceny. </w:t>
      </w:r>
    </w:p>
    <w:p w14:paraId="79CDDB68" w14:textId="77777777" w:rsidR="00036F6D" w:rsidRPr="006836D5" w:rsidRDefault="00036F6D" w:rsidP="005518B6">
      <w:pPr>
        <w:pStyle w:val="Tekstpodstawowy"/>
        <w:numPr>
          <w:ilvl w:val="0"/>
          <w:numId w:val="35"/>
        </w:numPr>
        <w:rPr>
          <w:rFonts w:asciiTheme="minorHAnsi" w:hAnsiTheme="minorHAnsi" w:cstheme="minorHAnsi"/>
        </w:rPr>
      </w:pPr>
      <w:r w:rsidRPr="006836D5">
        <w:rPr>
          <w:rFonts w:asciiTheme="minorHAnsi" w:hAnsiTheme="minorHAnsi" w:cstheme="minorHAnsi"/>
        </w:rPr>
        <w:t xml:space="preserve">Punkty za poszczególne kryteria wyboru są przyznawane na podstawie danych, informacji, zobowiązań i oświadczeń zawartych w </w:t>
      </w:r>
      <w:proofErr w:type="spellStart"/>
      <w:r w:rsidRPr="006836D5">
        <w:rPr>
          <w:rFonts w:asciiTheme="minorHAnsi" w:hAnsiTheme="minorHAnsi" w:cstheme="minorHAnsi"/>
        </w:rPr>
        <w:t>WoPP</w:t>
      </w:r>
      <w:proofErr w:type="spellEnd"/>
      <w:r w:rsidRPr="006836D5">
        <w:rPr>
          <w:rFonts w:asciiTheme="minorHAnsi" w:hAnsiTheme="minorHAnsi" w:cstheme="minorHAnsi"/>
        </w:rPr>
        <w:t xml:space="preserve"> oraz załączonych do niego dokumentach, jak również na podstawie danych z systemów informatycznych, do których LGD ma dostęp. </w:t>
      </w:r>
    </w:p>
    <w:p w14:paraId="7485B32D" w14:textId="3712D710" w:rsidR="007713B5" w:rsidRPr="006836D5" w:rsidRDefault="00036F6D" w:rsidP="007713B5">
      <w:pPr>
        <w:pStyle w:val="Tekstpodstawowy"/>
        <w:numPr>
          <w:ilvl w:val="0"/>
          <w:numId w:val="35"/>
        </w:numPr>
        <w:rPr>
          <w:rFonts w:asciiTheme="minorHAnsi" w:hAnsiTheme="minorHAnsi" w:cstheme="minorHAnsi"/>
        </w:rPr>
      </w:pPr>
      <w:r w:rsidRPr="006836D5">
        <w:rPr>
          <w:rFonts w:asciiTheme="minorHAnsi" w:hAnsiTheme="minorHAnsi" w:cstheme="minorHAnsi"/>
        </w:rPr>
        <w:t xml:space="preserve">W przypadku pojawienia się rozbieżności pomiędzy danymi we </w:t>
      </w:r>
      <w:r w:rsidR="00672BC6" w:rsidRPr="006836D5">
        <w:rPr>
          <w:rFonts w:asciiTheme="minorHAnsi" w:hAnsiTheme="minorHAnsi" w:cstheme="minorHAnsi"/>
        </w:rPr>
        <w:t>wniosku o wsparcie</w:t>
      </w:r>
      <w:r w:rsidRPr="006836D5">
        <w:rPr>
          <w:rFonts w:asciiTheme="minorHAnsi" w:hAnsiTheme="minorHAnsi" w:cstheme="minorHAnsi"/>
        </w:rPr>
        <w:t xml:space="preserve"> i dokumentach dołączonych do tego wniosku punkty przyznaje się na podstawie danych zawartych w dokumentach dołączonych do wniosku, natomiast w przypadku pojawienia się rozbieżności pomiędzy danymi we </w:t>
      </w:r>
      <w:r w:rsidR="00672BC6" w:rsidRPr="006836D5">
        <w:rPr>
          <w:rFonts w:asciiTheme="minorHAnsi" w:hAnsiTheme="minorHAnsi" w:cstheme="minorHAnsi"/>
        </w:rPr>
        <w:t>wniosku o wsparcie</w:t>
      </w:r>
      <w:r w:rsidRPr="006836D5">
        <w:rPr>
          <w:rFonts w:asciiTheme="minorHAnsi" w:hAnsiTheme="minorHAnsi" w:cstheme="minorHAnsi"/>
        </w:rPr>
        <w:t xml:space="preserve"> i danymi w systemach informatycznych, punkty przyznaje się na podstawie danych zawartych w tych systemach.</w:t>
      </w:r>
    </w:p>
    <w:p w14:paraId="3FEE9509" w14:textId="303175EC" w:rsidR="007713B5" w:rsidRPr="006836D5" w:rsidRDefault="007713B5" w:rsidP="007713B5">
      <w:pPr>
        <w:pStyle w:val="Tekstpodstawowy"/>
        <w:numPr>
          <w:ilvl w:val="0"/>
          <w:numId w:val="35"/>
        </w:numPr>
        <w:rPr>
          <w:rFonts w:asciiTheme="minorHAnsi" w:hAnsiTheme="minorHAnsi" w:cstheme="minorHAnsi"/>
        </w:rPr>
      </w:pPr>
      <w:r w:rsidRPr="006836D5">
        <w:rPr>
          <w:rFonts w:asciiTheme="minorHAnsi" w:hAnsiTheme="minorHAnsi" w:cstheme="minorHAnsi"/>
        </w:rPr>
        <w:t>Punkty przyznaje się z dokładnością do dwóch miejsc po przecinku przy</w:t>
      </w:r>
    </w:p>
    <w:p w14:paraId="248BFEF3" w14:textId="77777777" w:rsidR="007713B5" w:rsidRPr="006836D5" w:rsidRDefault="007713B5" w:rsidP="007713B5">
      <w:pPr>
        <w:pStyle w:val="Tekstpodstawowy"/>
        <w:ind w:left="121" w:firstLine="0"/>
        <w:rPr>
          <w:rFonts w:ascii="ArialMT" w:hAnsi="ArialMT" w:cs="ArialMT"/>
          <w:sz w:val="24"/>
          <w:szCs w:val="24"/>
        </w:rPr>
      </w:pPr>
      <w:r w:rsidRPr="006836D5">
        <w:rPr>
          <w:rFonts w:asciiTheme="minorHAnsi" w:hAnsiTheme="minorHAnsi" w:cstheme="minorHAnsi"/>
        </w:rPr>
        <w:t>zastosowaniu matematycznej zasady zaokrąglania</w:t>
      </w:r>
      <w:r w:rsidRPr="006836D5">
        <w:rPr>
          <w:rFonts w:ascii="ArialMT" w:hAnsi="ArialMT" w:cs="ArialMT"/>
          <w:sz w:val="24"/>
          <w:szCs w:val="24"/>
        </w:rPr>
        <w:t>.</w:t>
      </w:r>
    </w:p>
    <w:p w14:paraId="524B5EF6" w14:textId="3E1DEE4C" w:rsidR="00036F6D" w:rsidRPr="006836D5" w:rsidRDefault="00036F6D" w:rsidP="007713B5">
      <w:pPr>
        <w:pStyle w:val="Tekstpodstawowy"/>
        <w:numPr>
          <w:ilvl w:val="0"/>
          <w:numId w:val="35"/>
        </w:numPr>
        <w:rPr>
          <w:rFonts w:asciiTheme="minorHAnsi" w:hAnsiTheme="minorHAnsi" w:cstheme="minorHAnsi"/>
        </w:rPr>
      </w:pPr>
      <w:r w:rsidRPr="006836D5">
        <w:rPr>
          <w:rFonts w:asciiTheme="minorHAnsi" w:hAnsiTheme="minorHAnsi" w:cstheme="minorHAnsi"/>
        </w:rPr>
        <w:t xml:space="preserve">Jeżeli brak jest danych niezbędnych do ustalenia liczby punktów za dane kryterium wyboru, nie przyznaje się punktów za to kryterium. </w:t>
      </w:r>
    </w:p>
    <w:p w14:paraId="37CA1E0B" w14:textId="3086E932" w:rsidR="00036F6D" w:rsidRPr="006836D5" w:rsidRDefault="00036F6D" w:rsidP="007713B5">
      <w:pPr>
        <w:pStyle w:val="Tekstpodstawowy"/>
        <w:numPr>
          <w:ilvl w:val="0"/>
          <w:numId w:val="35"/>
        </w:numPr>
        <w:spacing w:before="0" w:line="276" w:lineRule="auto"/>
        <w:rPr>
          <w:rFonts w:asciiTheme="minorHAnsi" w:hAnsiTheme="minorHAnsi" w:cstheme="minorHAnsi"/>
        </w:rPr>
      </w:pPr>
      <w:r w:rsidRPr="006836D5">
        <w:rPr>
          <w:rFonts w:asciiTheme="minorHAnsi" w:hAnsiTheme="minorHAnsi" w:cstheme="minorHAnsi"/>
        </w:rPr>
        <w:t xml:space="preserve">Kolejność przysługiwania pomocy jest ustalana od operacji, która uzyskała największą liczbę punktów, do operacji, która uzyskała najmniejszą liczbę punktów. W przypadku dwóch lub więcej </w:t>
      </w:r>
      <w:proofErr w:type="spellStart"/>
      <w:r w:rsidRPr="006836D5">
        <w:rPr>
          <w:rFonts w:asciiTheme="minorHAnsi" w:hAnsiTheme="minorHAnsi" w:cstheme="minorHAnsi"/>
        </w:rPr>
        <w:t>WoPP</w:t>
      </w:r>
      <w:proofErr w:type="spellEnd"/>
      <w:r w:rsidRPr="006836D5">
        <w:rPr>
          <w:rFonts w:asciiTheme="minorHAnsi" w:hAnsiTheme="minorHAnsi" w:cstheme="minorHAnsi"/>
        </w:rPr>
        <w:t xml:space="preserve"> o równej liczbie punktów, wyższe miejsce na liście rankingowej otrzyma ten </w:t>
      </w:r>
      <w:proofErr w:type="spellStart"/>
      <w:r w:rsidRPr="006836D5">
        <w:rPr>
          <w:rFonts w:asciiTheme="minorHAnsi" w:hAnsiTheme="minorHAnsi" w:cstheme="minorHAnsi"/>
        </w:rPr>
        <w:t>WoPP</w:t>
      </w:r>
      <w:proofErr w:type="spellEnd"/>
      <w:r w:rsidRPr="006836D5">
        <w:rPr>
          <w:rFonts w:asciiTheme="minorHAnsi" w:hAnsiTheme="minorHAnsi" w:cstheme="minorHAnsi"/>
        </w:rPr>
        <w:t>, który uzyskał kolejno wyższą liczbę punktów w kryteriach rozstrzygających.</w:t>
      </w:r>
    </w:p>
    <w:p w14:paraId="42ACB28C" w14:textId="764A7E9F" w:rsidR="00A72C35" w:rsidRPr="006836D5" w:rsidRDefault="00A72C35" w:rsidP="00A72C35">
      <w:pPr>
        <w:pStyle w:val="Tekstpodstawowy"/>
        <w:spacing w:before="166" w:line="276" w:lineRule="auto"/>
        <w:rPr>
          <w:rFonts w:asciiTheme="minorHAnsi" w:hAnsiTheme="minorHAnsi" w:cstheme="minorHAnsi"/>
        </w:rPr>
      </w:pPr>
    </w:p>
    <w:p w14:paraId="22E88AD5" w14:textId="4E22C49A" w:rsidR="00A72C35" w:rsidRPr="006836D5" w:rsidRDefault="00A72C35" w:rsidP="00A72C35">
      <w:pPr>
        <w:pStyle w:val="Tekstpodstawowy"/>
        <w:spacing w:before="166" w:line="276" w:lineRule="auto"/>
        <w:rPr>
          <w:rFonts w:asciiTheme="minorHAnsi" w:hAnsiTheme="minorHAnsi" w:cstheme="minorHAnsi"/>
        </w:rPr>
      </w:pPr>
    </w:p>
    <w:p w14:paraId="26DD1CC4" w14:textId="2CB69D5B" w:rsidR="00A72C35" w:rsidRPr="006836D5" w:rsidRDefault="00A72C35" w:rsidP="00A72C35">
      <w:pPr>
        <w:pStyle w:val="Tekstpodstawowy"/>
        <w:spacing w:before="166" w:line="276" w:lineRule="auto"/>
        <w:rPr>
          <w:rFonts w:asciiTheme="minorHAnsi" w:hAnsiTheme="minorHAnsi" w:cstheme="minorHAnsi"/>
        </w:rPr>
      </w:pPr>
    </w:p>
    <w:p w14:paraId="74BF82E6" w14:textId="720D9F66" w:rsidR="00A72C35" w:rsidRPr="006836D5" w:rsidRDefault="00A72C35" w:rsidP="00A72C35">
      <w:pPr>
        <w:pStyle w:val="Tekstpodstawowy"/>
        <w:spacing w:before="166" w:line="276" w:lineRule="auto"/>
        <w:rPr>
          <w:rFonts w:asciiTheme="minorHAnsi" w:hAnsiTheme="minorHAnsi" w:cstheme="minorHAnsi"/>
        </w:rPr>
      </w:pPr>
    </w:p>
    <w:p w14:paraId="0FA8F0FD" w14:textId="5F31C0CC" w:rsidR="00A72C35" w:rsidRPr="006836D5" w:rsidRDefault="00A72C35" w:rsidP="00A72C35">
      <w:pPr>
        <w:pStyle w:val="Tekstpodstawowy"/>
        <w:spacing w:before="166" w:line="276" w:lineRule="auto"/>
        <w:rPr>
          <w:rFonts w:asciiTheme="minorHAnsi" w:hAnsiTheme="minorHAnsi" w:cstheme="minorHAnsi"/>
        </w:rPr>
      </w:pPr>
    </w:p>
    <w:p w14:paraId="12BE365E" w14:textId="263868FA" w:rsidR="00A72C35" w:rsidRPr="006836D5" w:rsidRDefault="00A72C35" w:rsidP="00A72C35">
      <w:pPr>
        <w:pStyle w:val="Tekstpodstawowy"/>
        <w:spacing w:before="166" w:line="276" w:lineRule="auto"/>
        <w:rPr>
          <w:rFonts w:asciiTheme="minorHAnsi" w:hAnsiTheme="minorHAnsi" w:cstheme="minorHAnsi"/>
        </w:rPr>
      </w:pPr>
    </w:p>
    <w:p w14:paraId="07BEEFBB" w14:textId="77777777" w:rsidR="00A72C35" w:rsidRPr="006836D5" w:rsidRDefault="00A72C35" w:rsidP="00A72C35">
      <w:pPr>
        <w:pStyle w:val="Tekstpodstawowy"/>
        <w:spacing w:before="166" w:line="276" w:lineRule="auto"/>
        <w:ind w:left="0" w:firstLine="0"/>
        <w:rPr>
          <w:rFonts w:asciiTheme="minorHAnsi" w:hAnsiTheme="minorHAnsi" w:cstheme="minorHAnsi"/>
        </w:rPr>
        <w:sectPr w:rsidR="00A72C35" w:rsidRPr="006836D5" w:rsidSect="00D02691">
          <w:footerReference w:type="default" r:id="rId10"/>
          <w:headerReference w:type="first" r:id="rId11"/>
          <w:footerReference w:type="first" r:id="rId12"/>
          <w:pgSz w:w="11906" w:h="16838"/>
          <w:pgMar w:top="1134" w:right="1134" w:bottom="1134" w:left="850" w:header="709" w:footer="709" w:gutter="284"/>
          <w:cols w:space="708"/>
          <w:titlePg/>
          <w:docGrid w:linePitch="360"/>
        </w:sectPr>
      </w:pPr>
    </w:p>
    <w:p w14:paraId="711428BB" w14:textId="77777777" w:rsidR="00C53DFD" w:rsidRPr="006836D5" w:rsidRDefault="00C53DFD" w:rsidP="00C53DFD">
      <w:pPr>
        <w:jc w:val="both"/>
        <w:rPr>
          <w:rFonts w:cstheme="minorHAnsi"/>
          <w:bCs/>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5528"/>
        <w:gridCol w:w="5953"/>
      </w:tblGrid>
      <w:tr w:rsidR="00AE0349" w:rsidRPr="006836D5" w14:paraId="7DD58BBF" w14:textId="77777777" w:rsidTr="000E44CF">
        <w:trPr>
          <w:trHeight w:val="416"/>
        </w:trPr>
        <w:tc>
          <w:tcPr>
            <w:tcW w:w="2689" w:type="dxa"/>
            <w:shd w:val="clear" w:color="auto" w:fill="F2F2F2" w:themeFill="background1" w:themeFillShade="F2"/>
            <w:tcMar>
              <w:top w:w="0" w:type="dxa"/>
              <w:left w:w="108" w:type="dxa"/>
              <w:bottom w:w="0" w:type="dxa"/>
              <w:right w:w="108" w:type="dxa"/>
            </w:tcMar>
            <w:hideMark/>
          </w:tcPr>
          <w:p w14:paraId="641CEDBD"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Kryterium:</w:t>
            </w:r>
          </w:p>
        </w:tc>
        <w:tc>
          <w:tcPr>
            <w:tcW w:w="5528" w:type="dxa"/>
            <w:shd w:val="clear" w:color="auto" w:fill="F2F2F2" w:themeFill="background1" w:themeFillShade="F2"/>
            <w:tcMar>
              <w:top w:w="0" w:type="dxa"/>
              <w:left w:w="108" w:type="dxa"/>
              <w:bottom w:w="0" w:type="dxa"/>
              <w:right w:w="108" w:type="dxa"/>
            </w:tcMar>
            <w:hideMark/>
          </w:tcPr>
          <w:p w14:paraId="44D9474C"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Definicja kryterium</w:t>
            </w:r>
            <w:r w:rsidRPr="006836D5">
              <w:rPr>
                <w:rFonts w:cstheme="minorHAnsi"/>
                <w:kern w:val="2"/>
                <w:sz w:val="20"/>
                <w14:ligatures w14:val="standardContextual"/>
              </w:rPr>
              <w:tab/>
            </w:r>
          </w:p>
        </w:tc>
        <w:tc>
          <w:tcPr>
            <w:tcW w:w="5953" w:type="dxa"/>
            <w:shd w:val="clear" w:color="auto" w:fill="F2F2F2" w:themeFill="background1" w:themeFillShade="F2"/>
            <w:tcMar>
              <w:top w:w="0" w:type="dxa"/>
              <w:left w:w="108" w:type="dxa"/>
              <w:bottom w:w="0" w:type="dxa"/>
              <w:right w:w="108" w:type="dxa"/>
            </w:tcMar>
            <w:hideMark/>
          </w:tcPr>
          <w:p w14:paraId="5E910E11"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Opis znaczenia kryterium</w:t>
            </w:r>
          </w:p>
        </w:tc>
      </w:tr>
      <w:tr w:rsidR="00AE0349" w:rsidRPr="006836D5" w14:paraId="1B496829" w14:textId="77777777" w:rsidTr="000E44CF">
        <w:tc>
          <w:tcPr>
            <w:tcW w:w="2689" w:type="dxa"/>
            <w:tcMar>
              <w:top w:w="0" w:type="dxa"/>
              <w:left w:w="108" w:type="dxa"/>
              <w:bottom w:w="0" w:type="dxa"/>
              <w:right w:w="108" w:type="dxa"/>
            </w:tcMar>
            <w:hideMark/>
          </w:tcPr>
          <w:p w14:paraId="045F1BF8"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I. Doradztwo LGD</w:t>
            </w:r>
          </w:p>
        </w:tc>
        <w:tc>
          <w:tcPr>
            <w:tcW w:w="5528" w:type="dxa"/>
            <w:tcMar>
              <w:top w:w="0" w:type="dxa"/>
              <w:left w:w="108" w:type="dxa"/>
              <w:bottom w:w="0" w:type="dxa"/>
              <w:right w:w="108" w:type="dxa"/>
            </w:tcMar>
            <w:hideMark/>
          </w:tcPr>
          <w:p w14:paraId="4FC0BD0E"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 xml:space="preserve">Preferuje się wnioskodawców </w:t>
            </w:r>
            <w:r w:rsidRPr="006836D5">
              <w:rPr>
                <w:rFonts w:cstheme="minorHAnsi"/>
                <w:b/>
                <w:kern w:val="2"/>
                <w:sz w:val="20"/>
                <w14:ligatures w14:val="standardContextual"/>
              </w:rPr>
              <w:t xml:space="preserve">(osobiście lub przez pełnomocnika) </w:t>
            </w:r>
            <w:r w:rsidRPr="006836D5">
              <w:rPr>
                <w:rFonts w:cstheme="minorHAnsi"/>
                <w:kern w:val="2"/>
                <w:sz w:val="20"/>
                <w14:ligatures w14:val="standardContextual"/>
              </w:rPr>
              <w:t xml:space="preserve">korzystających ze wsparcia doradczego oferowanego przez Biuro LGD. </w:t>
            </w:r>
          </w:p>
          <w:p w14:paraId="30219243" w14:textId="77777777" w:rsidR="00AE0349" w:rsidRPr="006836D5" w:rsidRDefault="00AE0349" w:rsidP="000E44CF">
            <w:pPr>
              <w:spacing w:before="120" w:line="264" w:lineRule="auto"/>
              <w:rPr>
                <w:rFonts w:cstheme="minorHAnsi"/>
                <w:b/>
                <w:bCs/>
                <w:kern w:val="2"/>
                <w:sz w:val="20"/>
                <w:u w:val="single"/>
                <w14:ligatures w14:val="standardContextual"/>
              </w:rPr>
            </w:pPr>
            <w:r w:rsidRPr="006836D5">
              <w:rPr>
                <w:rFonts w:cstheme="minorHAnsi"/>
                <w:b/>
                <w:bCs/>
                <w:kern w:val="2"/>
                <w:sz w:val="20"/>
                <w:u w:val="single"/>
                <w14:ligatures w14:val="standardContextual"/>
              </w:rPr>
              <w:t>Źródło weryfikacji:</w:t>
            </w:r>
          </w:p>
          <w:p w14:paraId="12F4D575" w14:textId="2618D7F4" w:rsidR="00AE0349" w:rsidRPr="006836D5" w:rsidRDefault="00AE0349" w:rsidP="000E44CF">
            <w:pPr>
              <w:spacing w:before="120" w:line="264" w:lineRule="auto"/>
              <w:rPr>
                <w:rFonts w:cstheme="minorHAnsi"/>
                <w:strike/>
                <w:kern w:val="2"/>
                <w:sz w:val="20"/>
                <w14:ligatures w14:val="standardContextual"/>
              </w:rPr>
            </w:pPr>
            <w:r w:rsidRPr="006836D5">
              <w:rPr>
                <w:rFonts w:cstheme="minorHAnsi"/>
                <w:kern w:val="2"/>
                <w:sz w:val="20"/>
                <w14:ligatures w14:val="standardContextual"/>
              </w:rPr>
              <w:t xml:space="preserve">Dokumentacja Biura LGD – karta doradztwa indywidualnego, listy obecności na szkoleniach, w przypadku szkolenia on-line - wydruk z czatu -imię i nazwisko uczestnika szkolenia – w przypadku pełnomocnika – wskazanie kogo reprezentuje.  </w:t>
            </w:r>
            <w:r w:rsidRPr="006836D5">
              <w:rPr>
                <w:rFonts w:cstheme="minorHAnsi"/>
                <w:sz w:val="20"/>
              </w:rPr>
              <w:t xml:space="preserve">W przypadku gdy w szkoleniu uczestniczy osoba upoważniona do reprezentowania/ do pisania </w:t>
            </w:r>
            <w:r w:rsidR="00672BC6" w:rsidRPr="006836D5">
              <w:rPr>
                <w:rFonts w:cstheme="minorHAnsi"/>
                <w:sz w:val="20"/>
              </w:rPr>
              <w:t>wniosku o wsparcie</w:t>
            </w:r>
            <w:r w:rsidRPr="006836D5">
              <w:rPr>
                <w:rFonts w:cstheme="minorHAnsi"/>
                <w:sz w:val="20"/>
              </w:rPr>
              <w:t xml:space="preserve">, </w:t>
            </w:r>
            <w:r w:rsidRPr="006836D5">
              <w:rPr>
                <w:rFonts w:cstheme="minorHAnsi"/>
                <w:sz w:val="20"/>
                <w:u w:val="single"/>
              </w:rPr>
              <w:t>wymagane jest złożenie podpisanego pisemnego upoważnienia</w:t>
            </w:r>
            <w:r w:rsidRPr="006836D5">
              <w:rPr>
                <w:rFonts w:cstheme="minorHAnsi"/>
                <w:sz w:val="20"/>
              </w:rPr>
              <w:t> do reprezentowania wnioskodawcy.</w:t>
            </w:r>
          </w:p>
          <w:p w14:paraId="55AD970F"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Źródłem weryfikacji będzie również Uzasadnienie zgodności operacji z lokalnymi kryteriami wyboru, sporządzone na formularzu udostępnionym przez Biuro LGD.</w:t>
            </w:r>
            <w:r w:rsidRPr="006836D5">
              <w:rPr>
                <w:rFonts w:cstheme="minorHAnsi"/>
                <w:sz w:val="20"/>
              </w:rPr>
              <w:t xml:space="preserve"> </w:t>
            </w:r>
          </w:p>
          <w:p w14:paraId="7F890512" w14:textId="77777777" w:rsidR="00AE0349" w:rsidRPr="006836D5" w:rsidRDefault="00AE0349" w:rsidP="000E44CF">
            <w:pPr>
              <w:spacing w:before="120" w:line="264" w:lineRule="auto"/>
              <w:rPr>
                <w:rFonts w:cstheme="minorHAnsi"/>
                <w:kern w:val="2"/>
                <w:sz w:val="20"/>
                <w14:ligatures w14:val="standardContextual"/>
              </w:rPr>
            </w:pPr>
          </w:p>
          <w:p w14:paraId="46946F96" w14:textId="77777777" w:rsidR="00AE0349" w:rsidRPr="006836D5" w:rsidRDefault="00AE0349" w:rsidP="000E44CF">
            <w:pPr>
              <w:spacing w:before="120" w:line="264" w:lineRule="auto"/>
              <w:rPr>
                <w:rFonts w:cstheme="minorHAnsi"/>
                <w:kern w:val="2"/>
                <w:sz w:val="20"/>
                <w14:ligatures w14:val="standardContextual"/>
              </w:rPr>
            </w:pPr>
          </w:p>
        </w:tc>
        <w:tc>
          <w:tcPr>
            <w:tcW w:w="5953" w:type="dxa"/>
            <w:tcMar>
              <w:top w:w="0" w:type="dxa"/>
              <w:left w:w="108" w:type="dxa"/>
              <w:bottom w:w="0" w:type="dxa"/>
              <w:right w:w="108" w:type="dxa"/>
            </w:tcMar>
            <w:hideMark/>
          </w:tcPr>
          <w:p w14:paraId="4789A4A2" w14:textId="77777777" w:rsidR="00AE0349" w:rsidRPr="006836D5" w:rsidRDefault="00AE0349" w:rsidP="000E44CF">
            <w:pPr>
              <w:spacing w:before="120" w:line="264" w:lineRule="auto"/>
              <w:rPr>
                <w:rFonts w:cstheme="minorHAnsi"/>
                <w:b/>
                <w:kern w:val="2"/>
                <w:sz w:val="20"/>
                <w14:ligatures w14:val="standardContextual"/>
              </w:rPr>
            </w:pPr>
            <w:r w:rsidRPr="006836D5">
              <w:rPr>
                <w:rFonts w:cstheme="minorHAnsi"/>
                <w:b/>
                <w:kern w:val="2"/>
                <w:sz w:val="20"/>
                <w14:ligatures w14:val="standardContextual"/>
              </w:rPr>
              <w:t>Wnioskodawca/Pełnomocnik wnioskodawcy:</w:t>
            </w:r>
          </w:p>
          <w:p w14:paraId="067DBE36" w14:textId="77777777" w:rsidR="00AE0349" w:rsidRPr="006836D5" w:rsidRDefault="00AE0349" w:rsidP="000E44C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eastAsia="ヒラギノ角ゴ Pro W3" w:cstheme="minorHAnsi"/>
                <w:sz w:val="20"/>
                <w:lang w:eastAsia="pl-PL"/>
              </w:rPr>
            </w:pPr>
            <w:r w:rsidRPr="006836D5">
              <w:rPr>
                <w:rFonts w:eastAsia="ヒラギノ角ゴ Pro W3" w:cstheme="minorHAnsi"/>
                <w:sz w:val="20"/>
                <w:lang w:eastAsia="pl-PL"/>
              </w:rPr>
              <w:t xml:space="preserve">- wziął udział w szkoleniu i doradztwie: </w:t>
            </w:r>
            <w:r w:rsidRPr="006836D5">
              <w:rPr>
                <w:rFonts w:eastAsia="ヒラギノ角ゴ Pro W3" w:cstheme="minorHAnsi"/>
                <w:b/>
                <w:sz w:val="20"/>
                <w:lang w:eastAsia="pl-PL"/>
              </w:rPr>
              <w:t>3 PKT</w:t>
            </w:r>
            <w:r w:rsidRPr="006836D5">
              <w:rPr>
                <w:rFonts w:eastAsia="ヒラギノ角ゴ Pro W3" w:cstheme="minorHAnsi"/>
                <w:sz w:val="20"/>
                <w:lang w:eastAsia="pl-PL"/>
              </w:rPr>
              <w:t xml:space="preserve"> </w:t>
            </w:r>
          </w:p>
          <w:p w14:paraId="20F6CB8D" w14:textId="77777777" w:rsidR="00AE0349" w:rsidRPr="006836D5" w:rsidRDefault="00AE0349" w:rsidP="000E44C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eastAsia="ヒラギノ角ゴ Pro W3" w:cstheme="minorHAnsi"/>
                <w:sz w:val="20"/>
                <w:lang w:eastAsia="pl-PL"/>
              </w:rPr>
            </w:pPr>
            <w:r w:rsidRPr="006836D5">
              <w:rPr>
                <w:rFonts w:eastAsia="ヒラギノ角ゴ Pro W3" w:cstheme="minorHAnsi"/>
                <w:sz w:val="20"/>
                <w:lang w:eastAsia="pl-PL"/>
              </w:rPr>
              <w:t xml:space="preserve">- wziął udział w szkoleniu lub doradztwie: </w:t>
            </w:r>
            <w:r w:rsidRPr="006836D5">
              <w:rPr>
                <w:rFonts w:eastAsia="ヒラギノ角ゴ Pro W3" w:cstheme="minorHAnsi"/>
                <w:b/>
                <w:sz w:val="20"/>
                <w:lang w:eastAsia="pl-PL"/>
              </w:rPr>
              <w:t>2 PKT</w:t>
            </w:r>
          </w:p>
          <w:p w14:paraId="36EBA0F6" w14:textId="77777777" w:rsidR="00AE0349" w:rsidRPr="006836D5" w:rsidRDefault="00AE0349" w:rsidP="000E44CF">
            <w:pPr>
              <w:tabs>
                <w:tab w:val="left" w:pos="720"/>
              </w:tabs>
              <w:spacing w:line="264" w:lineRule="auto"/>
              <w:ind w:firstLine="24"/>
              <w:rPr>
                <w:rFonts w:cstheme="minorHAnsi"/>
                <w:b/>
                <w:kern w:val="2"/>
                <w:sz w:val="20"/>
                <w14:ligatures w14:val="standardContextual"/>
              </w:rPr>
            </w:pPr>
            <w:r w:rsidRPr="006836D5">
              <w:rPr>
                <w:rFonts w:eastAsiaTheme="minorHAnsi" w:cstheme="minorHAnsi"/>
                <w:sz w:val="20"/>
              </w:rPr>
              <w:t xml:space="preserve">- nie brał udziału w szkoleniu ani doradztwie: </w:t>
            </w:r>
            <w:r w:rsidRPr="006836D5">
              <w:rPr>
                <w:rFonts w:eastAsiaTheme="minorHAnsi" w:cstheme="minorHAnsi"/>
                <w:b/>
                <w:sz w:val="20"/>
              </w:rPr>
              <w:t>0 PKT</w:t>
            </w:r>
          </w:p>
          <w:p w14:paraId="088AD4D0" w14:textId="77777777" w:rsidR="00AE0349" w:rsidRPr="006836D5" w:rsidRDefault="00AE0349" w:rsidP="000E44CF">
            <w:pPr>
              <w:rPr>
                <w:rFonts w:cstheme="minorHAnsi"/>
                <w:sz w:val="20"/>
              </w:rPr>
            </w:pPr>
          </w:p>
          <w:p w14:paraId="5112E210" w14:textId="77777777" w:rsidR="00AE0349" w:rsidRPr="006836D5" w:rsidRDefault="00AE0349" w:rsidP="000E44CF">
            <w:pPr>
              <w:spacing w:before="120" w:line="264" w:lineRule="auto"/>
              <w:rPr>
                <w:rFonts w:cstheme="minorHAnsi"/>
                <w:iCs/>
                <w:kern w:val="2"/>
                <w:sz w:val="20"/>
                <w14:ligatures w14:val="standardContextual"/>
              </w:rPr>
            </w:pPr>
            <w:r w:rsidRPr="006836D5">
              <w:rPr>
                <w:rFonts w:cstheme="minorHAnsi"/>
                <w:iCs/>
                <w:kern w:val="2"/>
                <w:sz w:val="20"/>
                <w14:ligatures w14:val="standardContextual"/>
              </w:rPr>
              <w:t xml:space="preserve">Maksymalna liczba punktów w ramach tego kryterium </w:t>
            </w:r>
            <w:r w:rsidRPr="006836D5">
              <w:rPr>
                <w:rFonts w:cstheme="minorHAnsi"/>
                <w:b/>
                <w:iCs/>
                <w:kern w:val="2"/>
                <w:sz w:val="20"/>
                <w14:ligatures w14:val="standardContextual"/>
              </w:rPr>
              <w:t>3 pkt.</w:t>
            </w:r>
          </w:p>
          <w:p w14:paraId="5C7769FC" w14:textId="77777777" w:rsidR="00AE0349" w:rsidRPr="006836D5" w:rsidRDefault="00AE0349" w:rsidP="000E44CF">
            <w:pPr>
              <w:rPr>
                <w:rFonts w:cstheme="minorHAnsi"/>
                <w:sz w:val="20"/>
              </w:rPr>
            </w:pPr>
          </w:p>
          <w:p w14:paraId="6C29D125" w14:textId="77777777" w:rsidR="00AE0349" w:rsidRPr="006836D5" w:rsidRDefault="00AE0349" w:rsidP="000E44CF">
            <w:pPr>
              <w:spacing w:line="256" w:lineRule="auto"/>
              <w:rPr>
                <w:rFonts w:eastAsia="ヒラギノ角ゴ Pro W3" w:cstheme="minorHAnsi"/>
                <w:b/>
                <w:kern w:val="2"/>
                <w:sz w:val="20"/>
                <w:lang w:eastAsia="pl-PL"/>
                <w14:ligatures w14:val="standardContextual"/>
              </w:rPr>
            </w:pPr>
          </w:p>
        </w:tc>
      </w:tr>
      <w:tr w:rsidR="00AE0349" w:rsidRPr="006836D5" w14:paraId="5A04BB1E" w14:textId="77777777" w:rsidTr="000E44CF">
        <w:trPr>
          <w:trHeight w:val="416"/>
        </w:trPr>
        <w:tc>
          <w:tcPr>
            <w:tcW w:w="2689" w:type="dxa"/>
            <w:tcMar>
              <w:top w:w="0" w:type="dxa"/>
              <w:left w:w="108" w:type="dxa"/>
              <w:bottom w:w="0" w:type="dxa"/>
              <w:right w:w="108" w:type="dxa"/>
            </w:tcMar>
            <w:hideMark/>
          </w:tcPr>
          <w:p w14:paraId="6A2DC023"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II. Wykorzystanie lokalnych potencjałów</w:t>
            </w:r>
          </w:p>
        </w:tc>
        <w:tc>
          <w:tcPr>
            <w:tcW w:w="5528" w:type="dxa"/>
            <w:tcMar>
              <w:top w:w="0" w:type="dxa"/>
              <w:left w:w="108" w:type="dxa"/>
              <w:bottom w:w="0" w:type="dxa"/>
              <w:right w:w="108" w:type="dxa"/>
            </w:tcMar>
            <w:hideMark/>
          </w:tcPr>
          <w:p w14:paraId="7830F759"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 xml:space="preserve">Preferuje się operacje popularyzujące slow food oraz slow turism w oparciu o   lokalne potencjały obszaru LSR  (przyrodnicze, lokalizację, dziedzictwo lokalne, kulinarne lub popyt na szczególnego rodzaju usługi lokalne). </w:t>
            </w:r>
          </w:p>
          <w:p w14:paraId="098DFC1C"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Przy czym poprzez slow food rozumiemy wspieranie lokalnych producentów żywności, produktów lokalnych, zasobów przyrodniczych (np. lokalne ryby, miody i itp.) i wspieranie lokalnych tradycji kulinarnych.</w:t>
            </w:r>
          </w:p>
          <w:p w14:paraId="270D6B81"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lastRenderedPageBreak/>
              <w:t>Poprzez slow turism rozumie się m.in. wspieranie pobytu na obszarze LSR który wykorzystuje zasoby lokalne (przyrodnicze, dziedzictwa lokalnego, kulinarnego) zgodnie z zasadą zrównoważonego rozwoju obszaru , slow turism wykorzystuje niekonwencjonalne środki transportu (np. rowery, konie, kajaki i itp.)</w:t>
            </w:r>
          </w:p>
          <w:p w14:paraId="48E20995" w14:textId="77777777" w:rsidR="00AE0349" w:rsidRPr="006836D5" w:rsidRDefault="00AE0349" w:rsidP="000E44CF">
            <w:pPr>
              <w:spacing w:before="120" w:line="264" w:lineRule="auto"/>
              <w:rPr>
                <w:rFonts w:cstheme="minorHAnsi"/>
                <w:b/>
                <w:bCs/>
                <w:kern w:val="2"/>
                <w:sz w:val="20"/>
                <w:u w:val="single"/>
                <w14:ligatures w14:val="standardContextual"/>
              </w:rPr>
            </w:pPr>
            <w:r w:rsidRPr="006836D5">
              <w:rPr>
                <w:rFonts w:cstheme="minorHAnsi"/>
                <w:b/>
                <w:bCs/>
                <w:kern w:val="2"/>
                <w:sz w:val="20"/>
                <w:u w:val="single"/>
                <w14:ligatures w14:val="standardContextual"/>
              </w:rPr>
              <w:t>Źródło weryfikacji:</w:t>
            </w:r>
          </w:p>
          <w:p w14:paraId="22966B2D" w14:textId="77777777" w:rsidR="00AE0349" w:rsidRPr="006836D5" w:rsidRDefault="00AE0349" w:rsidP="000E44CF">
            <w:pPr>
              <w:spacing w:before="120" w:line="264" w:lineRule="auto"/>
              <w:rPr>
                <w:rFonts w:cstheme="minorHAnsi"/>
                <w:strike/>
                <w:kern w:val="2"/>
                <w:sz w:val="20"/>
                <w14:ligatures w14:val="standardContextual"/>
              </w:rPr>
            </w:pPr>
            <w:r w:rsidRPr="006836D5">
              <w:rPr>
                <w:rFonts w:cstheme="minorHAnsi"/>
                <w:kern w:val="2"/>
                <w:sz w:val="20"/>
                <w14:ligatures w14:val="standardContextual"/>
              </w:rPr>
              <w:t>Wniosek o przyznanie pomocy oraz Uzasadnienie zgodności operacji z lokalnymi kryteriami wyboru, sporządzone na formularzu udostępnionym przez Biuro LGD.</w:t>
            </w:r>
          </w:p>
        </w:tc>
        <w:tc>
          <w:tcPr>
            <w:tcW w:w="5953" w:type="dxa"/>
            <w:tcMar>
              <w:top w:w="0" w:type="dxa"/>
              <w:left w:w="108" w:type="dxa"/>
              <w:bottom w:w="0" w:type="dxa"/>
              <w:right w:w="108" w:type="dxa"/>
            </w:tcMar>
            <w:hideMark/>
          </w:tcPr>
          <w:p w14:paraId="7F9A7336"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lastRenderedPageBreak/>
              <w:t>6 pkt –</w:t>
            </w:r>
            <w:r w:rsidRPr="006836D5">
              <w:rPr>
                <w:rFonts w:cstheme="minorHAnsi"/>
                <w:kern w:val="2"/>
                <w:sz w:val="20"/>
                <w14:ligatures w14:val="standardContextual"/>
              </w:rPr>
              <w:t xml:space="preserve"> operacja zakłada bezpośrednio popularyzację slow food i slow turism (usługi w tym zakresie)</w:t>
            </w:r>
          </w:p>
          <w:p w14:paraId="6342E4F6"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t>3 pkt</w:t>
            </w:r>
            <w:r w:rsidRPr="006836D5">
              <w:rPr>
                <w:rFonts w:cstheme="minorHAnsi"/>
                <w:kern w:val="2"/>
                <w:sz w:val="20"/>
                <w14:ligatures w14:val="standardContextual"/>
              </w:rPr>
              <w:t xml:space="preserve"> - operacja zakłada bezpośrednio popularyzację slow food lub slow turism (usługi w tym zakresie)</w:t>
            </w:r>
          </w:p>
          <w:p w14:paraId="1856A56F"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t>0 pkt –</w:t>
            </w:r>
            <w:r w:rsidRPr="006836D5">
              <w:rPr>
                <w:rFonts w:cstheme="minorHAnsi"/>
                <w:kern w:val="2"/>
                <w:sz w:val="20"/>
                <w14:ligatures w14:val="standardContextual"/>
              </w:rPr>
              <w:t xml:space="preserve"> operacja nie zakłada popularyzacji slow food lub slow turism (nie zakłada usług w tym zakresie)</w:t>
            </w:r>
          </w:p>
          <w:p w14:paraId="4F1554A9" w14:textId="77777777" w:rsidR="00AE0349" w:rsidRPr="006836D5" w:rsidRDefault="00AE0349" w:rsidP="000E44CF">
            <w:pPr>
              <w:spacing w:before="120" w:line="264" w:lineRule="auto"/>
              <w:rPr>
                <w:rFonts w:cstheme="minorHAnsi"/>
                <w:iCs/>
                <w:kern w:val="2"/>
                <w:sz w:val="20"/>
                <w14:ligatures w14:val="standardContextual"/>
              </w:rPr>
            </w:pPr>
          </w:p>
          <w:p w14:paraId="005DC039" w14:textId="77777777" w:rsidR="00AE0349" w:rsidRPr="006836D5" w:rsidRDefault="00AE0349" w:rsidP="000E44CF">
            <w:pPr>
              <w:spacing w:before="120" w:line="264" w:lineRule="auto"/>
              <w:rPr>
                <w:rFonts w:cstheme="minorHAnsi"/>
                <w:iCs/>
                <w:kern w:val="2"/>
                <w:sz w:val="20"/>
                <w14:ligatures w14:val="standardContextual"/>
              </w:rPr>
            </w:pPr>
            <w:r w:rsidRPr="006836D5">
              <w:rPr>
                <w:rFonts w:cstheme="minorHAnsi"/>
                <w:iCs/>
                <w:kern w:val="2"/>
                <w:sz w:val="20"/>
                <w14:ligatures w14:val="standardContextual"/>
              </w:rPr>
              <w:t xml:space="preserve">Maksymalna liczba punktów w ramach tego kryterium 6 pkt. </w:t>
            </w:r>
          </w:p>
          <w:p w14:paraId="27A4029B"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lastRenderedPageBreak/>
              <w:t xml:space="preserve"> </w:t>
            </w:r>
          </w:p>
        </w:tc>
      </w:tr>
      <w:tr w:rsidR="00AE0349" w:rsidRPr="006836D5" w14:paraId="517EE2C6" w14:textId="77777777" w:rsidTr="000E44CF">
        <w:tc>
          <w:tcPr>
            <w:tcW w:w="2689" w:type="dxa"/>
            <w:tcMar>
              <w:top w:w="0" w:type="dxa"/>
              <w:left w:w="108" w:type="dxa"/>
              <w:bottom w:w="0" w:type="dxa"/>
              <w:right w:w="108" w:type="dxa"/>
            </w:tcMar>
            <w:hideMark/>
          </w:tcPr>
          <w:p w14:paraId="028B48B7"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lastRenderedPageBreak/>
              <w:t xml:space="preserve">III. Innowacyjność operacji </w:t>
            </w:r>
          </w:p>
          <w:p w14:paraId="34714DA7" w14:textId="77777777" w:rsidR="00AE0349" w:rsidRPr="006836D5" w:rsidRDefault="00AE0349" w:rsidP="000E44CF">
            <w:pPr>
              <w:spacing w:before="120" w:line="264" w:lineRule="auto"/>
              <w:rPr>
                <w:rFonts w:cstheme="minorHAnsi"/>
                <w:b/>
                <w:sz w:val="20"/>
              </w:rPr>
            </w:pPr>
          </w:p>
        </w:tc>
        <w:tc>
          <w:tcPr>
            <w:tcW w:w="5528" w:type="dxa"/>
            <w:tcMar>
              <w:top w:w="0" w:type="dxa"/>
              <w:left w:w="108" w:type="dxa"/>
              <w:bottom w:w="0" w:type="dxa"/>
              <w:right w:w="108" w:type="dxa"/>
            </w:tcMar>
            <w:hideMark/>
          </w:tcPr>
          <w:p w14:paraId="79BCC9D9"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Preferuje się operacje innowacyjne. Zgodnie z LSR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Pr="006836D5">
              <w:rPr>
                <w:rFonts w:cstheme="minorHAnsi"/>
                <w:sz w:val="20"/>
              </w:rPr>
              <w:t xml:space="preserve"> </w:t>
            </w:r>
            <w:r w:rsidRPr="006836D5">
              <w:rPr>
                <w:rFonts w:cstheme="minorHAnsi"/>
                <w:kern w:val="2"/>
                <w:sz w:val="20"/>
                <w14:ligatures w14:val="standardContextual"/>
              </w:rPr>
              <w:t>Preferowanie jest innowacyjności kreatywna, która powstaje w wyniku autorskiego pomysłu, 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finalnie innowacyjności pozornej, która w rzeczywistości nie będzie uznawana za innowacyjność na obszarze LSR.</w:t>
            </w:r>
          </w:p>
          <w:p w14:paraId="5A9873EE" w14:textId="77777777" w:rsidR="00AE0349" w:rsidRPr="006836D5" w:rsidRDefault="00AE0349" w:rsidP="000E44CF">
            <w:pPr>
              <w:spacing w:before="120" w:line="264" w:lineRule="auto"/>
              <w:rPr>
                <w:rFonts w:cstheme="minorHAnsi"/>
                <w:b/>
                <w:bCs/>
                <w:kern w:val="2"/>
                <w:sz w:val="20"/>
                <w:u w:val="single"/>
                <w14:ligatures w14:val="standardContextual"/>
              </w:rPr>
            </w:pPr>
            <w:r w:rsidRPr="006836D5">
              <w:rPr>
                <w:rFonts w:cstheme="minorHAnsi"/>
                <w:b/>
                <w:bCs/>
                <w:kern w:val="2"/>
                <w:sz w:val="20"/>
                <w:u w:val="single"/>
                <w14:ligatures w14:val="standardContextual"/>
              </w:rPr>
              <w:t>Źródło weryfikacji:</w:t>
            </w:r>
          </w:p>
          <w:p w14:paraId="25A45318"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Wniosek o przyznanie pomocy oraz Uzasadnienie zgodności operacji z lokalnymi kryteriami wyboru, sporządzone na formularzu udostępnionym przez Biuro LGD.</w:t>
            </w:r>
          </w:p>
          <w:p w14:paraId="2C148D32" w14:textId="77777777" w:rsidR="00AE0349" w:rsidRPr="006836D5" w:rsidRDefault="00AE0349" w:rsidP="000E44CF">
            <w:pPr>
              <w:spacing w:before="120" w:line="264" w:lineRule="auto"/>
              <w:rPr>
                <w:rFonts w:cstheme="minorHAnsi"/>
                <w:kern w:val="2"/>
                <w:sz w:val="20"/>
                <w14:ligatures w14:val="standardContextual"/>
              </w:rPr>
            </w:pPr>
          </w:p>
        </w:tc>
        <w:tc>
          <w:tcPr>
            <w:tcW w:w="5953" w:type="dxa"/>
            <w:tcMar>
              <w:top w:w="0" w:type="dxa"/>
              <w:left w:w="108" w:type="dxa"/>
              <w:bottom w:w="0" w:type="dxa"/>
              <w:right w:w="108" w:type="dxa"/>
            </w:tcMar>
            <w:hideMark/>
          </w:tcPr>
          <w:p w14:paraId="2B7989F6" w14:textId="77777777" w:rsidR="00AE0349" w:rsidRPr="006836D5" w:rsidRDefault="00AE0349" w:rsidP="000E44CF">
            <w:pPr>
              <w:spacing w:before="120" w:line="264" w:lineRule="auto"/>
              <w:rPr>
                <w:rFonts w:cstheme="minorHAnsi"/>
                <w:sz w:val="20"/>
              </w:rPr>
            </w:pPr>
            <w:r w:rsidRPr="006836D5">
              <w:rPr>
                <w:rFonts w:cstheme="minorHAnsi"/>
                <w:b/>
                <w:kern w:val="2"/>
                <w:sz w:val="20"/>
                <w14:ligatures w14:val="standardContextual"/>
              </w:rPr>
              <w:t>6 pkt –</w:t>
            </w:r>
            <w:r w:rsidRPr="006836D5">
              <w:rPr>
                <w:rFonts w:cstheme="minorHAnsi"/>
                <w:kern w:val="2"/>
                <w:sz w:val="20"/>
                <w14:ligatures w14:val="standardContextual"/>
              </w:rPr>
              <w:t xml:space="preserve"> operacja zakłada innowacyjność </w:t>
            </w:r>
            <w:r w:rsidRPr="006836D5">
              <w:rPr>
                <w:rFonts w:cstheme="minorHAnsi"/>
                <w:sz w:val="20"/>
              </w:rPr>
              <w:t>kreatywną – powstaje w wyniku autorskiego pomysłu, dotyczą nowych produktów, usług, procesów lub organizacji.</w:t>
            </w:r>
          </w:p>
          <w:p w14:paraId="70AE7130" w14:textId="77777777" w:rsidR="00AE0349" w:rsidRPr="006836D5" w:rsidRDefault="00AE0349" w:rsidP="000E44CF">
            <w:pPr>
              <w:spacing w:before="120" w:line="264" w:lineRule="auto"/>
              <w:rPr>
                <w:rFonts w:cstheme="minorHAnsi"/>
                <w:sz w:val="20"/>
              </w:rPr>
            </w:pPr>
            <w:r w:rsidRPr="006836D5">
              <w:rPr>
                <w:rFonts w:cstheme="minorHAnsi"/>
                <w:b/>
                <w:sz w:val="20"/>
              </w:rPr>
              <w:t>3 pkt –</w:t>
            </w:r>
            <w:r w:rsidRPr="006836D5">
              <w:rPr>
                <w:rFonts w:cstheme="minorHAnsi"/>
                <w:sz w:val="20"/>
              </w:rPr>
              <w:t xml:space="preserve"> operacja zakłada innowacyjność imitującą, która zakłada wzorowane na wcześniej powstałych produktach, usługach, procesach lub organizacji. Dotyczące nowego sposobu wykorzystania lub zmobilizowania istniejących lokalnych zasobów przyrodniczych, historycznych, kulturowych czy społecznych.</w:t>
            </w:r>
          </w:p>
          <w:p w14:paraId="6F3941EF" w14:textId="77777777" w:rsidR="00AE0349" w:rsidRPr="006836D5" w:rsidRDefault="00AE0349" w:rsidP="000E44CF">
            <w:pPr>
              <w:spacing w:before="120" w:line="264" w:lineRule="auto"/>
              <w:rPr>
                <w:rFonts w:cstheme="minorHAnsi"/>
                <w:sz w:val="20"/>
              </w:rPr>
            </w:pPr>
            <w:r w:rsidRPr="006836D5">
              <w:rPr>
                <w:rFonts w:cstheme="minorHAnsi"/>
                <w:b/>
                <w:sz w:val="20"/>
              </w:rPr>
              <w:t>0 pkt –</w:t>
            </w:r>
            <w:r w:rsidRPr="006836D5">
              <w:rPr>
                <w:rFonts w:cstheme="minorHAnsi"/>
                <w:sz w:val="20"/>
              </w:rPr>
              <w:t xml:space="preserve"> operacja zakłada innowacyjność pozorną lub brak innowacyjności. Innowacyjność pozorna oznacza, że w rzeczywistości nie są to innowacje w skali LSR. Są to jedynie drobne zmiany oferujące rzekome nowości.</w:t>
            </w:r>
          </w:p>
          <w:p w14:paraId="02A365A3" w14:textId="77777777" w:rsidR="00AE0349" w:rsidRPr="006836D5" w:rsidRDefault="00AE0349" w:rsidP="000E44CF">
            <w:pPr>
              <w:spacing w:before="120" w:line="264" w:lineRule="auto"/>
              <w:rPr>
                <w:rFonts w:cstheme="minorHAnsi"/>
                <w:b/>
                <w:sz w:val="20"/>
              </w:rPr>
            </w:pPr>
            <w:r w:rsidRPr="006836D5">
              <w:rPr>
                <w:rFonts w:cstheme="minorHAnsi"/>
                <w:b/>
                <w:sz w:val="20"/>
              </w:rPr>
              <w:t>Maksymalna liczba punktów w ramach tego kryterium 6 pkt.</w:t>
            </w:r>
          </w:p>
        </w:tc>
      </w:tr>
      <w:tr w:rsidR="00AE0349" w:rsidRPr="006836D5" w14:paraId="13D3C549" w14:textId="77777777" w:rsidTr="000E44CF">
        <w:trPr>
          <w:trHeight w:val="1089"/>
        </w:trPr>
        <w:tc>
          <w:tcPr>
            <w:tcW w:w="2689" w:type="dxa"/>
            <w:tcMar>
              <w:top w:w="0" w:type="dxa"/>
              <w:left w:w="108" w:type="dxa"/>
              <w:bottom w:w="0" w:type="dxa"/>
              <w:right w:w="108" w:type="dxa"/>
            </w:tcMar>
          </w:tcPr>
          <w:p w14:paraId="11FC43EC" w14:textId="7F332FFD" w:rsidR="00AE0349" w:rsidRPr="006836D5" w:rsidRDefault="00AE0349" w:rsidP="000E44CF">
            <w:pPr>
              <w:spacing w:line="264" w:lineRule="auto"/>
              <w:rPr>
                <w:rFonts w:cstheme="minorHAnsi"/>
                <w:b/>
                <w:kern w:val="2"/>
                <w:sz w:val="20"/>
                <w14:ligatures w14:val="standardContextual"/>
              </w:rPr>
            </w:pPr>
            <w:r w:rsidRPr="006836D5">
              <w:rPr>
                <w:rFonts w:cstheme="minorHAnsi"/>
                <w:b/>
                <w:kern w:val="2"/>
                <w:sz w:val="20"/>
                <w14:ligatures w14:val="standardContextual"/>
              </w:rPr>
              <w:lastRenderedPageBreak/>
              <w:t>IV. Tworzenie nowych</w:t>
            </w:r>
            <w:r w:rsidR="00CD5251" w:rsidRPr="006836D5">
              <w:rPr>
                <w:rFonts w:cstheme="minorHAnsi"/>
                <w:b/>
                <w:kern w:val="2"/>
                <w:sz w:val="20"/>
                <w14:ligatures w14:val="standardContextual"/>
              </w:rPr>
              <w:t xml:space="preserve"> </w:t>
            </w:r>
            <w:r w:rsidRPr="006836D5">
              <w:rPr>
                <w:rFonts w:cstheme="minorHAnsi"/>
                <w:b/>
                <w:kern w:val="2"/>
                <w:sz w:val="20"/>
                <w14:ligatures w14:val="standardContextual"/>
              </w:rPr>
              <w:t>miejsc pracy</w:t>
            </w:r>
          </w:p>
          <w:p w14:paraId="15C68296" w14:textId="77777777" w:rsidR="00AE0349" w:rsidRPr="006836D5" w:rsidRDefault="00AE0349" w:rsidP="000E44CF">
            <w:pPr>
              <w:spacing w:line="264" w:lineRule="auto"/>
              <w:rPr>
                <w:rFonts w:cstheme="minorHAnsi"/>
                <w:b/>
                <w:kern w:val="2"/>
                <w:sz w:val="20"/>
                <w14:ligatures w14:val="standardContextual"/>
              </w:rPr>
            </w:pPr>
          </w:p>
          <w:p w14:paraId="7B8C83C3" w14:textId="77777777" w:rsidR="00AE0349" w:rsidRPr="006836D5" w:rsidRDefault="00AE0349" w:rsidP="000E44CF">
            <w:pPr>
              <w:spacing w:line="264" w:lineRule="auto"/>
              <w:rPr>
                <w:rFonts w:cstheme="minorHAnsi"/>
                <w:strike/>
                <w:kern w:val="2"/>
                <w:sz w:val="20"/>
                <w14:ligatures w14:val="standardContextual"/>
              </w:rPr>
            </w:pPr>
            <w:r w:rsidRPr="006836D5">
              <w:rPr>
                <w:rFonts w:cstheme="minorHAnsi"/>
                <w:b/>
                <w:kern w:val="2"/>
                <w:sz w:val="20"/>
                <w14:ligatures w14:val="standardContextual"/>
              </w:rPr>
              <w:t>1. Kryterium rozstrzygające</w:t>
            </w:r>
          </w:p>
        </w:tc>
        <w:tc>
          <w:tcPr>
            <w:tcW w:w="5528" w:type="dxa"/>
            <w:tcMar>
              <w:top w:w="0" w:type="dxa"/>
              <w:left w:w="108" w:type="dxa"/>
              <w:bottom w:w="0" w:type="dxa"/>
              <w:right w:w="108" w:type="dxa"/>
            </w:tcMar>
          </w:tcPr>
          <w:p w14:paraId="58A7D6C9" w14:textId="77777777" w:rsidR="00AE0349" w:rsidRPr="006836D5" w:rsidRDefault="00AE0349" w:rsidP="000E44CF">
            <w:pPr>
              <w:spacing w:before="120" w:line="264" w:lineRule="auto"/>
              <w:rPr>
                <w:sz w:val="20"/>
              </w:rPr>
            </w:pPr>
            <w:r w:rsidRPr="006836D5">
              <w:rPr>
                <w:rFonts w:cstheme="minorHAnsi"/>
                <w:kern w:val="2"/>
                <w:sz w:val="20"/>
                <w14:ligatures w14:val="standardContextual"/>
              </w:rPr>
              <w:t xml:space="preserve">Kryterium premiuje operacje, które bezpośrednio wspierają osoby należące do zdiagnozowanych w LSR grup społecznych znajdujących się w niekorzystnej sytuacji poprzez utworzenie dla niej miejsca pracy w wymiarze co najmniej </w:t>
            </w:r>
            <w:r w:rsidRPr="006836D5">
              <w:rPr>
                <w:rFonts w:cstheme="minorHAnsi"/>
                <w:b/>
                <w:kern w:val="2"/>
                <w:sz w:val="20"/>
                <w14:ligatures w14:val="standardContextual"/>
              </w:rPr>
              <w:t>1 etatu średniorocznego</w:t>
            </w:r>
            <w:r w:rsidRPr="006836D5">
              <w:rPr>
                <w:rFonts w:cstheme="minorHAnsi"/>
                <w:kern w:val="2"/>
                <w:sz w:val="20"/>
                <w14:ligatures w14:val="standardContextual"/>
              </w:rPr>
              <w:t>, zgodnie z definicją zatrudnienia przeliczeniowego stosowaną w instrumentach rozwoju lokalnego.</w:t>
            </w:r>
            <w:r w:rsidRPr="006836D5">
              <w:rPr>
                <w:sz w:val="20"/>
              </w:rPr>
              <w:t xml:space="preserve"> </w:t>
            </w:r>
          </w:p>
          <w:p w14:paraId="39E7BC1B"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Kryterium odzwierciedla jeden z kluczowych celów LSR, jakim jest wzmacnianie aktywności zawodowej oraz integracji społeczno–zawodowej mieszkańców obszarów wiejskich w niekorzystnej sytuacji.</w:t>
            </w:r>
          </w:p>
          <w:p w14:paraId="0A281E8B"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 xml:space="preserve">Za grupy w niekorzystnej sytuacji uznaje się osoby wskazane w LSR: kobiety, osoby z niepełnosprawnościami i ich opiekunowie, osoby poszukujące zatrudnienia, w tym mieszkańcy osiedli po-PGR, migranci (zgodnie z katalogiem zawartym w rozdziale IV LSR). </w:t>
            </w:r>
          </w:p>
          <w:p w14:paraId="40287FF4" w14:textId="77777777" w:rsidR="00AE0349" w:rsidRPr="006836D5" w:rsidRDefault="00AE0349" w:rsidP="000E44CF">
            <w:pPr>
              <w:spacing w:before="120" w:line="264" w:lineRule="auto"/>
              <w:rPr>
                <w:rFonts w:cstheme="minorHAnsi"/>
                <w:b/>
                <w:bCs/>
                <w:kern w:val="2"/>
                <w:sz w:val="20"/>
                <w:u w:val="single"/>
                <w14:ligatures w14:val="standardContextual"/>
              </w:rPr>
            </w:pPr>
          </w:p>
          <w:p w14:paraId="6CC19C17" w14:textId="77777777" w:rsidR="00AE0349" w:rsidRPr="006836D5" w:rsidRDefault="00AE0349" w:rsidP="000E44CF">
            <w:pPr>
              <w:spacing w:before="120" w:line="264" w:lineRule="auto"/>
              <w:rPr>
                <w:rFonts w:cstheme="minorHAnsi"/>
                <w:b/>
                <w:bCs/>
                <w:kern w:val="2"/>
                <w:sz w:val="20"/>
                <w:u w:val="single"/>
                <w14:ligatures w14:val="standardContextual"/>
              </w:rPr>
            </w:pPr>
            <w:r w:rsidRPr="006836D5">
              <w:rPr>
                <w:rFonts w:cstheme="minorHAnsi"/>
                <w:b/>
                <w:bCs/>
                <w:kern w:val="2"/>
                <w:sz w:val="20"/>
                <w:u w:val="single"/>
                <w14:ligatures w14:val="standardContextual"/>
              </w:rPr>
              <w:t>Źródło weryfikacji:</w:t>
            </w:r>
          </w:p>
          <w:p w14:paraId="5A8E0023"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bCs/>
                <w:kern w:val="2"/>
                <w:sz w:val="20"/>
                <w14:ligatures w14:val="standardContextual"/>
              </w:rPr>
              <w:t>Wniosek o przyznanie pomocy</w:t>
            </w:r>
            <w:r w:rsidRPr="006836D5">
              <w:rPr>
                <w:rFonts w:cstheme="minorHAnsi"/>
                <w:kern w:val="2"/>
                <w:sz w:val="20"/>
                <w14:ligatures w14:val="standardContextual"/>
              </w:rPr>
              <w:t>, w szczególności dane dotyczące planowanego utworzenia miejsca pracy wraz z deklarowanym wymiarem zatrudnienia.</w:t>
            </w:r>
          </w:p>
          <w:p w14:paraId="14A81A35"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bCs/>
                <w:kern w:val="2"/>
                <w:sz w:val="20"/>
                <w14:ligatures w14:val="standardContextual"/>
              </w:rPr>
              <w:t>Biznesplan</w:t>
            </w:r>
            <w:r w:rsidRPr="006836D5">
              <w:rPr>
                <w:rFonts w:cstheme="minorHAnsi"/>
                <w:kern w:val="2"/>
                <w:sz w:val="20"/>
                <w14:ligatures w14:val="standardContextual"/>
              </w:rPr>
              <w:t xml:space="preserve">, stanowiący integralną część </w:t>
            </w:r>
            <w:proofErr w:type="spellStart"/>
            <w:r w:rsidRPr="006836D5">
              <w:rPr>
                <w:rFonts w:cstheme="minorHAnsi"/>
                <w:kern w:val="2"/>
                <w:sz w:val="20"/>
                <w14:ligatures w14:val="standardContextual"/>
              </w:rPr>
              <w:t>WoPP</w:t>
            </w:r>
            <w:proofErr w:type="spellEnd"/>
            <w:r w:rsidRPr="006836D5">
              <w:rPr>
                <w:rFonts w:cstheme="minorHAnsi"/>
                <w:kern w:val="2"/>
                <w:sz w:val="20"/>
                <w14:ligatures w14:val="standardContextual"/>
              </w:rPr>
              <w:t xml:space="preserve">, w którym </w:t>
            </w:r>
            <w:r w:rsidRPr="006836D5">
              <w:rPr>
                <w:rFonts w:cstheme="minorHAnsi"/>
                <w:b/>
                <w:bCs/>
                <w:kern w:val="2"/>
                <w:sz w:val="20"/>
                <w14:ligatures w14:val="standardContextual"/>
              </w:rPr>
              <w:t>pierwotnie ujęto planowane działania</w:t>
            </w:r>
            <w:r w:rsidRPr="006836D5">
              <w:rPr>
                <w:rFonts w:cstheme="minorHAnsi"/>
                <w:kern w:val="2"/>
                <w:sz w:val="20"/>
                <w14:ligatures w14:val="standardContextual"/>
              </w:rPr>
              <w:t xml:space="preserve">, w tym utworzenie miejsca pracy w wymiarze co najmniej 1 etatu średniorocznego, </w:t>
            </w:r>
          </w:p>
          <w:p w14:paraId="10020E6A" w14:textId="77777777" w:rsidR="00AE0349" w:rsidRPr="006836D5" w:rsidRDefault="00AE0349" w:rsidP="000E44CF">
            <w:pPr>
              <w:spacing w:before="120" w:line="264" w:lineRule="auto"/>
              <w:rPr>
                <w:rFonts w:cstheme="minorHAnsi"/>
                <w:kern w:val="2"/>
                <w:sz w:val="18"/>
                <w:szCs w:val="18"/>
                <w14:ligatures w14:val="standardContextual"/>
              </w:rPr>
            </w:pPr>
            <w:r w:rsidRPr="006836D5">
              <w:rPr>
                <w:rFonts w:cstheme="minorHAnsi"/>
                <w:b/>
                <w:bCs/>
                <w:kern w:val="2"/>
                <w:sz w:val="20"/>
                <w14:ligatures w14:val="standardContextual"/>
              </w:rPr>
              <w:t>Uzasadnienie zgodności operacji z lokalnymi kryteriami wyboru</w:t>
            </w:r>
            <w:r w:rsidRPr="006836D5">
              <w:rPr>
                <w:rFonts w:cstheme="minorHAnsi"/>
                <w:kern w:val="2"/>
                <w:sz w:val="20"/>
                <w14:ligatures w14:val="standardContextual"/>
              </w:rPr>
              <w:t xml:space="preserve">, sporządzone na formularzu Biura LGD, zawierające opis sposobu spełnienia kryterium, identyfikację osoby z grupy defaworyzowanej oraz odniesienie do działań pierwotnie zaplanowanych w </w:t>
            </w:r>
            <w:proofErr w:type="spellStart"/>
            <w:r w:rsidRPr="006836D5">
              <w:rPr>
                <w:rFonts w:cstheme="minorHAnsi"/>
                <w:kern w:val="2"/>
                <w:sz w:val="20"/>
                <w14:ligatures w14:val="standardContextual"/>
              </w:rPr>
              <w:t>WoPP</w:t>
            </w:r>
            <w:proofErr w:type="spellEnd"/>
            <w:r w:rsidRPr="006836D5">
              <w:rPr>
                <w:rFonts w:cstheme="minorHAnsi"/>
                <w:kern w:val="2"/>
                <w:sz w:val="20"/>
                <w14:ligatures w14:val="standardContextual"/>
              </w:rPr>
              <w:t xml:space="preserve"> i biznesplanie.</w:t>
            </w:r>
          </w:p>
          <w:p w14:paraId="39EFC3F6" w14:textId="77777777" w:rsidR="00AE0349" w:rsidRPr="006836D5" w:rsidRDefault="00AE0349" w:rsidP="000E44CF">
            <w:pPr>
              <w:spacing w:before="120" w:line="264" w:lineRule="auto"/>
              <w:rPr>
                <w:rFonts w:cstheme="minorHAnsi"/>
                <w:kern w:val="2"/>
                <w:sz w:val="20"/>
                <w:szCs w:val="18"/>
                <w14:ligatures w14:val="standardContextual"/>
              </w:rPr>
            </w:pPr>
            <w:r w:rsidRPr="006836D5">
              <w:rPr>
                <w:rFonts w:cstheme="minorHAnsi"/>
                <w:b/>
                <w:bCs/>
                <w:kern w:val="2"/>
                <w:sz w:val="20"/>
                <w:szCs w:val="18"/>
                <w14:ligatures w14:val="standardContextual"/>
              </w:rPr>
              <w:lastRenderedPageBreak/>
              <w:t>Dokumenty potwierdzające przynależność do grupy w niekorzystnej sytuacji</w:t>
            </w:r>
            <w:r w:rsidRPr="006836D5">
              <w:rPr>
                <w:rFonts w:cstheme="minorHAnsi"/>
                <w:kern w:val="2"/>
                <w:sz w:val="20"/>
                <w:szCs w:val="18"/>
                <w14:ligatures w14:val="standardContextual"/>
              </w:rPr>
              <w:t xml:space="preserve"> (jeżeli dotyczy), zgodnie z ogłoszeniem o naborze i instrukcją wypełniania </w:t>
            </w:r>
            <w:proofErr w:type="spellStart"/>
            <w:r w:rsidRPr="006836D5">
              <w:rPr>
                <w:rFonts w:cstheme="minorHAnsi"/>
                <w:kern w:val="2"/>
                <w:sz w:val="20"/>
                <w:szCs w:val="18"/>
                <w14:ligatures w14:val="standardContextual"/>
              </w:rPr>
              <w:t>WoPP</w:t>
            </w:r>
            <w:proofErr w:type="spellEnd"/>
            <w:r w:rsidRPr="006836D5">
              <w:rPr>
                <w:rFonts w:cstheme="minorHAnsi"/>
                <w:kern w:val="2"/>
                <w:sz w:val="20"/>
                <w:szCs w:val="18"/>
                <w14:ligatures w14:val="standardContextual"/>
              </w:rPr>
              <w:t>.</w:t>
            </w:r>
          </w:p>
        </w:tc>
        <w:tc>
          <w:tcPr>
            <w:tcW w:w="5953" w:type="dxa"/>
            <w:shd w:val="clear" w:color="auto" w:fill="auto"/>
            <w:tcMar>
              <w:top w:w="0" w:type="dxa"/>
              <w:left w:w="108" w:type="dxa"/>
              <w:bottom w:w="0" w:type="dxa"/>
              <w:right w:w="108" w:type="dxa"/>
            </w:tcMar>
          </w:tcPr>
          <w:p w14:paraId="3E3D8AD6" w14:textId="77777777" w:rsidR="00AE0349" w:rsidRPr="006836D5" w:rsidRDefault="00AE0349" w:rsidP="000E44CF">
            <w:pPr>
              <w:spacing w:before="120" w:line="264" w:lineRule="auto"/>
              <w:rPr>
                <w:rFonts w:cstheme="minorHAnsi"/>
                <w:iCs/>
                <w:kern w:val="2"/>
                <w:sz w:val="20"/>
                <w14:ligatures w14:val="standardContextual"/>
              </w:rPr>
            </w:pPr>
            <w:r w:rsidRPr="006836D5">
              <w:rPr>
                <w:rFonts w:cstheme="minorHAnsi"/>
                <w:b/>
                <w:iCs/>
                <w:kern w:val="2"/>
                <w:sz w:val="20"/>
                <w14:ligatures w14:val="standardContextual"/>
              </w:rPr>
              <w:lastRenderedPageBreak/>
              <w:t>10 pkt</w:t>
            </w:r>
            <w:r w:rsidRPr="006836D5">
              <w:rPr>
                <w:rFonts w:cstheme="minorHAnsi"/>
                <w:iCs/>
                <w:kern w:val="2"/>
                <w:sz w:val="20"/>
                <w14:ligatures w14:val="standardContextual"/>
              </w:rPr>
              <w:t xml:space="preserve"> – operacja polega utworzeniu miejsca pracy w wymiarze </w:t>
            </w:r>
            <w:r w:rsidRPr="006836D5">
              <w:rPr>
                <w:rFonts w:cstheme="minorHAnsi"/>
                <w:b/>
                <w:iCs/>
                <w:kern w:val="2"/>
                <w:sz w:val="20"/>
                <w14:ligatures w14:val="standardContextual"/>
              </w:rPr>
              <w:t>powyżej  1,5 etatu średniorocznego</w:t>
            </w:r>
            <w:r w:rsidRPr="006836D5">
              <w:rPr>
                <w:rFonts w:cstheme="minorHAnsi"/>
                <w:iCs/>
                <w:kern w:val="2"/>
                <w:sz w:val="20"/>
                <w14:ligatures w14:val="standardContextual"/>
              </w:rPr>
              <w:t xml:space="preserve"> dla osoby z grupy w niekorzystnej sytuacji</w:t>
            </w:r>
          </w:p>
          <w:p w14:paraId="5A03FEBF" w14:textId="77777777" w:rsidR="00AE0349" w:rsidRPr="006836D5" w:rsidRDefault="00AE0349" w:rsidP="000E44CF">
            <w:pPr>
              <w:spacing w:before="120" w:line="264" w:lineRule="auto"/>
              <w:rPr>
                <w:rFonts w:cstheme="minorHAnsi"/>
                <w:iCs/>
                <w:kern w:val="2"/>
                <w:sz w:val="20"/>
                <w14:ligatures w14:val="standardContextual"/>
              </w:rPr>
            </w:pPr>
            <w:r w:rsidRPr="006836D5">
              <w:rPr>
                <w:rFonts w:cstheme="minorHAnsi"/>
                <w:b/>
                <w:iCs/>
                <w:kern w:val="2"/>
                <w:sz w:val="20"/>
                <w14:ligatures w14:val="standardContextual"/>
              </w:rPr>
              <w:t>6 pkt</w:t>
            </w:r>
            <w:r w:rsidRPr="006836D5">
              <w:rPr>
                <w:rFonts w:cstheme="minorHAnsi"/>
                <w:iCs/>
                <w:kern w:val="2"/>
                <w:sz w:val="20"/>
                <w14:ligatures w14:val="standardContextual"/>
              </w:rPr>
              <w:t xml:space="preserve"> – operacja polega utworzeniu miejsca pracy w wymiarze </w:t>
            </w:r>
            <w:r w:rsidRPr="006836D5">
              <w:rPr>
                <w:rFonts w:cstheme="minorHAnsi"/>
                <w:b/>
                <w:iCs/>
                <w:kern w:val="2"/>
                <w:sz w:val="20"/>
                <w14:ligatures w14:val="standardContextual"/>
              </w:rPr>
              <w:t>1 etatu średniorocznego</w:t>
            </w:r>
            <w:r w:rsidRPr="006836D5">
              <w:rPr>
                <w:rFonts w:cstheme="minorHAnsi"/>
                <w:iCs/>
                <w:kern w:val="2"/>
                <w:sz w:val="20"/>
                <w14:ligatures w14:val="standardContextual"/>
              </w:rPr>
              <w:t xml:space="preserve"> dla osoby z grupy w niekorzystnej sytuacji</w:t>
            </w:r>
          </w:p>
          <w:p w14:paraId="6650B868" w14:textId="77777777" w:rsidR="00AE0349" w:rsidRPr="006836D5" w:rsidRDefault="00AE0349" w:rsidP="000E44CF">
            <w:pPr>
              <w:spacing w:before="120" w:line="264" w:lineRule="auto"/>
              <w:rPr>
                <w:rFonts w:cstheme="minorHAnsi"/>
                <w:iCs/>
                <w:kern w:val="2"/>
                <w:sz w:val="20"/>
                <w14:ligatures w14:val="standardContextual"/>
              </w:rPr>
            </w:pPr>
            <w:r w:rsidRPr="006836D5">
              <w:rPr>
                <w:rFonts w:cstheme="minorHAnsi"/>
                <w:b/>
                <w:iCs/>
                <w:kern w:val="2"/>
                <w:sz w:val="20"/>
                <w14:ligatures w14:val="standardContextual"/>
              </w:rPr>
              <w:t>0 pkt</w:t>
            </w:r>
            <w:r w:rsidRPr="006836D5">
              <w:rPr>
                <w:rFonts w:cstheme="minorHAnsi"/>
                <w:iCs/>
                <w:kern w:val="2"/>
                <w:sz w:val="20"/>
                <w14:ligatures w14:val="standardContextual"/>
              </w:rPr>
              <w:t xml:space="preserve"> – operacja nie przewiduje utworzenia miejsca pracy dla osoby z grupy w niekorzystnej sytuacji</w:t>
            </w:r>
          </w:p>
          <w:p w14:paraId="41BF5183" w14:textId="77777777" w:rsidR="00AE0349" w:rsidRPr="006836D5" w:rsidRDefault="00AE0349" w:rsidP="000E44CF">
            <w:pPr>
              <w:spacing w:before="120" w:line="264" w:lineRule="auto"/>
              <w:rPr>
                <w:rFonts w:cstheme="minorHAnsi"/>
                <w:iCs/>
                <w:kern w:val="2"/>
                <w:sz w:val="20"/>
                <w14:ligatures w14:val="standardContextual"/>
              </w:rPr>
            </w:pPr>
          </w:p>
          <w:p w14:paraId="63A6DF5C" w14:textId="77777777" w:rsidR="00AE0349" w:rsidRPr="006836D5" w:rsidRDefault="00AE0349" w:rsidP="000E44CF">
            <w:pPr>
              <w:spacing w:before="120" w:line="264" w:lineRule="auto"/>
              <w:rPr>
                <w:rFonts w:cstheme="minorHAnsi"/>
                <w:b/>
                <w:iCs/>
                <w:kern w:val="2"/>
                <w:sz w:val="20"/>
                <w14:ligatures w14:val="standardContextual"/>
              </w:rPr>
            </w:pPr>
            <w:r w:rsidRPr="006836D5">
              <w:rPr>
                <w:rFonts w:cstheme="minorHAnsi"/>
                <w:b/>
                <w:sz w:val="20"/>
              </w:rPr>
              <w:t>Maksymalna liczba punktów w ramach tego kryterium 10 pkt.</w:t>
            </w:r>
          </w:p>
        </w:tc>
      </w:tr>
      <w:tr w:rsidR="00AE0349" w:rsidRPr="006836D5" w14:paraId="35347FFC" w14:textId="77777777" w:rsidTr="000E44CF">
        <w:tc>
          <w:tcPr>
            <w:tcW w:w="2689" w:type="dxa"/>
            <w:tcMar>
              <w:top w:w="0" w:type="dxa"/>
              <w:left w:w="108" w:type="dxa"/>
              <w:bottom w:w="0" w:type="dxa"/>
              <w:right w:w="108" w:type="dxa"/>
            </w:tcMar>
          </w:tcPr>
          <w:p w14:paraId="3E443479"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 xml:space="preserve">V. Wkład własny wnioskodawcy w finansowanie operacji </w:t>
            </w:r>
          </w:p>
          <w:p w14:paraId="599DCD36"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sz w:val="20"/>
              </w:rPr>
              <w:t>2. Kryterium rozstrzygające</w:t>
            </w:r>
          </w:p>
          <w:p w14:paraId="15D686DB" w14:textId="77777777" w:rsidR="00AE0349" w:rsidRPr="006836D5" w:rsidRDefault="00AE0349" w:rsidP="000E44CF">
            <w:pPr>
              <w:spacing w:before="120" w:line="264" w:lineRule="auto"/>
              <w:rPr>
                <w:rFonts w:cstheme="minorHAnsi"/>
                <w:b/>
                <w:kern w:val="2"/>
                <w:sz w:val="20"/>
                <w14:ligatures w14:val="standardContextual"/>
              </w:rPr>
            </w:pPr>
          </w:p>
        </w:tc>
        <w:tc>
          <w:tcPr>
            <w:tcW w:w="5528" w:type="dxa"/>
            <w:tcMar>
              <w:top w:w="0" w:type="dxa"/>
              <w:left w:w="108" w:type="dxa"/>
              <w:bottom w:w="0" w:type="dxa"/>
              <w:right w:w="108" w:type="dxa"/>
            </w:tcMar>
            <w:hideMark/>
          </w:tcPr>
          <w:p w14:paraId="62004B29"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 xml:space="preserve">Preferuje się operacje, w których wkład własny wnioskodawcy przekracza intensywność pomocy określoną w PS WPR 2023-2027. Premiowane będą operacje, w których wnioskodawcy deklarują wkład własny na poziomie wyższym niż minimalny określony w przepisach prawa. W ramach kryterium oceniana będzie wielkość zaangażowanych środków własnych wnioskodawcy w ramach wymaganego wkładu własnego w realizację projektu. </w:t>
            </w:r>
          </w:p>
          <w:p w14:paraId="4050484C" w14:textId="77777777" w:rsidR="00AE0349" w:rsidRPr="006836D5" w:rsidRDefault="00AE0349" w:rsidP="000E44CF">
            <w:pPr>
              <w:spacing w:before="120" w:line="264" w:lineRule="auto"/>
              <w:rPr>
                <w:rFonts w:cstheme="minorHAnsi"/>
                <w:b/>
                <w:bCs/>
                <w:kern w:val="2"/>
                <w:sz w:val="20"/>
                <w:u w:val="single"/>
                <w14:ligatures w14:val="standardContextual"/>
              </w:rPr>
            </w:pPr>
            <w:r w:rsidRPr="006836D5">
              <w:rPr>
                <w:rFonts w:cstheme="minorHAnsi"/>
                <w:b/>
                <w:bCs/>
                <w:kern w:val="2"/>
                <w:sz w:val="20"/>
                <w:u w:val="single"/>
                <w14:ligatures w14:val="standardContextual"/>
              </w:rPr>
              <w:t>Źródło weryfikacji:</w:t>
            </w:r>
          </w:p>
          <w:p w14:paraId="62F274BB"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Wniosek o przyznanie pomocy oraz Uzasadnienie zgodności operacji z lokalnymi kryteriami wyboru, sporządzone na formularzu udostępnionym przez Biuro LGD</w:t>
            </w:r>
          </w:p>
        </w:tc>
        <w:tc>
          <w:tcPr>
            <w:tcW w:w="5953" w:type="dxa"/>
            <w:tcMar>
              <w:top w:w="0" w:type="dxa"/>
              <w:left w:w="108" w:type="dxa"/>
              <w:bottom w:w="0" w:type="dxa"/>
              <w:right w:w="108" w:type="dxa"/>
            </w:tcMar>
            <w:hideMark/>
          </w:tcPr>
          <w:p w14:paraId="0A752412"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t>10 pkt. -</w:t>
            </w:r>
            <w:r w:rsidRPr="006836D5">
              <w:rPr>
                <w:rFonts w:cstheme="minorHAnsi"/>
                <w:kern w:val="2"/>
                <w:sz w:val="20"/>
                <w14:ligatures w14:val="standardContextual"/>
              </w:rPr>
              <w:t xml:space="preserve"> operacje, których udział wkładu własnego jest wyższy od minimalnego poziomu określonego w przepisach o 10% i więcej </w:t>
            </w:r>
          </w:p>
          <w:p w14:paraId="4AF57CDD"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t>5 pkt -</w:t>
            </w:r>
            <w:r w:rsidRPr="006836D5">
              <w:rPr>
                <w:rFonts w:cstheme="minorHAnsi"/>
                <w:kern w:val="2"/>
                <w:sz w:val="20"/>
                <w14:ligatures w14:val="standardContextual"/>
              </w:rPr>
              <w:t xml:space="preserve"> operacje, których udział wkładu własnego jest wyższa od minimalnego poziomu określonego w przepisach o więcej niż 5% i mniej niż 9,99% kwoty wkładu minimalnego</w:t>
            </w:r>
          </w:p>
          <w:p w14:paraId="46C3F836"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t>3 pkt -</w:t>
            </w:r>
            <w:r w:rsidRPr="006836D5">
              <w:rPr>
                <w:rFonts w:cstheme="minorHAnsi"/>
                <w:kern w:val="2"/>
                <w:sz w:val="20"/>
                <w14:ligatures w14:val="standardContextual"/>
              </w:rPr>
              <w:t xml:space="preserve"> operacje, których udział wkładu własnego jest wyższy od minimalnego poziomu określonego w przepisach o więcej niż 2% i nie mniej niż 4,99% kwoty wkładu minimalnego </w:t>
            </w:r>
          </w:p>
          <w:p w14:paraId="671605DC"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t>0 pkt -</w:t>
            </w:r>
            <w:r w:rsidRPr="006836D5">
              <w:rPr>
                <w:rFonts w:cstheme="minorHAnsi"/>
                <w:kern w:val="2"/>
                <w:sz w:val="20"/>
                <w14:ligatures w14:val="standardContextual"/>
              </w:rPr>
              <w:t xml:space="preserve"> operacje, których udział wkładu własnego wynosi 2% i mniej</w:t>
            </w:r>
          </w:p>
          <w:p w14:paraId="52EBA562" w14:textId="77777777" w:rsidR="00AE0349" w:rsidRPr="006836D5" w:rsidRDefault="00AE0349" w:rsidP="000E44CF">
            <w:pPr>
              <w:spacing w:before="120" w:line="264" w:lineRule="auto"/>
              <w:rPr>
                <w:rFonts w:cstheme="minorHAnsi"/>
                <w:iCs/>
                <w:kern w:val="2"/>
                <w:sz w:val="20"/>
                <w14:ligatures w14:val="standardContextual"/>
              </w:rPr>
            </w:pPr>
            <w:r w:rsidRPr="006836D5">
              <w:rPr>
                <w:rFonts w:cstheme="minorHAnsi"/>
                <w:b/>
                <w:iCs/>
                <w:kern w:val="2"/>
                <w:sz w:val="20"/>
                <w14:ligatures w14:val="standardContextual"/>
              </w:rPr>
              <w:t>Maksymalna liczba punktów w ramach tego kryterium 10 pkt</w:t>
            </w:r>
            <w:r w:rsidRPr="006836D5">
              <w:rPr>
                <w:rFonts w:cstheme="minorHAnsi"/>
                <w:iCs/>
                <w:kern w:val="2"/>
                <w:sz w:val="20"/>
                <w14:ligatures w14:val="standardContextual"/>
              </w:rPr>
              <w:t xml:space="preserve">. </w:t>
            </w:r>
          </w:p>
        </w:tc>
      </w:tr>
      <w:tr w:rsidR="00AE0349" w:rsidRPr="006836D5" w14:paraId="4728F303" w14:textId="77777777" w:rsidTr="000E44CF">
        <w:tc>
          <w:tcPr>
            <w:tcW w:w="2689" w:type="dxa"/>
            <w:tcMar>
              <w:top w:w="0" w:type="dxa"/>
              <w:left w:w="108" w:type="dxa"/>
              <w:bottom w:w="0" w:type="dxa"/>
              <w:right w:w="108" w:type="dxa"/>
            </w:tcMar>
          </w:tcPr>
          <w:p w14:paraId="3A1EC927"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t>VI. Branże preferowane</w:t>
            </w:r>
          </w:p>
        </w:tc>
        <w:tc>
          <w:tcPr>
            <w:tcW w:w="5528" w:type="dxa"/>
            <w:tcMar>
              <w:top w:w="0" w:type="dxa"/>
              <w:left w:w="108" w:type="dxa"/>
              <w:bottom w:w="0" w:type="dxa"/>
              <w:right w:w="108" w:type="dxa"/>
            </w:tcMar>
          </w:tcPr>
          <w:p w14:paraId="4A17B881" w14:textId="77777777" w:rsidR="00AE0349" w:rsidRPr="006836D5" w:rsidRDefault="00AE0349" w:rsidP="000E44CF">
            <w:pPr>
              <w:spacing w:before="120" w:line="264" w:lineRule="auto"/>
              <w:rPr>
                <w:rFonts w:cstheme="minorHAnsi"/>
                <w:b/>
                <w:sz w:val="20"/>
              </w:rPr>
            </w:pPr>
            <w:r w:rsidRPr="006836D5">
              <w:rPr>
                <w:rFonts w:cstheme="minorHAnsi"/>
                <w:b/>
                <w:sz w:val="20"/>
              </w:rPr>
              <w:t>Preferuje się operacje, które zakładają rozwijanie działalności w ramach kategorii branż:</w:t>
            </w:r>
          </w:p>
          <w:p w14:paraId="0B0E16D1" w14:textId="77777777" w:rsidR="00AE0349" w:rsidRPr="006836D5" w:rsidRDefault="00AE0349" w:rsidP="000E44CF">
            <w:pPr>
              <w:spacing w:before="120" w:line="264" w:lineRule="auto"/>
              <w:rPr>
                <w:rFonts w:cstheme="minorHAnsi"/>
                <w:sz w:val="20"/>
              </w:rPr>
            </w:pPr>
            <w:r w:rsidRPr="006836D5">
              <w:rPr>
                <w:rFonts w:cstheme="minorHAnsi"/>
                <w:sz w:val="20"/>
              </w:rPr>
              <w:t>Usługi noclegowe, usługi gastronomiczne, stworzenie obiektu rekreacyjnego.</w:t>
            </w:r>
          </w:p>
          <w:p w14:paraId="368DFD42" w14:textId="77777777" w:rsidR="00AE0349" w:rsidRPr="006836D5" w:rsidRDefault="00AE0349" w:rsidP="000E44CF">
            <w:pPr>
              <w:spacing w:before="120" w:line="264" w:lineRule="auto"/>
              <w:rPr>
                <w:rFonts w:cstheme="minorHAnsi"/>
                <w:strike/>
                <w:sz w:val="20"/>
              </w:rPr>
            </w:pPr>
          </w:p>
          <w:p w14:paraId="0039A2B3" w14:textId="77777777" w:rsidR="00AE0349" w:rsidRPr="006836D5" w:rsidRDefault="00AE0349" w:rsidP="000E44CF">
            <w:pPr>
              <w:spacing w:before="120" w:line="264" w:lineRule="auto"/>
              <w:rPr>
                <w:rFonts w:cstheme="minorHAnsi"/>
                <w:b/>
                <w:sz w:val="20"/>
              </w:rPr>
            </w:pPr>
            <w:r w:rsidRPr="006836D5">
              <w:rPr>
                <w:rFonts w:cstheme="minorHAnsi"/>
                <w:b/>
                <w:sz w:val="20"/>
              </w:rPr>
              <w:t>Wnioskodawca chcąc uzyskać dodatkowe punkty musi uzasadnić, że planowana operacja jest branżą turystyczną lub okołoturystyczną.</w:t>
            </w:r>
          </w:p>
          <w:p w14:paraId="3E2358B6" w14:textId="77777777" w:rsidR="00AE0349" w:rsidRPr="006836D5" w:rsidRDefault="00AE0349" w:rsidP="000E44CF">
            <w:pPr>
              <w:spacing w:before="120" w:line="264" w:lineRule="auto"/>
              <w:rPr>
                <w:rFonts w:cstheme="minorHAnsi"/>
                <w:b/>
                <w:bCs/>
                <w:kern w:val="2"/>
                <w:sz w:val="20"/>
                <w:u w:val="single"/>
                <w14:ligatures w14:val="standardContextual"/>
              </w:rPr>
            </w:pPr>
            <w:r w:rsidRPr="006836D5">
              <w:rPr>
                <w:rFonts w:cstheme="minorHAnsi"/>
                <w:b/>
                <w:bCs/>
                <w:kern w:val="2"/>
                <w:sz w:val="20"/>
                <w:u w:val="single"/>
                <w14:ligatures w14:val="standardContextual"/>
              </w:rPr>
              <w:t>Źródło weryfikacji:</w:t>
            </w:r>
          </w:p>
          <w:p w14:paraId="6D0F13FC" w14:textId="77777777" w:rsidR="00AE0349" w:rsidRPr="006836D5" w:rsidRDefault="00AE0349" w:rsidP="000E44CF">
            <w:pPr>
              <w:spacing w:before="120" w:line="264" w:lineRule="auto"/>
              <w:rPr>
                <w:rFonts w:cstheme="minorHAnsi"/>
                <w:b/>
                <w:bCs/>
                <w:kern w:val="2"/>
                <w:sz w:val="20"/>
                <w:u w:val="single"/>
                <w14:ligatures w14:val="standardContextual"/>
              </w:rPr>
            </w:pPr>
            <w:r w:rsidRPr="006836D5">
              <w:rPr>
                <w:rFonts w:cstheme="minorHAnsi"/>
                <w:kern w:val="2"/>
                <w:sz w:val="20"/>
                <w14:ligatures w14:val="standardContextual"/>
              </w:rPr>
              <w:lastRenderedPageBreak/>
              <w:t xml:space="preserve">Wniosek o przyznanie pomocy oraz Uzasadnienie zgodności operacji z lokalnymi kryteriami wyboru, sporządzone na formularzu udostępnionym przez Biuro LGD </w:t>
            </w:r>
          </w:p>
          <w:p w14:paraId="767E98EA" w14:textId="77777777" w:rsidR="00AE0349" w:rsidRPr="006836D5" w:rsidRDefault="00AE0349" w:rsidP="000E44CF">
            <w:pPr>
              <w:spacing w:before="120" w:line="264" w:lineRule="auto"/>
              <w:rPr>
                <w:rFonts w:cstheme="minorHAnsi"/>
                <w:b/>
                <w:bCs/>
                <w:kern w:val="2"/>
                <w:sz w:val="20"/>
                <w:u w:val="single"/>
                <w14:ligatures w14:val="standardContextual"/>
              </w:rPr>
            </w:pPr>
          </w:p>
          <w:p w14:paraId="71BD3846" w14:textId="77777777" w:rsidR="00AE0349" w:rsidRPr="006836D5" w:rsidRDefault="00AE0349" w:rsidP="000E44CF">
            <w:pPr>
              <w:spacing w:before="120" w:line="264" w:lineRule="auto"/>
              <w:rPr>
                <w:rFonts w:cstheme="minorHAnsi"/>
                <w:sz w:val="20"/>
              </w:rPr>
            </w:pPr>
          </w:p>
        </w:tc>
        <w:tc>
          <w:tcPr>
            <w:tcW w:w="5953" w:type="dxa"/>
            <w:tcMar>
              <w:top w:w="0" w:type="dxa"/>
              <w:left w:w="108" w:type="dxa"/>
              <w:bottom w:w="0" w:type="dxa"/>
              <w:right w:w="108" w:type="dxa"/>
            </w:tcMar>
          </w:tcPr>
          <w:p w14:paraId="0324CB98"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lastRenderedPageBreak/>
              <w:t>5 pkt –</w:t>
            </w:r>
            <w:r w:rsidRPr="006836D5">
              <w:rPr>
                <w:rFonts w:cstheme="minorHAnsi"/>
                <w:kern w:val="2"/>
                <w:sz w:val="20"/>
                <w14:ligatures w14:val="standardContextual"/>
              </w:rPr>
              <w:t xml:space="preserve"> operacja zakłada realizację projektu z branży turystycznej lub okołoturystycznej związaną z  usługami noclegowymi w celach innych niż bytowe lub usługami gastronomicznymi lub stworzenia obiektu rekreacyjnego,</w:t>
            </w:r>
          </w:p>
          <w:p w14:paraId="35A34AEE"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b/>
                <w:kern w:val="2"/>
                <w:sz w:val="20"/>
                <w14:ligatures w14:val="standardContextual"/>
              </w:rPr>
              <w:t>0 pkt</w:t>
            </w:r>
            <w:r w:rsidRPr="006836D5">
              <w:rPr>
                <w:rFonts w:cstheme="minorHAnsi"/>
                <w:kern w:val="2"/>
                <w:sz w:val="20"/>
                <w14:ligatures w14:val="standardContextual"/>
              </w:rPr>
              <w:t xml:space="preserve"> – operacja zakłada realizację projektu z branży turystycznej lub okołoturystycznej w pozostałych kategoriach branż wymienionych w LSR lub nie zakłada realizacji projektu z branży turystycznej lub okołoturystycznej</w:t>
            </w:r>
          </w:p>
          <w:p w14:paraId="547E5598" w14:textId="77777777" w:rsidR="00AE0349" w:rsidRPr="006836D5" w:rsidRDefault="00AE0349" w:rsidP="000E44CF">
            <w:pPr>
              <w:spacing w:before="120" w:line="264" w:lineRule="auto"/>
              <w:rPr>
                <w:rFonts w:cstheme="minorHAnsi"/>
                <w:kern w:val="2"/>
                <w:sz w:val="20"/>
                <w14:ligatures w14:val="standardContextual"/>
              </w:rPr>
            </w:pPr>
            <w:r w:rsidRPr="006836D5">
              <w:rPr>
                <w:rFonts w:cstheme="minorHAnsi"/>
                <w:kern w:val="2"/>
                <w:sz w:val="20"/>
                <w14:ligatures w14:val="standardContextual"/>
              </w:rPr>
              <w:t xml:space="preserve">Maksymalna liczba punktów w ramach tego kryterium </w:t>
            </w:r>
            <w:r w:rsidRPr="006836D5">
              <w:rPr>
                <w:rFonts w:cstheme="minorHAnsi"/>
                <w:b/>
                <w:kern w:val="2"/>
                <w:sz w:val="20"/>
                <w14:ligatures w14:val="standardContextual"/>
              </w:rPr>
              <w:t>5 pkt.</w:t>
            </w:r>
          </w:p>
          <w:p w14:paraId="0DA67D7E" w14:textId="77777777" w:rsidR="00AE0349" w:rsidRPr="006836D5" w:rsidRDefault="00AE0349" w:rsidP="000E44CF">
            <w:pPr>
              <w:spacing w:before="120" w:line="264" w:lineRule="auto"/>
              <w:rPr>
                <w:rFonts w:cstheme="minorHAnsi"/>
                <w:b/>
                <w:kern w:val="2"/>
                <w:sz w:val="20"/>
                <w14:ligatures w14:val="standardContextual"/>
              </w:rPr>
            </w:pPr>
          </w:p>
        </w:tc>
      </w:tr>
    </w:tbl>
    <w:p w14:paraId="797201E7" w14:textId="262EF052" w:rsidR="009C49AF" w:rsidRPr="006836D5" w:rsidRDefault="009C49AF" w:rsidP="00C53DFD">
      <w:pPr>
        <w:jc w:val="both"/>
        <w:rPr>
          <w:rFonts w:cstheme="minorHAnsi"/>
          <w:bCs/>
          <w:sz w:val="20"/>
          <w:szCs w:val="20"/>
        </w:rPr>
      </w:pPr>
    </w:p>
    <w:p w14:paraId="4F7DC6FB" w14:textId="77777777" w:rsidR="009C49AF" w:rsidRPr="006836D5" w:rsidRDefault="009C49AF" w:rsidP="005518B6">
      <w:pPr>
        <w:pStyle w:val="Akapitzlist"/>
        <w:numPr>
          <w:ilvl w:val="6"/>
          <w:numId w:val="23"/>
        </w:numPr>
        <w:ind w:left="709" w:hanging="425"/>
        <w:jc w:val="both"/>
        <w:rPr>
          <w:rFonts w:cstheme="minorHAnsi"/>
          <w:bCs/>
          <w:sz w:val="20"/>
          <w:szCs w:val="20"/>
        </w:rPr>
      </w:pPr>
      <w:r w:rsidRPr="006836D5">
        <w:rPr>
          <w:rFonts w:cstheme="minorHAnsi"/>
          <w:bCs/>
          <w:sz w:val="20"/>
          <w:szCs w:val="20"/>
        </w:rPr>
        <w:t xml:space="preserve">Maksymalna możliwa do uzyskania liczba punktów wynosi </w:t>
      </w:r>
      <w:r w:rsidRPr="006836D5">
        <w:rPr>
          <w:rFonts w:cstheme="minorHAnsi"/>
          <w:b/>
          <w:bCs/>
          <w:sz w:val="20"/>
          <w:szCs w:val="20"/>
        </w:rPr>
        <w:t>40 pkt.</w:t>
      </w:r>
    </w:p>
    <w:p w14:paraId="274771C3" w14:textId="77777777" w:rsidR="009C49AF" w:rsidRPr="006836D5" w:rsidRDefault="009C49AF" w:rsidP="005518B6">
      <w:pPr>
        <w:pStyle w:val="Akapitzlist"/>
        <w:numPr>
          <w:ilvl w:val="6"/>
          <w:numId w:val="23"/>
        </w:numPr>
        <w:ind w:left="709" w:hanging="425"/>
        <w:jc w:val="both"/>
        <w:rPr>
          <w:rFonts w:cstheme="minorHAnsi"/>
          <w:bCs/>
          <w:sz w:val="20"/>
          <w:szCs w:val="20"/>
        </w:rPr>
      </w:pPr>
      <w:r w:rsidRPr="006836D5">
        <w:rPr>
          <w:rFonts w:cstheme="minorHAnsi"/>
          <w:bCs/>
          <w:sz w:val="20"/>
          <w:szCs w:val="20"/>
        </w:rPr>
        <w:t xml:space="preserve">Minimalna liczba punktów, której uzyskanie jest niezbędne do wyboru operacji w ramach LSR wynosi </w:t>
      </w:r>
      <w:r w:rsidRPr="006836D5">
        <w:rPr>
          <w:rFonts w:cstheme="minorHAnsi"/>
          <w:b/>
          <w:bCs/>
          <w:sz w:val="20"/>
          <w:szCs w:val="20"/>
        </w:rPr>
        <w:t>14 pkt.</w:t>
      </w:r>
      <w:r w:rsidRPr="006836D5">
        <w:rPr>
          <w:rFonts w:cstheme="minorHAnsi"/>
          <w:bCs/>
          <w:sz w:val="20"/>
          <w:szCs w:val="20"/>
        </w:rPr>
        <w:t xml:space="preserve">  </w:t>
      </w:r>
    </w:p>
    <w:p w14:paraId="7AE412DD" w14:textId="77777777" w:rsidR="009C49AF" w:rsidRPr="006836D5" w:rsidRDefault="009C49AF" w:rsidP="005518B6">
      <w:pPr>
        <w:pStyle w:val="Akapitzlist"/>
        <w:numPr>
          <w:ilvl w:val="6"/>
          <w:numId w:val="23"/>
        </w:numPr>
        <w:ind w:left="709" w:hanging="425"/>
        <w:jc w:val="both"/>
        <w:rPr>
          <w:rFonts w:cstheme="minorHAnsi"/>
          <w:bCs/>
          <w:sz w:val="20"/>
          <w:szCs w:val="20"/>
        </w:rPr>
      </w:pPr>
      <w:r w:rsidRPr="006836D5">
        <w:rPr>
          <w:rFonts w:cstheme="minorHAnsi"/>
          <w:sz w:val="20"/>
          <w:szCs w:val="20"/>
        </w:rPr>
        <w:t>W przypadku tej samej ilości punktów zastosowano kryteria rozstrzygające, w pierwszym rzędzie będzie brane pod uwagę kryterium 1 (tworzenie miejsc pracy) , w drugim rzędzie kryterium 2</w:t>
      </w:r>
      <w:r w:rsidRPr="006836D5">
        <w:rPr>
          <w:rFonts w:cstheme="minorHAnsi"/>
          <w:bCs/>
          <w:kern w:val="2"/>
          <w:sz w:val="20"/>
          <w:szCs w:val="20"/>
          <w14:ligatures w14:val="standardContextual"/>
        </w:rPr>
        <w:t xml:space="preserve"> (Wkład własny wnioskodawcy w finansowanie operacji)</w:t>
      </w:r>
      <w:r w:rsidRPr="006836D5">
        <w:rPr>
          <w:rFonts w:cstheme="minorHAnsi"/>
          <w:sz w:val="20"/>
          <w:szCs w:val="20"/>
        </w:rPr>
        <w:t>.</w:t>
      </w:r>
      <w:r w:rsidRPr="006836D5">
        <w:rPr>
          <w:rFonts w:eastAsia="Times New Roman" w:cstheme="minorHAnsi"/>
          <w:sz w:val="20"/>
          <w:szCs w:val="20"/>
        </w:rPr>
        <w:t xml:space="preserve"> W przypadku, gdy kryteria rozstrzygające nie są wystarczające do określenia kolejności projektów na liście rankingowej o kolejności decyduje data i godzina złożenia </w:t>
      </w:r>
      <w:proofErr w:type="spellStart"/>
      <w:r w:rsidRPr="006836D5">
        <w:rPr>
          <w:rFonts w:eastAsia="Times New Roman" w:cstheme="minorHAnsi"/>
          <w:sz w:val="20"/>
          <w:szCs w:val="20"/>
        </w:rPr>
        <w:t>WoPP</w:t>
      </w:r>
      <w:proofErr w:type="spellEnd"/>
      <w:r w:rsidRPr="006836D5">
        <w:rPr>
          <w:rFonts w:eastAsia="Times New Roman" w:cstheme="minorHAnsi"/>
          <w:sz w:val="20"/>
          <w:szCs w:val="20"/>
        </w:rPr>
        <w:t xml:space="preserve"> w systemie PUE.</w:t>
      </w:r>
    </w:p>
    <w:p w14:paraId="71C63A73" w14:textId="63FE182B" w:rsidR="009C49AF" w:rsidRPr="006836D5" w:rsidRDefault="009C49AF" w:rsidP="009C49AF">
      <w:pPr>
        <w:rPr>
          <w:rFonts w:cstheme="minorHAnsi"/>
          <w:sz w:val="20"/>
          <w:szCs w:val="20"/>
        </w:rPr>
      </w:pPr>
    </w:p>
    <w:p w14:paraId="25F2215C" w14:textId="08BD4844" w:rsidR="009C49AF" w:rsidRPr="006836D5" w:rsidRDefault="009C49AF" w:rsidP="009C49AF">
      <w:pPr>
        <w:rPr>
          <w:rFonts w:cstheme="minorHAnsi"/>
          <w:sz w:val="20"/>
          <w:szCs w:val="20"/>
        </w:rPr>
      </w:pPr>
    </w:p>
    <w:p w14:paraId="608A18EA" w14:textId="77777777" w:rsidR="00C53DFD" w:rsidRPr="006836D5" w:rsidRDefault="00C53DFD" w:rsidP="009C49AF">
      <w:pPr>
        <w:rPr>
          <w:rFonts w:cstheme="minorHAnsi"/>
          <w:sz w:val="20"/>
          <w:szCs w:val="20"/>
        </w:rPr>
        <w:sectPr w:rsidR="00C53DFD" w:rsidRPr="006836D5" w:rsidSect="00A72C35">
          <w:pgSz w:w="16838" w:h="11906" w:orient="landscape"/>
          <w:pgMar w:top="1134" w:right="1134" w:bottom="1134" w:left="1134" w:header="709" w:footer="709" w:gutter="284"/>
          <w:cols w:space="708"/>
          <w:titlePg/>
          <w:docGrid w:linePitch="360"/>
        </w:sectPr>
      </w:pPr>
    </w:p>
    <w:p w14:paraId="100C2EAB" w14:textId="06B8C957" w:rsidR="005F3ADA" w:rsidRPr="006836D5" w:rsidRDefault="007C7CCC" w:rsidP="001865B0">
      <w:pPr>
        <w:pStyle w:val="Nagwek1"/>
        <w:rPr>
          <w:b/>
        </w:rPr>
      </w:pPr>
      <w:bookmarkStart w:id="33" w:name="_Toc226973217"/>
      <w:r w:rsidRPr="006836D5">
        <w:rPr>
          <w:b/>
        </w:rPr>
        <w:lastRenderedPageBreak/>
        <w:t>X.</w:t>
      </w:r>
      <w:r w:rsidR="005F3ADA" w:rsidRPr="006836D5">
        <w:rPr>
          <w:b/>
        </w:rPr>
        <w:t xml:space="preserve"> </w:t>
      </w:r>
      <w:r w:rsidR="002B6648" w:rsidRPr="006836D5">
        <w:rPr>
          <w:b/>
        </w:rPr>
        <w:t>OPIS PROCEDURY UDZIELANIA WSPARCIA NA WDRAŻANIE LSR, W TYM WSKAZANIE I OPIS ETAPÓW POSTĘPOWANIA Z WNIOSKIEM O WSPARCIE PRZEZ LGD ORAZ ZARZĄD WOJEWÓDZTWA</w:t>
      </w:r>
      <w:bookmarkEnd w:id="33"/>
    </w:p>
    <w:p w14:paraId="338270DE" w14:textId="7FD695A3" w:rsidR="009E6874" w:rsidRPr="006836D5" w:rsidRDefault="009E6874" w:rsidP="002B6648">
      <w:pPr>
        <w:jc w:val="both"/>
        <w:rPr>
          <w:bCs/>
        </w:rPr>
      </w:pPr>
      <w:r w:rsidRPr="006836D5">
        <w:rPr>
          <w:bCs/>
        </w:rPr>
        <w:t xml:space="preserve">Procedura udzielania wsparcia </w:t>
      </w:r>
      <w:r w:rsidR="00F937F5" w:rsidRPr="006836D5">
        <w:rPr>
          <w:bCs/>
        </w:rPr>
        <w:t xml:space="preserve">na wdrażanie LSR </w:t>
      </w:r>
      <w:r w:rsidRPr="006836D5">
        <w:rPr>
          <w:bCs/>
        </w:rPr>
        <w:t xml:space="preserve">obejmuje etapy postępowania </w:t>
      </w:r>
      <w:r w:rsidR="00F937F5" w:rsidRPr="006836D5">
        <w:rPr>
          <w:bCs/>
        </w:rPr>
        <w:t>z wnioskiem w ramach naboru Rozwój DG, prowadzone przez LGD, w ramach którego Rada dokonuje oceny</w:t>
      </w:r>
      <w:r w:rsidR="00CA2EC8" w:rsidRPr="006836D5">
        <w:rPr>
          <w:bCs/>
        </w:rPr>
        <w:t>, formal</w:t>
      </w:r>
      <w:r w:rsidR="00F937F5" w:rsidRPr="006836D5">
        <w:rPr>
          <w:bCs/>
        </w:rPr>
        <w:t>nej</w:t>
      </w:r>
      <w:r w:rsidR="008A49BF" w:rsidRPr="006836D5">
        <w:rPr>
          <w:bCs/>
        </w:rPr>
        <w:t xml:space="preserve"> i</w:t>
      </w:r>
      <w:r w:rsidR="00CA2EC8" w:rsidRPr="006836D5">
        <w:rPr>
          <w:bCs/>
        </w:rPr>
        <w:t xml:space="preserve"> merytorycz</w:t>
      </w:r>
      <w:r w:rsidR="00F937F5" w:rsidRPr="006836D5">
        <w:rPr>
          <w:bCs/>
        </w:rPr>
        <w:t>nej</w:t>
      </w:r>
      <w:r w:rsidR="008A49BF" w:rsidRPr="006836D5">
        <w:rPr>
          <w:bCs/>
        </w:rPr>
        <w:t xml:space="preserve"> oraz </w:t>
      </w:r>
      <w:r w:rsidR="00CA2EC8" w:rsidRPr="006836D5">
        <w:rPr>
          <w:bCs/>
        </w:rPr>
        <w:t xml:space="preserve">wybór </w:t>
      </w:r>
      <w:r w:rsidR="008A49BF" w:rsidRPr="006836D5">
        <w:rPr>
          <w:bCs/>
        </w:rPr>
        <w:t xml:space="preserve">operacji </w:t>
      </w:r>
      <w:r w:rsidR="005F0AD7" w:rsidRPr="006836D5">
        <w:rPr>
          <w:bCs/>
        </w:rPr>
        <w:t xml:space="preserve"> i ustala kwotę pomocy </w:t>
      </w:r>
      <w:r w:rsidR="00CA2EC8" w:rsidRPr="006836D5">
        <w:rPr>
          <w:bCs/>
        </w:rPr>
        <w:t xml:space="preserve">oraz </w:t>
      </w:r>
      <w:r w:rsidR="005F0AD7" w:rsidRPr="006836D5">
        <w:rPr>
          <w:bCs/>
        </w:rPr>
        <w:t>przekazuje je</w:t>
      </w:r>
      <w:r w:rsidR="00CA2EC8" w:rsidRPr="006836D5">
        <w:rPr>
          <w:bCs/>
        </w:rPr>
        <w:t xml:space="preserve"> do </w:t>
      </w:r>
      <w:r w:rsidR="005F0AD7" w:rsidRPr="006836D5">
        <w:rPr>
          <w:bCs/>
        </w:rPr>
        <w:t xml:space="preserve">ZW </w:t>
      </w:r>
      <w:r w:rsidR="00CA2EC8" w:rsidRPr="006836D5">
        <w:rPr>
          <w:bCs/>
        </w:rPr>
        <w:t>celem dalszego postępowania.</w:t>
      </w:r>
      <w:r w:rsidR="00F937F5" w:rsidRPr="006836D5">
        <w:t xml:space="preserve"> </w:t>
      </w:r>
    </w:p>
    <w:p w14:paraId="48E89DBE" w14:textId="0CB8791C" w:rsidR="002B6648" w:rsidRPr="006836D5" w:rsidRDefault="002829BC" w:rsidP="002829BC">
      <w:pPr>
        <w:pStyle w:val="Nagwek2"/>
        <w:rPr>
          <w:b/>
          <w:sz w:val="24"/>
        </w:rPr>
      </w:pPr>
      <w:bookmarkStart w:id="34" w:name="_Toc226973218"/>
      <w:r w:rsidRPr="006836D5">
        <w:rPr>
          <w:b/>
          <w:sz w:val="24"/>
        </w:rPr>
        <w:t>X.</w:t>
      </w:r>
      <w:r w:rsidR="00176EFD" w:rsidRPr="006836D5">
        <w:rPr>
          <w:b/>
          <w:sz w:val="24"/>
        </w:rPr>
        <w:t>1</w:t>
      </w:r>
      <w:r w:rsidR="002828AD" w:rsidRPr="006836D5">
        <w:rPr>
          <w:b/>
          <w:sz w:val="24"/>
        </w:rPr>
        <w:t xml:space="preserve">. </w:t>
      </w:r>
      <w:r w:rsidRPr="006836D5">
        <w:rPr>
          <w:b/>
          <w:sz w:val="24"/>
        </w:rPr>
        <w:t>POSTĘPOWANIE PRZED LGD</w:t>
      </w:r>
      <w:bookmarkEnd w:id="34"/>
    </w:p>
    <w:p w14:paraId="1184B304" w14:textId="77777777" w:rsidR="00283E4E" w:rsidRPr="006836D5" w:rsidRDefault="00CB0A09" w:rsidP="00283E4E">
      <w:pPr>
        <w:pStyle w:val="Akapitzlist"/>
        <w:numPr>
          <w:ilvl w:val="3"/>
          <w:numId w:val="39"/>
        </w:numPr>
        <w:ind w:left="567"/>
        <w:jc w:val="both"/>
        <w:rPr>
          <w:bCs/>
        </w:rPr>
      </w:pPr>
      <w:r w:rsidRPr="006836D5">
        <w:rPr>
          <w:bCs/>
        </w:rPr>
        <w:t xml:space="preserve">Wnioskodawca składa </w:t>
      </w:r>
      <w:proofErr w:type="spellStart"/>
      <w:r w:rsidRPr="006836D5">
        <w:rPr>
          <w:bCs/>
        </w:rPr>
        <w:t>WoPP</w:t>
      </w:r>
      <w:proofErr w:type="spellEnd"/>
      <w:r w:rsidRPr="006836D5">
        <w:rPr>
          <w:bCs/>
        </w:rPr>
        <w:t xml:space="preserve"> w terminie określonym w </w:t>
      </w:r>
      <w:r w:rsidR="00E209D2" w:rsidRPr="006836D5">
        <w:rPr>
          <w:bCs/>
        </w:rPr>
        <w:t>rozdziale</w:t>
      </w:r>
      <w:r w:rsidR="00E27185" w:rsidRPr="006836D5">
        <w:rPr>
          <w:bCs/>
        </w:rPr>
        <w:t xml:space="preserve"> </w:t>
      </w:r>
      <w:r w:rsidR="00CD5251" w:rsidRPr="006836D5">
        <w:rPr>
          <w:bCs/>
        </w:rPr>
        <w:t>XI</w:t>
      </w:r>
      <w:r w:rsidRPr="006836D5">
        <w:rPr>
          <w:bCs/>
        </w:rPr>
        <w:t xml:space="preserve"> ust. 1, w sposób i w formie wskazanych w </w:t>
      </w:r>
      <w:r w:rsidR="00706265" w:rsidRPr="006836D5">
        <w:rPr>
          <w:bCs/>
        </w:rPr>
        <w:t>rozdziale XII</w:t>
      </w:r>
      <w:r w:rsidRPr="006836D5">
        <w:rPr>
          <w:bCs/>
        </w:rPr>
        <w:t>.</w:t>
      </w:r>
    </w:p>
    <w:p w14:paraId="3D8D13EC" w14:textId="505CC1D4" w:rsidR="00283E4E" w:rsidRPr="006836D5" w:rsidRDefault="00283E4E" w:rsidP="00283E4E">
      <w:pPr>
        <w:pStyle w:val="Akapitzlist"/>
        <w:numPr>
          <w:ilvl w:val="3"/>
          <w:numId w:val="39"/>
        </w:numPr>
        <w:ind w:left="567"/>
        <w:jc w:val="both"/>
        <w:rPr>
          <w:bCs/>
        </w:rPr>
      </w:pPr>
      <w:r w:rsidRPr="006836D5">
        <w:rPr>
          <w:rFonts w:eastAsia="Times New Roman" w:cstheme="minorHAnsi"/>
        </w:rPr>
        <w:t xml:space="preserve">Po wpłynięciu </w:t>
      </w:r>
      <w:proofErr w:type="spellStart"/>
      <w:r w:rsidRPr="006836D5">
        <w:rPr>
          <w:rFonts w:eastAsia="Times New Roman" w:cstheme="minorHAnsi"/>
        </w:rPr>
        <w:t>WoPP</w:t>
      </w:r>
      <w:proofErr w:type="spellEnd"/>
      <w:r w:rsidRPr="006836D5">
        <w:rPr>
          <w:rFonts w:eastAsia="Times New Roman" w:cstheme="minorHAnsi"/>
        </w:rPr>
        <w:t xml:space="preserve"> LGD kolejno:</w:t>
      </w:r>
    </w:p>
    <w:p w14:paraId="68420B8A" w14:textId="77777777" w:rsidR="00283E4E" w:rsidRPr="006836D5" w:rsidRDefault="00283E4E" w:rsidP="00283E4E">
      <w:pPr>
        <w:widowControl w:val="0"/>
        <w:numPr>
          <w:ilvl w:val="0"/>
          <w:numId w:val="64"/>
        </w:numPr>
        <w:pBdr>
          <w:top w:val="nil"/>
          <w:left w:val="nil"/>
          <w:bottom w:val="nil"/>
          <w:right w:val="nil"/>
          <w:between w:val="nil"/>
        </w:pBdr>
        <w:spacing w:after="120"/>
        <w:ind w:left="709" w:hanging="283"/>
        <w:jc w:val="both"/>
        <w:rPr>
          <w:rFonts w:eastAsia="Times New Roman" w:cstheme="minorHAnsi"/>
        </w:rPr>
      </w:pPr>
      <w:r w:rsidRPr="006836D5">
        <w:rPr>
          <w:rFonts w:eastAsia="Times New Roman" w:cstheme="minorHAnsi"/>
        </w:rPr>
        <w:t xml:space="preserve">dokonuje oceny formalnej </w:t>
      </w:r>
      <w:proofErr w:type="spellStart"/>
      <w:r w:rsidRPr="006836D5">
        <w:rPr>
          <w:rFonts w:eastAsia="Times New Roman" w:cstheme="minorHAnsi"/>
        </w:rPr>
        <w:t>WoPP</w:t>
      </w:r>
      <w:proofErr w:type="spellEnd"/>
      <w:r w:rsidRPr="006836D5">
        <w:rPr>
          <w:rFonts w:eastAsia="Times New Roman" w:cstheme="minorHAnsi"/>
        </w:rPr>
        <w:t xml:space="preserve"> złożonych w ramach naboru wniosków, polegającej na weryfikacji ich kompletności, tj. sprawdzeniu czy każdy </w:t>
      </w:r>
      <w:proofErr w:type="spellStart"/>
      <w:r w:rsidRPr="006836D5">
        <w:rPr>
          <w:rFonts w:eastAsia="Times New Roman" w:cstheme="minorHAnsi"/>
        </w:rPr>
        <w:t>WoPP</w:t>
      </w:r>
      <w:proofErr w:type="spellEnd"/>
      <w:r w:rsidRPr="006836D5">
        <w:rPr>
          <w:rFonts w:eastAsia="Times New Roman" w:cstheme="minorHAnsi"/>
        </w:rPr>
        <w:t xml:space="preserve"> zawiera wszystkie wymagane załączniki oraz czy został wypełniony we wszystkich wymaganych polach,</w:t>
      </w:r>
    </w:p>
    <w:p w14:paraId="48C19FEC" w14:textId="77777777" w:rsidR="00283E4E" w:rsidRPr="006836D5" w:rsidRDefault="00283E4E" w:rsidP="00283E4E">
      <w:pPr>
        <w:widowControl w:val="0"/>
        <w:numPr>
          <w:ilvl w:val="0"/>
          <w:numId w:val="64"/>
        </w:numPr>
        <w:pBdr>
          <w:top w:val="nil"/>
          <w:left w:val="nil"/>
          <w:bottom w:val="nil"/>
          <w:right w:val="nil"/>
          <w:between w:val="nil"/>
        </w:pBdr>
        <w:spacing w:after="120"/>
        <w:ind w:left="709" w:hanging="283"/>
        <w:jc w:val="both"/>
        <w:rPr>
          <w:rFonts w:eastAsia="Times New Roman" w:cstheme="minorHAnsi"/>
        </w:rPr>
      </w:pPr>
      <w:r w:rsidRPr="006836D5">
        <w:rPr>
          <w:rFonts w:eastAsia="Times New Roman" w:cstheme="minorHAnsi"/>
        </w:rPr>
        <w:t xml:space="preserve">dokonuje oceny merytorycznej </w:t>
      </w:r>
      <w:proofErr w:type="spellStart"/>
      <w:r w:rsidRPr="006836D5">
        <w:rPr>
          <w:rFonts w:eastAsia="Times New Roman" w:cstheme="minorHAnsi"/>
        </w:rPr>
        <w:t>WoPP</w:t>
      </w:r>
      <w:proofErr w:type="spellEnd"/>
      <w:r w:rsidRPr="006836D5">
        <w:rPr>
          <w:rFonts w:eastAsia="Times New Roman" w:cstheme="minorHAnsi"/>
        </w:rPr>
        <w:t xml:space="preserve"> złożonych w ramach naboru wniosków w zakresie spełniania warunków przyznania pomocy,</w:t>
      </w:r>
    </w:p>
    <w:p w14:paraId="47210510" w14:textId="77777777" w:rsidR="00283E4E" w:rsidRPr="006836D5" w:rsidRDefault="00283E4E" w:rsidP="00283E4E">
      <w:pPr>
        <w:widowControl w:val="0"/>
        <w:numPr>
          <w:ilvl w:val="0"/>
          <w:numId w:val="64"/>
        </w:numPr>
        <w:pBdr>
          <w:top w:val="nil"/>
          <w:left w:val="nil"/>
          <w:bottom w:val="nil"/>
          <w:right w:val="nil"/>
          <w:between w:val="nil"/>
        </w:pBdr>
        <w:spacing w:after="120"/>
        <w:ind w:left="709" w:hanging="283"/>
        <w:jc w:val="both"/>
        <w:rPr>
          <w:rFonts w:eastAsia="Times New Roman" w:cstheme="minorHAnsi"/>
        </w:rPr>
      </w:pPr>
      <w:r w:rsidRPr="006836D5">
        <w:rPr>
          <w:rFonts w:eastAsia="Times New Roman" w:cstheme="minorHAnsi"/>
        </w:rPr>
        <w:t xml:space="preserve">dokonuje oceny merytorycznej </w:t>
      </w:r>
      <w:proofErr w:type="spellStart"/>
      <w:r w:rsidRPr="006836D5">
        <w:rPr>
          <w:rFonts w:eastAsia="Times New Roman" w:cstheme="minorHAnsi"/>
        </w:rPr>
        <w:t>WoPP</w:t>
      </w:r>
      <w:proofErr w:type="spellEnd"/>
      <w:r w:rsidRPr="006836D5">
        <w:rPr>
          <w:rFonts w:eastAsia="Times New Roman" w:cstheme="minorHAnsi"/>
        </w:rPr>
        <w:t xml:space="preserve"> złożonych w ramach naboru wniosków w zakresie spełniania kryteriów wyboru operacji, w tym uzyskania minimalnej liczby punktów umożliwiającej przyznanie pomocy, o ile kryteria wyboru mają zastosowanie;</w:t>
      </w:r>
    </w:p>
    <w:p w14:paraId="58CC18F8" w14:textId="77777777" w:rsidR="00283E4E" w:rsidRPr="006836D5" w:rsidRDefault="00283E4E" w:rsidP="00283E4E">
      <w:pPr>
        <w:widowControl w:val="0"/>
        <w:numPr>
          <w:ilvl w:val="0"/>
          <w:numId w:val="64"/>
        </w:numPr>
        <w:pBdr>
          <w:top w:val="nil"/>
          <w:left w:val="nil"/>
          <w:bottom w:val="nil"/>
          <w:right w:val="nil"/>
          <w:between w:val="nil"/>
        </w:pBdr>
        <w:spacing w:after="120"/>
        <w:ind w:left="709" w:hanging="283"/>
        <w:jc w:val="both"/>
        <w:rPr>
          <w:rFonts w:eastAsia="Times New Roman" w:cstheme="minorHAnsi"/>
        </w:rPr>
      </w:pPr>
      <w:r w:rsidRPr="006836D5">
        <w:rPr>
          <w:rFonts w:eastAsia="Times New Roman" w:cstheme="minorHAnsi"/>
        </w:rPr>
        <w:t>ustala kolejność przysługiwania pomocy na podstawie wyników oceny w zakresie spełniania kryteriów wyboru operacji, o ile kryteria wyboru mają zastosowanie;</w:t>
      </w:r>
    </w:p>
    <w:p w14:paraId="28E6B9FD" w14:textId="77777777" w:rsidR="00283E4E" w:rsidRPr="006836D5" w:rsidRDefault="00283E4E" w:rsidP="00283E4E">
      <w:pPr>
        <w:widowControl w:val="0"/>
        <w:numPr>
          <w:ilvl w:val="0"/>
          <w:numId w:val="64"/>
        </w:numPr>
        <w:pBdr>
          <w:top w:val="nil"/>
          <w:left w:val="nil"/>
          <w:bottom w:val="nil"/>
          <w:right w:val="nil"/>
          <w:between w:val="nil"/>
        </w:pBdr>
        <w:spacing w:after="120"/>
        <w:ind w:left="709" w:hanging="283"/>
        <w:jc w:val="both"/>
        <w:rPr>
          <w:rFonts w:eastAsia="Times New Roman" w:cstheme="minorHAnsi"/>
        </w:rPr>
      </w:pPr>
      <w:r w:rsidRPr="006836D5">
        <w:rPr>
          <w:rFonts w:eastAsia="Times New Roman" w:cstheme="minorHAnsi"/>
        </w:rPr>
        <w:t>ustala przysługującą kwotę pomocy;</w:t>
      </w:r>
    </w:p>
    <w:p w14:paraId="3679D4DC" w14:textId="77777777" w:rsidR="00283E4E" w:rsidRPr="006836D5" w:rsidRDefault="00283E4E" w:rsidP="00283E4E">
      <w:pPr>
        <w:widowControl w:val="0"/>
        <w:numPr>
          <w:ilvl w:val="0"/>
          <w:numId w:val="64"/>
        </w:numPr>
        <w:pBdr>
          <w:top w:val="nil"/>
          <w:left w:val="nil"/>
          <w:bottom w:val="nil"/>
          <w:right w:val="nil"/>
          <w:between w:val="nil"/>
        </w:pBdr>
        <w:spacing w:after="120"/>
        <w:ind w:left="709" w:hanging="283"/>
        <w:jc w:val="both"/>
        <w:rPr>
          <w:rFonts w:eastAsia="Times New Roman" w:cstheme="minorHAnsi"/>
        </w:rPr>
      </w:pPr>
      <w:r w:rsidRPr="006836D5">
        <w:rPr>
          <w:rFonts w:eastAsia="Times New Roman" w:cstheme="minorHAnsi"/>
        </w:rPr>
        <w:t>dokonuje ustalenia, czy dana operacja mieści się w limicie środków wskazanym w Rozdziale V.</w:t>
      </w:r>
    </w:p>
    <w:p w14:paraId="7AE7CD5E" w14:textId="77777777" w:rsidR="00283E4E" w:rsidRPr="006836D5" w:rsidRDefault="00283E4E" w:rsidP="00283E4E">
      <w:pPr>
        <w:pStyle w:val="Tekstkomentarza"/>
      </w:pPr>
    </w:p>
    <w:p w14:paraId="5F49144F" w14:textId="178E9E68" w:rsidR="002B6648" w:rsidRPr="006836D5" w:rsidRDefault="002B6648" w:rsidP="00D02691">
      <w:pPr>
        <w:pStyle w:val="Akapitzlist"/>
        <w:numPr>
          <w:ilvl w:val="0"/>
          <w:numId w:val="65"/>
        </w:numPr>
        <w:jc w:val="both"/>
      </w:pPr>
      <w:r w:rsidRPr="006836D5">
        <w:t xml:space="preserve">W wyniku oceny, o której mowa w ust. </w:t>
      </w:r>
      <w:r w:rsidR="00036F6D" w:rsidRPr="006836D5">
        <w:t>2</w:t>
      </w:r>
      <w:r w:rsidRPr="006836D5">
        <w:t xml:space="preserve">, LGD dokonuje wyboru operacji, a także ustala kwotę pomocy dla poszczególnych operacji objętych </w:t>
      </w:r>
      <w:proofErr w:type="spellStart"/>
      <w:r w:rsidRPr="006836D5">
        <w:t>WoPP</w:t>
      </w:r>
      <w:proofErr w:type="spellEnd"/>
      <w:r w:rsidRPr="006836D5">
        <w:t xml:space="preserve"> złożonymi w ramach naboru</w:t>
      </w:r>
      <w:r w:rsidR="00CA2EC8" w:rsidRPr="006836D5">
        <w:t xml:space="preserve"> oraz ustala, czy dana operacja mieści się w limicie środków przeznaczonych na dany nabór.</w:t>
      </w:r>
    </w:p>
    <w:p w14:paraId="119D010E" w14:textId="230CA806" w:rsidR="002B6648" w:rsidRPr="006836D5" w:rsidRDefault="002B6648" w:rsidP="00D02691">
      <w:pPr>
        <w:pStyle w:val="Akapitzlist"/>
        <w:numPr>
          <w:ilvl w:val="0"/>
          <w:numId w:val="65"/>
        </w:numPr>
        <w:jc w:val="both"/>
      </w:pPr>
      <w:r w:rsidRPr="006836D5">
        <w:t>W toku przeprowadzanej oceny, o której mowa w ust. 2</w:t>
      </w:r>
      <w:r w:rsidR="003612B7" w:rsidRPr="006836D5">
        <w:t xml:space="preserve"> pkt. 1-3</w:t>
      </w:r>
      <w:r w:rsidRPr="006836D5">
        <w:t>, LGD może wezwać wnioskodawcę do złożenia wyjaśnień lub dokumentów, w trybie i na zasadach opisanych w niniejszym Regulaminie</w:t>
      </w:r>
      <w:r w:rsidR="0095495B" w:rsidRPr="006836D5">
        <w:t xml:space="preserve">, w rozdziale XIII. </w:t>
      </w:r>
      <w:r w:rsidR="00CA2EC8" w:rsidRPr="006836D5">
        <w:t xml:space="preserve"> </w:t>
      </w:r>
    </w:p>
    <w:p w14:paraId="4F3E39AC" w14:textId="57F5D2F7" w:rsidR="002B6648" w:rsidRPr="006836D5" w:rsidRDefault="002B6648" w:rsidP="00D02691">
      <w:pPr>
        <w:pStyle w:val="Akapitzlist"/>
        <w:numPr>
          <w:ilvl w:val="0"/>
          <w:numId w:val="65"/>
        </w:numPr>
        <w:jc w:val="both"/>
      </w:pPr>
      <w:r w:rsidRPr="006836D5">
        <w:t xml:space="preserve">Po przeprowadzeniu oceny, o której mowa w ust. </w:t>
      </w:r>
      <w:r w:rsidR="000C6688" w:rsidRPr="006836D5">
        <w:t>2</w:t>
      </w:r>
      <w:r w:rsidRPr="006836D5">
        <w:t xml:space="preserve">, LGD: </w:t>
      </w:r>
    </w:p>
    <w:p w14:paraId="21374F2E" w14:textId="6AEF616F" w:rsidR="002B6648" w:rsidRPr="006836D5" w:rsidRDefault="002B6648" w:rsidP="005518B6">
      <w:pPr>
        <w:pStyle w:val="Akapitzlist"/>
        <w:numPr>
          <w:ilvl w:val="1"/>
          <w:numId w:val="17"/>
        </w:numPr>
        <w:jc w:val="both"/>
      </w:pPr>
      <w:r w:rsidRPr="006836D5">
        <w:t xml:space="preserve">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 </w:t>
      </w:r>
    </w:p>
    <w:p w14:paraId="61E56D6D" w14:textId="74015983" w:rsidR="002B6648" w:rsidRPr="006836D5" w:rsidRDefault="002B6648" w:rsidP="00D02691">
      <w:pPr>
        <w:pStyle w:val="Akapitzlist"/>
        <w:numPr>
          <w:ilvl w:val="1"/>
          <w:numId w:val="7"/>
        </w:numPr>
        <w:ind w:left="2127"/>
        <w:jc w:val="both"/>
      </w:pPr>
      <w:r w:rsidRPr="006836D5">
        <w:t xml:space="preserve">pozytywnego wyniku wyboru operacji – zawierającą dodatkowo wskazanie, czy w dniu przekazania </w:t>
      </w:r>
      <w:proofErr w:type="spellStart"/>
      <w:r w:rsidRPr="006836D5">
        <w:t>WoPP</w:t>
      </w:r>
      <w:proofErr w:type="spellEnd"/>
      <w:r w:rsidRPr="006836D5">
        <w:t xml:space="preserve"> do </w:t>
      </w:r>
      <w:r w:rsidR="001B3B21" w:rsidRPr="006836D5">
        <w:t>Z</w:t>
      </w:r>
      <w:r w:rsidRPr="006836D5">
        <w:t>W operacja mieści się w limicie środków,</w:t>
      </w:r>
    </w:p>
    <w:p w14:paraId="39A3E702" w14:textId="17296D37" w:rsidR="002B6648" w:rsidRPr="006836D5" w:rsidRDefault="002B6648" w:rsidP="00D02691">
      <w:pPr>
        <w:pStyle w:val="Akapitzlist"/>
        <w:numPr>
          <w:ilvl w:val="1"/>
          <w:numId w:val="7"/>
        </w:numPr>
        <w:ind w:left="2127"/>
        <w:jc w:val="both"/>
      </w:pPr>
      <w:r w:rsidRPr="006836D5">
        <w:lastRenderedPageBreak/>
        <w:t xml:space="preserve">ustalenia przez LGD kwoty pomocy na wdrażanie LSR niższej niż wnioskowana – zawierającą dodatkowo uzasadnienie tej wysokości; </w:t>
      </w:r>
    </w:p>
    <w:p w14:paraId="5FE20D98" w14:textId="6A74946F" w:rsidR="002B6648" w:rsidRPr="006836D5" w:rsidRDefault="002B6648" w:rsidP="005518B6">
      <w:pPr>
        <w:pStyle w:val="Akapitzlist"/>
        <w:numPr>
          <w:ilvl w:val="1"/>
          <w:numId w:val="17"/>
        </w:numPr>
        <w:jc w:val="both"/>
      </w:pPr>
      <w:r w:rsidRPr="006836D5">
        <w:t>zamieszcza na swojej stronie internetowej listę operacji spełniających warunki przyznania pomocy oraz listę operacji wybranych, ze wskazaniem, które z operacji mieszczą się w limicie środków</w:t>
      </w:r>
      <w:r w:rsidR="007F57BD" w:rsidRPr="006836D5">
        <w:t xml:space="preserve"> oraz listę operacji niewybranych,</w:t>
      </w:r>
    </w:p>
    <w:p w14:paraId="7E306033" w14:textId="122C33A8" w:rsidR="002B6648" w:rsidRPr="006836D5" w:rsidRDefault="002B6648" w:rsidP="00D02691">
      <w:pPr>
        <w:pStyle w:val="Akapitzlist"/>
        <w:numPr>
          <w:ilvl w:val="0"/>
          <w:numId w:val="65"/>
        </w:numPr>
        <w:jc w:val="both"/>
      </w:pPr>
      <w:r w:rsidRPr="006836D5">
        <w:t xml:space="preserve">LGD udostępnia ZW dokumenty potwierdzające dokonanie wyboru operacji oraz informuje wnioskodawców o wyniku oceny ich operacji. Informacje do wnioskodawców wysyłane są za pomocą PUE. </w:t>
      </w:r>
    </w:p>
    <w:p w14:paraId="20E77885" w14:textId="32B360C9" w:rsidR="002B6648" w:rsidRPr="006836D5" w:rsidRDefault="002B6648" w:rsidP="00D02691">
      <w:pPr>
        <w:pStyle w:val="Akapitzlist"/>
        <w:numPr>
          <w:ilvl w:val="0"/>
          <w:numId w:val="65"/>
        </w:numPr>
        <w:jc w:val="both"/>
      </w:pPr>
      <w:r w:rsidRPr="006836D5">
        <w:t xml:space="preserve">Czynności, o których mowa w ust. </w:t>
      </w:r>
      <w:r w:rsidR="003612B7" w:rsidRPr="006836D5">
        <w:t>2</w:t>
      </w:r>
      <w:r w:rsidRPr="006836D5">
        <w:t>-</w:t>
      </w:r>
      <w:r w:rsidR="003612B7" w:rsidRPr="006836D5">
        <w:t>6</w:t>
      </w:r>
      <w:r w:rsidRPr="006836D5">
        <w:t>, powinny zakończyć się w terminie 60 dni od dnia zakończenia terminu naboru wniosków.</w:t>
      </w:r>
    </w:p>
    <w:p w14:paraId="47B423DE" w14:textId="6D441FC2" w:rsidR="003612B7" w:rsidRPr="006836D5" w:rsidRDefault="002B6648" w:rsidP="00D02691">
      <w:pPr>
        <w:pStyle w:val="Akapitzlist"/>
        <w:numPr>
          <w:ilvl w:val="0"/>
          <w:numId w:val="65"/>
        </w:numPr>
        <w:jc w:val="both"/>
      </w:pPr>
      <w:r w:rsidRPr="006836D5">
        <w:t xml:space="preserve">Przeprowadzenie przez LGD czynności, o których mowa w ust. </w:t>
      </w:r>
      <w:r w:rsidR="003612B7" w:rsidRPr="006836D5">
        <w:t>2-6</w:t>
      </w:r>
      <w:r w:rsidRPr="006836D5">
        <w:t xml:space="preserve">, </w:t>
      </w:r>
      <w:r w:rsidR="003612B7" w:rsidRPr="006836D5">
        <w:rPr>
          <w:rFonts w:eastAsia="Times New Roman" w:cstheme="minorHAnsi"/>
          <w:color w:val="000000"/>
        </w:rPr>
        <w:t xml:space="preserve">odbywa się zgodnie z przepisami ustawy RLKS, a także </w:t>
      </w:r>
      <w:r w:rsidR="003612B7" w:rsidRPr="006836D5">
        <w:rPr>
          <w:rFonts w:eastAsia="Times New Roman" w:cstheme="minorHAnsi"/>
        </w:rPr>
        <w:t xml:space="preserve">zgodnie z Regulaminem Rady oraz Procedurą wyboru i oceny operacji w ramach LSR na lata 2023-2027 dla projektów finansowanych z EFRROW, które są dostępne pod adresem: </w:t>
      </w:r>
      <w:hyperlink r:id="rId13" w:history="1">
        <w:r w:rsidR="003612B7" w:rsidRPr="006836D5">
          <w:rPr>
            <w:rStyle w:val="Hipercze"/>
            <w:rFonts w:eastAsia="Times New Roman" w:cstheme="minorHAnsi"/>
          </w:rPr>
          <w:t>www.partnerstwodrawy.pl</w:t>
        </w:r>
      </w:hyperlink>
      <w:r w:rsidR="003612B7" w:rsidRPr="006836D5">
        <w:rPr>
          <w:rFonts w:eastAsia="Times New Roman" w:cstheme="minorHAnsi"/>
        </w:rPr>
        <w:t>.</w:t>
      </w:r>
    </w:p>
    <w:p w14:paraId="10496686" w14:textId="6E3E3838" w:rsidR="002B6648" w:rsidRPr="006836D5" w:rsidRDefault="00D02691" w:rsidP="00D02691">
      <w:pPr>
        <w:pStyle w:val="Nagwek2"/>
        <w:rPr>
          <w:b/>
          <w:sz w:val="24"/>
        </w:rPr>
      </w:pPr>
      <w:bookmarkStart w:id="35" w:name="_Toc226973219"/>
      <w:r w:rsidRPr="006836D5">
        <w:rPr>
          <w:b/>
          <w:sz w:val="24"/>
        </w:rPr>
        <w:t>X.2. POSTĘPOWANIE PRZED ZW</w:t>
      </w:r>
      <w:bookmarkEnd w:id="35"/>
    </w:p>
    <w:p w14:paraId="6AEEDA59" w14:textId="3DAA2B3C" w:rsidR="002B6648" w:rsidRPr="006836D5" w:rsidRDefault="002B6648" w:rsidP="00D02691">
      <w:pPr>
        <w:pStyle w:val="Akapitzlist"/>
        <w:numPr>
          <w:ilvl w:val="3"/>
          <w:numId w:val="65"/>
        </w:numPr>
        <w:spacing w:after="0"/>
        <w:ind w:left="284"/>
        <w:jc w:val="both"/>
      </w:pPr>
      <w:r w:rsidRPr="006836D5">
        <w:t xml:space="preserve">Po otrzymaniu </w:t>
      </w:r>
      <w:proofErr w:type="spellStart"/>
      <w:r w:rsidRPr="006836D5">
        <w:t>WoPP</w:t>
      </w:r>
      <w:proofErr w:type="spellEnd"/>
      <w:r w:rsidRPr="006836D5">
        <w:t xml:space="preserve"> obejmujących operacje wybrane przez LGD, </w:t>
      </w:r>
      <w:r w:rsidR="001B3B21" w:rsidRPr="006836D5">
        <w:t>Z</w:t>
      </w:r>
      <w:r w:rsidRPr="006836D5">
        <w:t xml:space="preserve">W przeprowadza postępowanie w sprawie o przyznanie pomocy, tj. dokonuje: </w:t>
      </w:r>
    </w:p>
    <w:p w14:paraId="683B86F5" w14:textId="77777777" w:rsidR="002B6648" w:rsidRPr="006836D5" w:rsidRDefault="002B6648" w:rsidP="00D02691">
      <w:pPr>
        <w:spacing w:after="0"/>
        <w:ind w:left="284"/>
        <w:jc w:val="both"/>
      </w:pPr>
      <w:r w:rsidRPr="006836D5">
        <w:t xml:space="preserve">1) oceny dokumentów potwierdzających dokonanie wyboru operacji przez LGD, </w:t>
      </w:r>
    </w:p>
    <w:p w14:paraId="4EB5644E" w14:textId="77777777" w:rsidR="002B6648" w:rsidRPr="006836D5" w:rsidRDefault="002B6648" w:rsidP="00D02691">
      <w:pPr>
        <w:spacing w:after="0"/>
        <w:ind w:left="284"/>
        <w:jc w:val="both"/>
      </w:pPr>
      <w:r w:rsidRPr="006836D5">
        <w:t xml:space="preserve">2) ostatecznej oceny merytorycznej danego </w:t>
      </w:r>
      <w:proofErr w:type="spellStart"/>
      <w:r w:rsidRPr="006836D5">
        <w:t>WoPP</w:t>
      </w:r>
      <w:proofErr w:type="spellEnd"/>
      <w:r w:rsidRPr="006836D5">
        <w:t xml:space="preserve"> w zakresie spełniania warunków przyznania pomocy, </w:t>
      </w:r>
    </w:p>
    <w:p w14:paraId="1FD5F57B" w14:textId="77777777" w:rsidR="002B6648" w:rsidRPr="006836D5" w:rsidRDefault="002B6648" w:rsidP="00D02691">
      <w:pPr>
        <w:spacing w:after="0"/>
        <w:ind w:left="284"/>
        <w:jc w:val="both"/>
      </w:pPr>
      <w:r w:rsidRPr="006836D5">
        <w:t xml:space="preserve">3) weryfikacji kwoty pomocy ustalonej przez LGD dla danej operacji, a jeśli ostateczna ocena merytoryczna </w:t>
      </w:r>
      <w:proofErr w:type="spellStart"/>
      <w:r w:rsidRPr="006836D5">
        <w:t>WoPP</w:t>
      </w:r>
      <w:proofErr w:type="spellEnd"/>
      <w:r w:rsidRPr="006836D5">
        <w:t xml:space="preserve"> tego wymaga – dokonuje ostatecznego ustalenia kwoty pomocy, </w:t>
      </w:r>
    </w:p>
    <w:p w14:paraId="6E372DCC" w14:textId="77777777" w:rsidR="002B6648" w:rsidRPr="006836D5" w:rsidRDefault="002B6648" w:rsidP="00D02691">
      <w:pPr>
        <w:spacing w:after="0"/>
        <w:ind w:left="284"/>
        <w:jc w:val="both"/>
      </w:pPr>
      <w:r w:rsidRPr="006836D5">
        <w:t xml:space="preserve">4) ostatecznego ustalenia czy dana operacja wybrana przez LGD mieści się w limicie środków przeznaczonych na dany nabór, </w:t>
      </w:r>
    </w:p>
    <w:p w14:paraId="55E4DB33" w14:textId="77777777" w:rsidR="002B6648" w:rsidRPr="006836D5" w:rsidRDefault="002B6648" w:rsidP="002B6648">
      <w:pPr>
        <w:ind w:left="284"/>
        <w:jc w:val="both"/>
      </w:pPr>
      <w:r w:rsidRPr="006836D5">
        <w:t xml:space="preserve">5) weryfikacji, bezpośrednio przed przesłaniem danemu wnioskodawcy </w:t>
      </w:r>
      <w:proofErr w:type="spellStart"/>
      <w:r w:rsidRPr="006836D5">
        <w:t>UoPP</w:t>
      </w:r>
      <w:proofErr w:type="spellEnd"/>
      <w:r w:rsidRPr="006836D5">
        <w:t xml:space="preserve">, czy występują przesłanki odmowy zawarcia </w:t>
      </w:r>
      <w:proofErr w:type="spellStart"/>
      <w:r w:rsidRPr="006836D5">
        <w:t>UoPP</w:t>
      </w:r>
      <w:proofErr w:type="spellEnd"/>
      <w:r w:rsidRPr="006836D5">
        <w:t xml:space="preserve"> wynikające z art. 93 ust. 2 i 3 ustawy PS WPR. </w:t>
      </w:r>
    </w:p>
    <w:p w14:paraId="47BA298A" w14:textId="70C48C09" w:rsidR="002B6648" w:rsidRPr="006836D5" w:rsidRDefault="002B6648" w:rsidP="00D02691">
      <w:pPr>
        <w:pStyle w:val="Akapitzlist"/>
        <w:numPr>
          <w:ilvl w:val="3"/>
          <w:numId w:val="65"/>
        </w:numPr>
        <w:ind w:left="284"/>
        <w:jc w:val="both"/>
      </w:pPr>
      <w:r w:rsidRPr="006836D5">
        <w:t xml:space="preserve">W toku przeprowadzanych czynności, o których mowa w ust. 1, </w:t>
      </w:r>
      <w:r w:rsidR="001B3B21" w:rsidRPr="006836D5">
        <w:t>Z</w:t>
      </w:r>
      <w:r w:rsidRPr="006836D5">
        <w:t>W może wezwać wnioskodawcę do złożenia wyjaśnień lub dokumentów</w:t>
      </w:r>
      <w:r w:rsidR="003612B7" w:rsidRPr="006836D5">
        <w:t xml:space="preserve"> w trybie i na zasadach opisanych w rozdziale XIII</w:t>
      </w:r>
      <w:r w:rsidRPr="006836D5">
        <w:t xml:space="preserve">. </w:t>
      </w:r>
    </w:p>
    <w:p w14:paraId="4BD87031" w14:textId="2990D7CF" w:rsidR="002B6648" w:rsidRPr="006836D5" w:rsidRDefault="002B6648" w:rsidP="00D02691">
      <w:pPr>
        <w:pStyle w:val="Akapitzlist"/>
        <w:numPr>
          <w:ilvl w:val="3"/>
          <w:numId w:val="65"/>
        </w:numPr>
        <w:ind w:left="284"/>
        <w:jc w:val="both"/>
      </w:pPr>
      <w:r w:rsidRPr="006836D5">
        <w:t xml:space="preserve">Po zakończeniu czynności, o których mowa w ust. 1, </w:t>
      </w:r>
      <w:r w:rsidR="001B3B21" w:rsidRPr="006836D5">
        <w:t>Z</w:t>
      </w:r>
      <w:r w:rsidRPr="006836D5">
        <w:t xml:space="preserve">W przesyła wnioskodawcy: </w:t>
      </w:r>
    </w:p>
    <w:p w14:paraId="1A81E239" w14:textId="77777777" w:rsidR="005E7D56" w:rsidRPr="006836D5" w:rsidRDefault="002B6648" w:rsidP="002B6648">
      <w:pPr>
        <w:ind w:left="284"/>
        <w:jc w:val="both"/>
      </w:pPr>
      <w:r w:rsidRPr="006836D5">
        <w:t xml:space="preserve">1) </w:t>
      </w:r>
      <w:proofErr w:type="spellStart"/>
      <w:r w:rsidRPr="006836D5">
        <w:t>UoPP</w:t>
      </w:r>
      <w:proofErr w:type="spellEnd"/>
      <w:r w:rsidRPr="006836D5">
        <w:t xml:space="preserve"> wraz z oświadczeniem woli jej zawarcia oraz wezwaniem wnioskodawcy do jej zawarcia – w przypadku pozytywnego rozpatrzenia wniosku i niestwierdzenia zaistnienia żadnej z przesłanek odmowy zawarcia </w:t>
      </w:r>
      <w:proofErr w:type="spellStart"/>
      <w:r w:rsidRPr="006836D5">
        <w:t>UoPP</w:t>
      </w:r>
      <w:proofErr w:type="spellEnd"/>
      <w:r w:rsidRPr="006836D5">
        <w:t xml:space="preserve">, albo </w:t>
      </w:r>
    </w:p>
    <w:p w14:paraId="6D85B5B5" w14:textId="77777777" w:rsidR="005E7D56" w:rsidRPr="006836D5" w:rsidRDefault="002B6648" w:rsidP="002B6648">
      <w:pPr>
        <w:ind w:left="284"/>
        <w:jc w:val="both"/>
      </w:pPr>
      <w:r w:rsidRPr="006836D5">
        <w:t xml:space="preserve">2) informację o odmowie zawarcia </w:t>
      </w:r>
      <w:proofErr w:type="spellStart"/>
      <w:r w:rsidRPr="006836D5">
        <w:t>UoPP</w:t>
      </w:r>
      <w:proofErr w:type="spellEnd"/>
      <w:r w:rsidRPr="006836D5">
        <w:t xml:space="preserve"> z podaniem przyczyn odmowy – w przypadku gdy pomimo pozytywnego rozpatrzenia wniosku stwierdzono, że zachodzi co najmniej jedna z przesłanek odmowy zawarcia </w:t>
      </w:r>
      <w:proofErr w:type="spellStart"/>
      <w:r w:rsidRPr="006836D5">
        <w:t>UoPP</w:t>
      </w:r>
      <w:proofErr w:type="spellEnd"/>
      <w:r w:rsidRPr="006836D5">
        <w:t xml:space="preserve"> wskazana w ust. 5, albo </w:t>
      </w:r>
    </w:p>
    <w:p w14:paraId="4954F891" w14:textId="3D98C289" w:rsidR="002B6648" w:rsidRPr="006836D5" w:rsidRDefault="002B6648" w:rsidP="002B6648">
      <w:pPr>
        <w:ind w:left="284"/>
        <w:jc w:val="both"/>
      </w:pPr>
      <w:r w:rsidRPr="006836D5">
        <w:t xml:space="preserve">3) informację o odmowie przyznania pomocy z podaniem przyczyn odmowy – w przypadku niespełnienia warunków przyznania pomocy lub wyczerpania środków przeznaczonych na przyznanie pomocy na operacje w ramach danego naboru. </w:t>
      </w:r>
    </w:p>
    <w:p w14:paraId="5BD0BAAD" w14:textId="0F580BD0" w:rsidR="002B6648" w:rsidRPr="006836D5" w:rsidRDefault="00706265" w:rsidP="00D02691">
      <w:pPr>
        <w:pStyle w:val="Akapitzlist"/>
        <w:numPr>
          <w:ilvl w:val="3"/>
          <w:numId w:val="65"/>
        </w:numPr>
        <w:ind w:left="284"/>
        <w:jc w:val="both"/>
      </w:pPr>
      <w:r w:rsidRPr="006836D5">
        <w:t>Z</w:t>
      </w:r>
      <w:r w:rsidR="002B6648" w:rsidRPr="006836D5">
        <w:t>W odmawia przyznania pomocy, jeśli nie są spełnione warunki przyznania pomocy, o których mowa w niniejszym Regulaminie. Ponadto pomocy nie przyznaje się wnioskodawcy</w:t>
      </w:r>
      <w:r w:rsidR="003612B7" w:rsidRPr="006836D5">
        <w:t xml:space="preserve">: </w:t>
      </w:r>
      <w:r w:rsidR="002B6648" w:rsidRPr="006836D5">
        <w:t xml:space="preserve"> </w:t>
      </w:r>
    </w:p>
    <w:p w14:paraId="5DDC7A68" w14:textId="77777777" w:rsidR="003612B7" w:rsidRPr="006836D5" w:rsidRDefault="003612B7" w:rsidP="00D02691">
      <w:pPr>
        <w:ind w:left="426"/>
        <w:jc w:val="both"/>
      </w:pPr>
      <w:r w:rsidRPr="006836D5">
        <w:t xml:space="preserve">1) jeżeli zachodzi którakolwiek z przesłanek wymienionych w art. 17 ust. 2 ustawy RLKS; </w:t>
      </w:r>
    </w:p>
    <w:p w14:paraId="6E50CCB5" w14:textId="77777777" w:rsidR="003612B7" w:rsidRPr="006836D5" w:rsidRDefault="003612B7" w:rsidP="00D02691">
      <w:pPr>
        <w:ind w:left="426"/>
        <w:jc w:val="both"/>
      </w:pPr>
      <w:r w:rsidRPr="006836D5">
        <w:lastRenderedPageBreak/>
        <w:t xml:space="preserve">2) jeżeli wnioskodawca podlega wykluczeniu z możliwości otrzymania pomocy, o którym mowa w art. 99 ustawy PS WPR; </w:t>
      </w:r>
    </w:p>
    <w:p w14:paraId="2CCA2F4B" w14:textId="77777777" w:rsidR="003612B7" w:rsidRPr="006836D5" w:rsidRDefault="003612B7" w:rsidP="00D02691">
      <w:pPr>
        <w:ind w:left="426"/>
        <w:jc w:val="both"/>
      </w:pPr>
      <w:r w:rsidRPr="006836D5">
        <w:t xml:space="preserve">3) jeżeli wnioskodawca podlega zakazowi dostępu do środków publicznych, o których mowa w art. 5 ust. 3 pkt 4 ustawy o FP, na podstawie prawomocnego orzeczenia sądu; </w:t>
      </w:r>
    </w:p>
    <w:p w14:paraId="63852DAE" w14:textId="77777777" w:rsidR="003612B7" w:rsidRPr="006836D5" w:rsidRDefault="003612B7" w:rsidP="00D02691">
      <w:pPr>
        <w:ind w:left="426"/>
        <w:jc w:val="both"/>
      </w:pPr>
      <w:r w:rsidRPr="006836D5">
        <w:t xml:space="preserve">4) 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A1689C8" w14:textId="77777777" w:rsidR="003612B7" w:rsidRPr="006836D5" w:rsidRDefault="003612B7" w:rsidP="00D02691">
      <w:pPr>
        <w:ind w:left="426"/>
        <w:jc w:val="both"/>
      </w:pPr>
      <w:r w:rsidRPr="006836D5">
        <w:t>5) jeżeli wnioskodawca stworzył sztuczne warunki, w sprzeczności z prawodawstwem rolnym, mające na celu obejście przepisów i otrzymanie pomocy finansowej.</w:t>
      </w:r>
    </w:p>
    <w:p w14:paraId="3200D475" w14:textId="4DAF9B7A" w:rsidR="002B6648" w:rsidRPr="006836D5" w:rsidRDefault="00706265" w:rsidP="00D02691">
      <w:pPr>
        <w:pStyle w:val="Akapitzlist"/>
        <w:numPr>
          <w:ilvl w:val="3"/>
          <w:numId w:val="65"/>
        </w:numPr>
        <w:ind w:left="284" w:hanging="284"/>
        <w:jc w:val="both"/>
      </w:pPr>
      <w:r w:rsidRPr="006836D5">
        <w:t>Z</w:t>
      </w:r>
      <w:r w:rsidR="002B6648" w:rsidRPr="006836D5">
        <w:t xml:space="preserve">W: </w:t>
      </w:r>
    </w:p>
    <w:p w14:paraId="0FA7BD72" w14:textId="77777777" w:rsidR="00B36E1D" w:rsidRPr="006836D5" w:rsidRDefault="002B6648" w:rsidP="002B6648">
      <w:pPr>
        <w:ind w:left="284"/>
        <w:jc w:val="both"/>
      </w:pPr>
      <w:r w:rsidRPr="006836D5">
        <w:t xml:space="preserve">1) odmawia zawarcia </w:t>
      </w:r>
      <w:proofErr w:type="spellStart"/>
      <w:r w:rsidRPr="006836D5">
        <w:t>UoPP</w:t>
      </w:r>
      <w:proofErr w:type="spellEnd"/>
      <w:r w:rsidRPr="006836D5">
        <w:t xml:space="preserve"> gdy: </w:t>
      </w:r>
    </w:p>
    <w:p w14:paraId="64E35E79" w14:textId="311B82FA" w:rsidR="002B6648" w:rsidRPr="006836D5" w:rsidRDefault="002B6648" w:rsidP="00D02691">
      <w:pPr>
        <w:ind w:left="709"/>
        <w:jc w:val="both"/>
      </w:pPr>
      <w:r w:rsidRPr="006836D5">
        <w:t xml:space="preserve">a) wnioskodawca nie dokonał czynności wynikających z regulaminu naboru wniosków, które powinny zostać dokonane przed zawarciem umowy o przyznaniu pomocy, jeśli regulamin naboru wniosków przewiduje taki obowiązek; </w:t>
      </w:r>
    </w:p>
    <w:p w14:paraId="01AC3D39" w14:textId="77777777" w:rsidR="002B6648" w:rsidRPr="006836D5" w:rsidRDefault="002B6648" w:rsidP="00D02691">
      <w:pPr>
        <w:ind w:left="709"/>
        <w:jc w:val="both"/>
      </w:pPr>
      <w:r w:rsidRPr="006836D5">
        <w:t xml:space="preserve">b) wnioskodawca został wykluczony z możliwości przyznania pomocy, </w:t>
      </w:r>
    </w:p>
    <w:p w14:paraId="47B57173" w14:textId="77777777" w:rsidR="002B6648" w:rsidRPr="006836D5" w:rsidRDefault="002B6648" w:rsidP="00D02691">
      <w:pPr>
        <w:ind w:left="709"/>
        <w:jc w:val="both"/>
      </w:pPr>
      <w:r w:rsidRPr="006836D5">
        <w:t xml:space="preserve">c) doszło do unieważnienia naboru wniosków (z wyjątkiem unieważnienia naboru z powodu niewpłynięcia żadnego wniosku); </w:t>
      </w:r>
    </w:p>
    <w:p w14:paraId="16CE1609" w14:textId="77777777" w:rsidR="002B6648" w:rsidRPr="006836D5" w:rsidRDefault="002B6648" w:rsidP="002B6648">
      <w:pPr>
        <w:ind w:left="284"/>
        <w:jc w:val="both"/>
      </w:pPr>
      <w:r w:rsidRPr="006836D5">
        <w:t xml:space="preserve">2) może odmówić zawarcia </w:t>
      </w:r>
      <w:proofErr w:type="spellStart"/>
      <w:r w:rsidRPr="006836D5">
        <w:t>UoPP</w:t>
      </w:r>
      <w:proofErr w:type="spellEnd"/>
      <w:r w:rsidRPr="006836D5">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 </w:t>
      </w:r>
    </w:p>
    <w:p w14:paraId="7B3005CC" w14:textId="366BEA2C" w:rsidR="002B6648" w:rsidRPr="006836D5" w:rsidRDefault="002B6648" w:rsidP="00D02691">
      <w:pPr>
        <w:pStyle w:val="Akapitzlist"/>
        <w:numPr>
          <w:ilvl w:val="3"/>
          <w:numId w:val="65"/>
        </w:numPr>
        <w:ind w:left="284" w:hanging="284"/>
        <w:jc w:val="both"/>
      </w:pPr>
      <w:r w:rsidRPr="006836D5">
        <w:t xml:space="preserve">Czynności, o których mowa w ust. 1-3, powinny zostać zakończone przez </w:t>
      </w:r>
      <w:r w:rsidR="001B3B21" w:rsidRPr="006836D5">
        <w:t>Z</w:t>
      </w:r>
      <w:r w:rsidRPr="006836D5">
        <w:t xml:space="preserve">W w terminie </w:t>
      </w:r>
      <w:r w:rsidR="00AE0349" w:rsidRPr="006836D5">
        <w:t xml:space="preserve">nie dłuższym </w:t>
      </w:r>
      <w:r w:rsidR="00C5311C" w:rsidRPr="006836D5">
        <w:t xml:space="preserve">niż 5 miesięcy od </w:t>
      </w:r>
      <w:r w:rsidRPr="006836D5">
        <w:t xml:space="preserve">udostępnienia mu dokumentów przez LGD zgodnie z </w:t>
      </w:r>
      <w:r w:rsidR="003612B7" w:rsidRPr="006836D5">
        <w:t>rozdziałem X.</w:t>
      </w:r>
      <w:r w:rsidRPr="006836D5">
        <w:t xml:space="preserve"> I ust. 6. </w:t>
      </w:r>
      <w:r w:rsidR="003612B7" w:rsidRPr="006836D5">
        <w:t xml:space="preserve">                                </w:t>
      </w:r>
      <w:r w:rsidRPr="006836D5">
        <w:t xml:space="preserve">W przypadku nierozpatrzenia </w:t>
      </w:r>
      <w:proofErr w:type="spellStart"/>
      <w:r w:rsidRPr="006836D5">
        <w:t>WoPP</w:t>
      </w:r>
      <w:proofErr w:type="spellEnd"/>
      <w:r w:rsidRPr="006836D5">
        <w:t xml:space="preserve"> w tym terminie, zawiadamia się o tym wnioskodawcę, podając przyczyny niedotrzymania terminu i wyznaczając nowy termin załatwienia sprawy, nie dłuższy niż miesiąc. </w:t>
      </w:r>
    </w:p>
    <w:p w14:paraId="4EA7CC88" w14:textId="77777777" w:rsidR="003612B7" w:rsidRPr="006836D5" w:rsidRDefault="002B6648" w:rsidP="00D02691">
      <w:pPr>
        <w:pStyle w:val="Akapitzlist"/>
        <w:numPr>
          <w:ilvl w:val="3"/>
          <w:numId w:val="65"/>
        </w:numPr>
        <w:ind w:left="284"/>
        <w:jc w:val="both"/>
      </w:pPr>
      <w:r w:rsidRPr="006836D5">
        <w:t xml:space="preserve">Zawarcie </w:t>
      </w:r>
      <w:proofErr w:type="spellStart"/>
      <w:r w:rsidRPr="006836D5">
        <w:t>UoPP</w:t>
      </w:r>
      <w:proofErr w:type="spellEnd"/>
      <w:r w:rsidRPr="006836D5">
        <w:t xml:space="preserve"> między wnioskodawcą a </w:t>
      </w:r>
      <w:r w:rsidR="001B3B21" w:rsidRPr="006836D5">
        <w:t>Z</w:t>
      </w:r>
      <w:r w:rsidRPr="006836D5">
        <w:t xml:space="preserve">W następuje za pomocą PUE, w sposób określony w art. 10c ustawy o ARiMR. Umowę zawiera się na formularzu opracowanym przez ARiMR, który stanowi załącznik do Regulaminu. </w:t>
      </w:r>
    </w:p>
    <w:p w14:paraId="7C5B5B97" w14:textId="6895CA71" w:rsidR="002B6648" w:rsidRPr="006836D5" w:rsidRDefault="002B6648" w:rsidP="00D02691">
      <w:pPr>
        <w:pStyle w:val="Akapitzlist"/>
        <w:numPr>
          <w:ilvl w:val="3"/>
          <w:numId w:val="65"/>
        </w:numPr>
        <w:ind w:left="284"/>
        <w:jc w:val="both"/>
      </w:pPr>
      <w:r w:rsidRPr="006836D5">
        <w:t xml:space="preserve">Zawarcie </w:t>
      </w:r>
      <w:proofErr w:type="spellStart"/>
      <w:r w:rsidRPr="006836D5">
        <w:t>UoPP</w:t>
      </w:r>
      <w:proofErr w:type="spellEnd"/>
      <w:r w:rsidRPr="006836D5">
        <w:t xml:space="preserve"> jest dokonywane zgodnie z następującymi regułami: </w:t>
      </w:r>
    </w:p>
    <w:p w14:paraId="57D5B30E" w14:textId="1E1E2744" w:rsidR="002B6648" w:rsidRPr="006836D5" w:rsidRDefault="002B6648" w:rsidP="002B6648">
      <w:pPr>
        <w:ind w:left="284"/>
        <w:jc w:val="both"/>
      </w:pPr>
      <w:r w:rsidRPr="006836D5">
        <w:t xml:space="preserve">1) </w:t>
      </w:r>
      <w:r w:rsidR="001B3B21" w:rsidRPr="006836D5">
        <w:t>Z</w:t>
      </w:r>
      <w:r w:rsidRPr="006836D5">
        <w:t xml:space="preserve">W przekazuje wnioskodawcy za pomocą PUE pismo zawierające oświadczenie woli zawarcia przez </w:t>
      </w:r>
      <w:r w:rsidR="00C5311C" w:rsidRPr="006836D5">
        <w:t xml:space="preserve">Zarząd </w:t>
      </w:r>
      <w:r w:rsidRPr="006836D5">
        <w:t xml:space="preserve">Województwa </w:t>
      </w:r>
      <w:proofErr w:type="spellStart"/>
      <w:r w:rsidRPr="006836D5">
        <w:t>UoPP</w:t>
      </w:r>
      <w:proofErr w:type="spellEnd"/>
      <w:r w:rsidRPr="006836D5">
        <w:t xml:space="preserve"> wraz z tą umową oraz wezwaniem wnioskodawcy do jej zawarcia;</w:t>
      </w:r>
    </w:p>
    <w:p w14:paraId="3C42FC06" w14:textId="77777777" w:rsidR="002B6648" w:rsidRPr="006836D5" w:rsidRDefault="002B6648" w:rsidP="002B6648">
      <w:pPr>
        <w:ind w:left="284"/>
        <w:jc w:val="both"/>
      </w:pPr>
      <w:r w:rsidRPr="006836D5">
        <w:lastRenderedPageBreak/>
        <w:t xml:space="preserve">2) jeżeli wnioskodawca zgadza się na zawarcie </w:t>
      </w:r>
      <w:proofErr w:type="spellStart"/>
      <w:r w:rsidRPr="006836D5">
        <w:t>UoPP</w:t>
      </w:r>
      <w:proofErr w:type="spellEnd"/>
      <w:r w:rsidRPr="006836D5">
        <w:t xml:space="preserve">, składa oświadczenie woli jej zawarcia przez ponowne uwierzytelnienie w PUE nie później niż przed upływem 14 dni od dnia otrzymania pisma, o którym mowa w pkt 1; dniem zawarcia </w:t>
      </w:r>
      <w:proofErr w:type="spellStart"/>
      <w:r w:rsidRPr="006836D5">
        <w:t>UoPP</w:t>
      </w:r>
      <w:proofErr w:type="spellEnd"/>
      <w:r w:rsidRPr="006836D5">
        <w:t xml:space="preserve"> jest data złożenia przez wnioskodawcę oświadczenia woli jej zawarcia. </w:t>
      </w:r>
    </w:p>
    <w:p w14:paraId="70CB4725" w14:textId="13D0DAA6" w:rsidR="002B6648" w:rsidRPr="006836D5" w:rsidRDefault="002B6648" w:rsidP="00D02691">
      <w:pPr>
        <w:pStyle w:val="Akapitzlist"/>
        <w:numPr>
          <w:ilvl w:val="3"/>
          <w:numId w:val="65"/>
        </w:numPr>
        <w:ind w:left="284"/>
        <w:jc w:val="both"/>
      </w:pPr>
      <w:r w:rsidRPr="006836D5">
        <w:t xml:space="preserve">Zgodnie z art. 23 ust. 5 ustawy RLKS wyczerpanie środków w ramach limitu środków, o którym mowa  </w:t>
      </w:r>
      <w:r w:rsidR="00C5311C" w:rsidRPr="006836D5">
        <w:t xml:space="preserve">w rozdziale V </w:t>
      </w:r>
      <w:r w:rsidRPr="006836D5">
        <w:t xml:space="preserve">, nie stanowi przeszkody w udzieleniu pomocy dla danej operacji, jeżeli w wyniku wniesienia protestu, o którym mowa w </w:t>
      </w:r>
      <w:r w:rsidR="00C5311C" w:rsidRPr="006836D5">
        <w:t xml:space="preserve">rozdziale XVII </w:t>
      </w:r>
      <w:r w:rsidR="00C13972" w:rsidRPr="006836D5">
        <w:t>ust.</w:t>
      </w:r>
      <w:r w:rsidR="00C5311C" w:rsidRPr="006836D5">
        <w:t xml:space="preserve"> 1</w:t>
      </w:r>
      <w:r w:rsidRPr="006836D5">
        <w:t xml:space="preserve">,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w:t>
      </w:r>
    </w:p>
    <w:p w14:paraId="417555E5" w14:textId="64728583" w:rsidR="002B6648" w:rsidRPr="006836D5" w:rsidRDefault="002B6648" w:rsidP="00D02691">
      <w:pPr>
        <w:pStyle w:val="Akapitzlist"/>
        <w:numPr>
          <w:ilvl w:val="3"/>
          <w:numId w:val="65"/>
        </w:numPr>
        <w:ind w:left="284"/>
        <w:jc w:val="both"/>
      </w:pPr>
      <w:r w:rsidRPr="006836D5">
        <w:t>Jeżeli po upływie 6 miesięcy od dnia udostępnienia ZW przez LGD dokumentów potwierdzających dokonanie wyboru operacji okaże się, że nie jest możliwe przyznanie pomocy w ramach limitu środków, o którym mowa w</w:t>
      </w:r>
      <w:r w:rsidR="009C49AF" w:rsidRPr="006836D5">
        <w:t xml:space="preserve"> </w:t>
      </w:r>
      <w:r w:rsidR="00C5311C" w:rsidRPr="006836D5">
        <w:t>rozdziale V</w:t>
      </w:r>
      <w:r w:rsidRPr="006836D5">
        <w:t xml:space="preserve">, ZW informuje wnioskodawcę o braku dostępnych środków na udzielenie pomocy i pozostawia </w:t>
      </w:r>
      <w:proofErr w:type="spellStart"/>
      <w:r w:rsidRPr="006836D5">
        <w:t>WoPP</w:t>
      </w:r>
      <w:proofErr w:type="spellEnd"/>
      <w:r w:rsidRPr="006836D5">
        <w:t xml:space="preserve"> bez rozpatrzenia. </w:t>
      </w:r>
    </w:p>
    <w:p w14:paraId="6FDE609A" w14:textId="69594505" w:rsidR="002B6648" w:rsidRPr="006836D5" w:rsidRDefault="002B6648" w:rsidP="00D02691">
      <w:pPr>
        <w:pStyle w:val="Akapitzlist"/>
        <w:numPr>
          <w:ilvl w:val="3"/>
          <w:numId w:val="65"/>
        </w:numPr>
        <w:ind w:left="284"/>
        <w:jc w:val="both"/>
      </w:pPr>
      <w:r w:rsidRPr="006836D5">
        <w:t xml:space="preserve">Do postępowania w sprawie o przyznanie pomocy prowadzonego przez </w:t>
      </w:r>
      <w:r w:rsidR="001B3B21" w:rsidRPr="006836D5">
        <w:t>Z</w:t>
      </w:r>
      <w:r w:rsidRPr="006836D5">
        <w:t>W nie stosuje się przepisów Kpa, z wyjątkiem przepisów dotyczących właściwości miejscowej organów, wyłączenia pracowników organu, udostępniania akt oraz skarg i wniosków, o ile przepisy ustawy PS WPR lub ustawy RLKS nie stanowią inaczej.</w:t>
      </w:r>
    </w:p>
    <w:p w14:paraId="6A052873" w14:textId="4ED19674" w:rsidR="001865B0" w:rsidRPr="006836D5" w:rsidRDefault="001865B0" w:rsidP="001865B0">
      <w:pPr>
        <w:pStyle w:val="Nagwek1"/>
        <w:rPr>
          <w:b/>
        </w:rPr>
      </w:pPr>
      <w:bookmarkStart w:id="36" w:name="_Toc226973220"/>
      <w:r w:rsidRPr="006836D5">
        <w:rPr>
          <w:b/>
        </w:rPr>
        <w:t>X</w:t>
      </w:r>
      <w:r w:rsidR="00A05C8A" w:rsidRPr="006836D5">
        <w:rPr>
          <w:b/>
        </w:rPr>
        <w:t>I</w:t>
      </w:r>
      <w:r w:rsidRPr="006836D5">
        <w:rPr>
          <w:b/>
        </w:rPr>
        <w:t xml:space="preserve">. Termin składania </w:t>
      </w:r>
      <w:r w:rsidR="00672BC6" w:rsidRPr="006836D5">
        <w:rPr>
          <w:b/>
        </w:rPr>
        <w:t>wniosków o wsparcie</w:t>
      </w:r>
      <w:bookmarkEnd w:id="36"/>
    </w:p>
    <w:p w14:paraId="08F42BF2" w14:textId="00FC0A85" w:rsidR="001865B0" w:rsidRPr="006836D5" w:rsidRDefault="00366F36" w:rsidP="005518B6">
      <w:pPr>
        <w:pStyle w:val="Akapitzlist"/>
        <w:numPr>
          <w:ilvl w:val="0"/>
          <w:numId w:val="5"/>
        </w:numPr>
        <w:ind w:left="357" w:hanging="357"/>
        <w:jc w:val="both"/>
      </w:pPr>
      <w:r w:rsidRPr="006836D5">
        <w:t xml:space="preserve">Wnioski o przyznanie pomocy należy składać </w:t>
      </w:r>
      <w:r w:rsidRPr="006836D5">
        <w:rPr>
          <w:b/>
          <w:bCs/>
        </w:rPr>
        <w:t xml:space="preserve">od dnia </w:t>
      </w:r>
      <w:r w:rsidR="00AE0349" w:rsidRPr="006836D5">
        <w:rPr>
          <w:b/>
          <w:bCs/>
        </w:rPr>
        <w:t>28.04</w:t>
      </w:r>
      <w:r w:rsidR="00176256" w:rsidRPr="006836D5">
        <w:rPr>
          <w:b/>
          <w:bCs/>
        </w:rPr>
        <w:t>.2026</w:t>
      </w:r>
      <w:r w:rsidRPr="006836D5">
        <w:rPr>
          <w:b/>
          <w:bCs/>
        </w:rPr>
        <w:t xml:space="preserve"> r. od godz. 0:00 do dnia </w:t>
      </w:r>
      <w:r w:rsidR="00EE21A8" w:rsidRPr="006836D5">
        <w:rPr>
          <w:b/>
          <w:bCs/>
        </w:rPr>
        <w:t xml:space="preserve">                  </w:t>
      </w:r>
      <w:r w:rsidR="002B1697" w:rsidRPr="006836D5">
        <w:rPr>
          <w:b/>
          <w:bCs/>
        </w:rPr>
        <w:t xml:space="preserve">                    </w:t>
      </w:r>
      <w:r w:rsidR="00C5311C" w:rsidRPr="006836D5">
        <w:rPr>
          <w:b/>
          <w:bCs/>
        </w:rPr>
        <w:t>13.05</w:t>
      </w:r>
      <w:r w:rsidR="00176256" w:rsidRPr="006836D5">
        <w:rPr>
          <w:b/>
          <w:bCs/>
        </w:rPr>
        <w:t>.2026</w:t>
      </w:r>
      <w:r w:rsidRPr="006836D5">
        <w:rPr>
          <w:b/>
          <w:bCs/>
        </w:rPr>
        <w:t xml:space="preserve"> r. do godz. 23:59</w:t>
      </w:r>
      <w:r w:rsidRPr="006836D5">
        <w:t>.</w:t>
      </w:r>
    </w:p>
    <w:p w14:paraId="0C792F47" w14:textId="79CB7FB5" w:rsidR="007A0C58" w:rsidRPr="006836D5" w:rsidRDefault="00422535" w:rsidP="005518B6">
      <w:pPr>
        <w:pStyle w:val="Akapitzlist"/>
        <w:numPr>
          <w:ilvl w:val="0"/>
          <w:numId w:val="5"/>
        </w:numPr>
        <w:ind w:left="357" w:hanging="357"/>
        <w:jc w:val="both"/>
      </w:pPr>
      <w:r w:rsidRPr="006836D5">
        <w:t xml:space="preserve">Za datę wpływu </w:t>
      </w:r>
      <w:r w:rsidR="00672BC6" w:rsidRPr="006836D5">
        <w:t>wniosku o wsparcie</w:t>
      </w:r>
      <w:r w:rsidRPr="006836D5">
        <w:t xml:space="preserve"> uznaje się datę złożenia (wysłania) wniosku za pośrednictwem systemu IT</w:t>
      </w:r>
      <w:r w:rsidRPr="006836D5">
        <w:rPr>
          <w:rStyle w:val="Odwoanieprzypisudolnego"/>
        </w:rPr>
        <w:footnoteReference w:id="3"/>
      </w:r>
      <w:r w:rsidRPr="006836D5">
        <w:t>.</w:t>
      </w:r>
      <w:r w:rsidR="007F57BD" w:rsidRPr="006836D5">
        <w:t xml:space="preserve"> </w:t>
      </w:r>
    </w:p>
    <w:p w14:paraId="71F96878" w14:textId="56CCDE4E" w:rsidR="007A0C58" w:rsidRPr="006836D5" w:rsidRDefault="007A0C58" w:rsidP="005518B6">
      <w:pPr>
        <w:pStyle w:val="Akapitzlist"/>
        <w:numPr>
          <w:ilvl w:val="0"/>
          <w:numId w:val="5"/>
        </w:numPr>
        <w:ind w:left="357" w:hanging="357"/>
        <w:jc w:val="both"/>
      </w:pPr>
      <w:r w:rsidRPr="006836D5">
        <w:t>Obliczania i oznaczania terminów związanych z wykonywaniem czynności w toku postępowania w sprawie o przyznanie pomocy i w sprawie o wypłatę pomocy dokonuje się zgodnie z przepisami KC.</w:t>
      </w:r>
    </w:p>
    <w:p w14:paraId="0934343B" w14:textId="69EEE407" w:rsidR="003A2EE7" w:rsidRPr="006836D5" w:rsidRDefault="003A2EE7" w:rsidP="003A2EE7">
      <w:pPr>
        <w:pStyle w:val="Nagwek1"/>
        <w:rPr>
          <w:b/>
        </w:rPr>
      </w:pPr>
      <w:bookmarkStart w:id="37" w:name="_Toc226973221"/>
      <w:r w:rsidRPr="006836D5">
        <w:rPr>
          <w:b/>
        </w:rPr>
        <w:t>XI</w:t>
      </w:r>
      <w:r w:rsidR="00A05C8A" w:rsidRPr="006836D5">
        <w:rPr>
          <w:b/>
        </w:rPr>
        <w:t>I</w:t>
      </w:r>
      <w:r w:rsidRPr="006836D5">
        <w:rPr>
          <w:b/>
        </w:rPr>
        <w:t xml:space="preserve">. Sposób i forma składania </w:t>
      </w:r>
      <w:r w:rsidR="00672BC6" w:rsidRPr="006836D5">
        <w:rPr>
          <w:b/>
        </w:rPr>
        <w:t>wniosków o wsparcie</w:t>
      </w:r>
      <w:r w:rsidRPr="006836D5">
        <w:rPr>
          <w:b/>
        </w:rPr>
        <w:t xml:space="preserve"> oraz informacja o dokumentach niezbędnych do udzielenia wsparcia na wdrażanie LSR</w:t>
      </w:r>
      <w:bookmarkEnd w:id="37"/>
    </w:p>
    <w:p w14:paraId="76D9E94D" w14:textId="77777777" w:rsidR="00706265" w:rsidRPr="006836D5" w:rsidRDefault="00706265" w:rsidP="005518B6">
      <w:pPr>
        <w:pStyle w:val="Akapitzlist"/>
        <w:numPr>
          <w:ilvl w:val="0"/>
          <w:numId w:val="22"/>
        </w:numPr>
        <w:ind w:left="284" w:hanging="284"/>
        <w:jc w:val="both"/>
        <w:rPr>
          <w:rFonts w:cstheme="minorHAnsi"/>
          <w:b/>
          <w:bCs/>
          <w:szCs w:val="22"/>
        </w:rPr>
      </w:pPr>
      <w:r w:rsidRPr="006836D5">
        <w:rPr>
          <w:rFonts w:cstheme="minorHAnsi"/>
          <w:szCs w:val="22"/>
        </w:rPr>
        <w:t xml:space="preserve">Wniosek o przyznanie pomocy składa się wyłącznie za pomocą systemu teleinformatycznego ARiMR (system IT), zgodnie z zasadami określonymi w wytycznych MRiRW, w szczególności rozdziale VI.4 wytycznych podstawowych. Wnioskodawca dołącza do wniosku również inne dokumenty, a w szczególności dotyczące spełniania lokalnych kryteriów wyboru operacji - uzasadnienie zgodności operacji z lokalnymi kryteriami wyboru – </w:t>
      </w:r>
      <w:r w:rsidRPr="006836D5">
        <w:rPr>
          <w:rFonts w:cstheme="minorHAnsi"/>
          <w:b/>
          <w:bCs/>
          <w:szCs w:val="22"/>
        </w:rPr>
        <w:t xml:space="preserve">załącznik nr 2 do Regulaminu oraz </w:t>
      </w:r>
      <w:bookmarkStart w:id="38" w:name="_Hlk223592281"/>
      <w:r w:rsidRPr="006836D5">
        <w:rPr>
          <w:rFonts w:eastAsia="Times New Roman" w:cstheme="minorHAnsi"/>
          <w:b/>
          <w:bCs/>
          <w:color w:val="000000"/>
          <w:szCs w:val="22"/>
        </w:rPr>
        <w:t>wykaz dokumentów niezbędnych do przyznania pomocy, które powinny zostać dołączone do </w:t>
      </w:r>
      <w:proofErr w:type="spellStart"/>
      <w:r w:rsidRPr="006836D5">
        <w:rPr>
          <w:rFonts w:eastAsia="Times New Roman" w:cstheme="minorHAnsi"/>
          <w:b/>
          <w:bCs/>
          <w:color w:val="000000"/>
          <w:szCs w:val="22"/>
        </w:rPr>
        <w:t>WoPP</w:t>
      </w:r>
      <w:proofErr w:type="spellEnd"/>
      <w:r w:rsidRPr="006836D5">
        <w:rPr>
          <w:rFonts w:eastAsia="Times New Roman" w:cstheme="minorHAnsi"/>
          <w:b/>
          <w:bCs/>
          <w:color w:val="000000"/>
          <w:szCs w:val="22"/>
        </w:rPr>
        <w:t xml:space="preserve">, stanowi </w:t>
      </w:r>
      <w:r w:rsidRPr="006836D5">
        <w:rPr>
          <w:rFonts w:eastAsia="Times New Roman" w:cstheme="minorHAnsi"/>
          <w:b/>
          <w:bCs/>
          <w:szCs w:val="22"/>
        </w:rPr>
        <w:t xml:space="preserve">załącznik nr 3 </w:t>
      </w:r>
      <w:r w:rsidRPr="006836D5">
        <w:rPr>
          <w:rFonts w:eastAsia="Times New Roman" w:cstheme="minorHAnsi"/>
          <w:b/>
          <w:bCs/>
          <w:color w:val="000000"/>
          <w:szCs w:val="22"/>
        </w:rPr>
        <w:t>do Regulaminu</w:t>
      </w:r>
      <w:bookmarkEnd w:id="38"/>
      <w:r w:rsidRPr="006836D5">
        <w:rPr>
          <w:rFonts w:eastAsia="Times New Roman" w:cstheme="minorHAnsi"/>
          <w:b/>
          <w:bCs/>
          <w:color w:val="000000"/>
          <w:szCs w:val="22"/>
        </w:rPr>
        <w:t>.</w:t>
      </w:r>
    </w:p>
    <w:p w14:paraId="20D81A59" w14:textId="7CB218FE" w:rsidR="00706265" w:rsidRPr="006836D5" w:rsidRDefault="00706265" w:rsidP="005518B6">
      <w:pPr>
        <w:pStyle w:val="Akapitzlist"/>
        <w:numPr>
          <w:ilvl w:val="0"/>
          <w:numId w:val="22"/>
        </w:numPr>
        <w:ind w:left="284" w:hanging="284"/>
        <w:jc w:val="both"/>
        <w:rPr>
          <w:rFonts w:cstheme="minorHAnsi"/>
          <w:szCs w:val="22"/>
        </w:rPr>
      </w:pPr>
      <w:r w:rsidRPr="006836D5">
        <w:rPr>
          <w:rFonts w:cstheme="minorHAnsi"/>
          <w:szCs w:val="22"/>
        </w:rPr>
        <w:t xml:space="preserve">Jeżeli wniosek o przyznanie pomocy lub wniosek o płatność nie został złożony za pomocą systemu IT, ARiMR oraz </w:t>
      </w:r>
      <w:r w:rsidR="001B3B21" w:rsidRPr="006836D5">
        <w:rPr>
          <w:rFonts w:cstheme="minorHAnsi"/>
          <w:szCs w:val="22"/>
        </w:rPr>
        <w:t>Z</w:t>
      </w:r>
      <w:r w:rsidRPr="006836D5">
        <w:rPr>
          <w:rFonts w:cstheme="minorHAnsi"/>
          <w:szCs w:val="22"/>
        </w:rPr>
        <w:t xml:space="preserve">W pozostawiają dany wniosek bez rozpatrzenia, a LGD nie wybiera operacji objętej tym </w:t>
      </w:r>
      <w:r w:rsidRPr="006836D5">
        <w:rPr>
          <w:rFonts w:cstheme="minorHAnsi"/>
          <w:szCs w:val="22"/>
        </w:rPr>
        <w:lastRenderedPageBreak/>
        <w:t xml:space="preserve">wnioskiem o przyznanie pomocy, o czym odpowiednio ARiMR, </w:t>
      </w:r>
      <w:r w:rsidR="001B3B21" w:rsidRPr="006836D5">
        <w:rPr>
          <w:rFonts w:cstheme="minorHAnsi"/>
          <w:szCs w:val="22"/>
        </w:rPr>
        <w:t>ZW</w:t>
      </w:r>
      <w:r w:rsidRPr="006836D5">
        <w:rPr>
          <w:rFonts w:cstheme="minorHAnsi"/>
          <w:szCs w:val="22"/>
        </w:rPr>
        <w:t xml:space="preserve"> albo LGD informują wnioskodawcę lub beneficjenta w takiej samej formie, w jakiej został przez niego złożony wniosek.</w:t>
      </w:r>
    </w:p>
    <w:p w14:paraId="1D77870D" w14:textId="77777777" w:rsidR="00706265" w:rsidRPr="006836D5" w:rsidRDefault="00706265" w:rsidP="005518B6">
      <w:pPr>
        <w:pStyle w:val="Akapitzlist"/>
        <w:numPr>
          <w:ilvl w:val="0"/>
          <w:numId w:val="22"/>
        </w:numPr>
        <w:ind w:left="284" w:hanging="284"/>
        <w:jc w:val="both"/>
        <w:rPr>
          <w:rFonts w:cstheme="minorHAnsi"/>
          <w:szCs w:val="22"/>
        </w:rPr>
      </w:pPr>
      <w:r w:rsidRPr="006836D5">
        <w:rPr>
          <w:rFonts w:cstheme="minorHAnsi"/>
          <w:szCs w:val="22"/>
        </w:rPr>
        <w:t>Doręczenie pisma poprzez system IT następuje z dniem potwierdzenia odczytu przez wnioskodawcę albo automatycznie po upływie 14 dni od dnia udostępnienia pisma w systemie IT.</w:t>
      </w:r>
    </w:p>
    <w:p w14:paraId="0D84B27A" w14:textId="0B6728A6" w:rsidR="00706265" w:rsidRPr="006836D5" w:rsidRDefault="00706265" w:rsidP="005518B6">
      <w:pPr>
        <w:pStyle w:val="Akapitzlist"/>
        <w:numPr>
          <w:ilvl w:val="0"/>
          <w:numId w:val="22"/>
        </w:numPr>
        <w:ind w:left="284" w:hanging="284"/>
        <w:jc w:val="both"/>
        <w:rPr>
          <w:rFonts w:cstheme="minorHAnsi"/>
          <w:szCs w:val="22"/>
        </w:rPr>
      </w:pPr>
      <w:r w:rsidRPr="006836D5">
        <w:rPr>
          <w:rFonts w:cstheme="minorHAnsi"/>
          <w:szCs w:val="22"/>
        </w:rPr>
        <w:t xml:space="preserve">Złożenie </w:t>
      </w:r>
      <w:r w:rsidR="00672BC6" w:rsidRPr="006836D5">
        <w:rPr>
          <w:rFonts w:cstheme="minorHAnsi"/>
          <w:szCs w:val="22"/>
        </w:rPr>
        <w:t>wniosku o wsparcie</w:t>
      </w:r>
      <w:r w:rsidRPr="006836D5">
        <w:rPr>
          <w:rFonts w:cstheme="minorHAnsi"/>
          <w:szCs w:val="22"/>
        </w:rPr>
        <w:t xml:space="preserve"> i wniosku o płatność za pomocą systemu IT następuje po uwierzytelnieniu w tym systemie wnioskodawcy lub beneficjenta, a w przypadku gdy wniosek jest składany przez podmiot niebędący osobą fizyczną – po uwierzytelnieniu osoby:</w:t>
      </w:r>
    </w:p>
    <w:p w14:paraId="36BFA100" w14:textId="77777777" w:rsidR="00706265" w:rsidRPr="006836D5" w:rsidRDefault="00706265" w:rsidP="00706265">
      <w:pPr>
        <w:pStyle w:val="Akapitzlist"/>
        <w:ind w:left="284"/>
        <w:jc w:val="both"/>
        <w:rPr>
          <w:rFonts w:cstheme="minorHAnsi"/>
          <w:szCs w:val="22"/>
        </w:rPr>
      </w:pPr>
      <w:r w:rsidRPr="006836D5">
        <w:rPr>
          <w:rFonts w:cstheme="minorHAnsi"/>
          <w:szCs w:val="22"/>
        </w:rPr>
        <w:t>1) uprawnionej do reprezentacji tego podmiotu – jeżeli jego reprezentacja jest jednoosobowa;</w:t>
      </w:r>
    </w:p>
    <w:p w14:paraId="70905D0E" w14:textId="77777777" w:rsidR="00706265" w:rsidRPr="006836D5" w:rsidRDefault="00706265" w:rsidP="00706265">
      <w:pPr>
        <w:pStyle w:val="Akapitzlist"/>
        <w:ind w:left="284"/>
        <w:jc w:val="both"/>
        <w:rPr>
          <w:rFonts w:cstheme="minorHAnsi"/>
          <w:szCs w:val="22"/>
        </w:rPr>
      </w:pPr>
      <w:r w:rsidRPr="006836D5">
        <w:rPr>
          <w:rFonts w:cstheme="minorHAnsi"/>
          <w:szCs w:val="22"/>
        </w:rPr>
        <w:t>2) upoważnionej przez osoby uprawnione do reprezentacji tego podmiotu – jeżeli jego reprezentacja jest wieloosobowa.</w:t>
      </w:r>
    </w:p>
    <w:p w14:paraId="6D4EDD0A" w14:textId="77777777" w:rsidR="00706265" w:rsidRPr="006836D5" w:rsidRDefault="00706265" w:rsidP="00706265">
      <w:pPr>
        <w:spacing w:after="0"/>
        <w:jc w:val="both"/>
        <w:rPr>
          <w:rFonts w:cstheme="minorHAnsi"/>
          <w:szCs w:val="22"/>
        </w:rPr>
      </w:pPr>
      <w:r w:rsidRPr="006836D5">
        <w:rPr>
          <w:rFonts w:cstheme="minorHAnsi"/>
          <w:szCs w:val="22"/>
        </w:rPr>
        <w:t>5. Uwierzytelnienie w systemie IT następuje:</w:t>
      </w:r>
    </w:p>
    <w:p w14:paraId="0582CBB0" w14:textId="77777777" w:rsidR="00706265" w:rsidRPr="006836D5" w:rsidRDefault="00706265" w:rsidP="00706265">
      <w:pPr>
        <w:pStyle w:val="Akapitzlist"/>
        <w:ind w:left="284"/>
        <w:jc w:val="both"/>
        <w:rPr>
          <w:rFonts w:cstheme="minorHAnsi"/>
          <w:szCs w:val="22"/>
        </w:rPr>
      </w:pPr>
      <w:r w:rsidRPr="006836D5">
        <w:rPr>
          <w:rFonts w:cstheme="minorHAnsi"/>
          <w:szCs w:val="22"/>
        </w:rPr>
        <w:t>1) w sposób określony w art. 20a ust. 1 ustawy o informatyzacji działalności podmiotów realizujących zadania publiczne lub</w:t>
      </w:r>
    </w:p>
    <w:p w14:paraId="05CCC694" w14:textId="77777777" w:rsidR="00706265" w:rsidRPr="006836D5" w:rsidRDefault="00706265" w:rsidP="00706265">
      <w:pPr>
        <w:pStyle w:val="Akapitzlist"/>
        <w:ind w:left="284"/>
        <w:jc w:val="both"/>
        <w:rPr>
          <w:rFonts w:cstheme="minorHAnsi"/>
          <w:szCs w:val="22"/>
        </w:rPr>
      </w:pPr>
      <w:r w:rsidRPr="006836D5">
        <w:rPr>
          <w:rFonts w:cstheme="minorHAnsi"/>
          <w:szCs w:val="22"/>
        </w:rPr>
        <w:t>2) za pomocą loginu i kodu dostępu do systemu IT, dla których szczegółowe wymagania określone są w rozporządzeniu MRiRW w sprawie szczegółowych wymagań dotyczących loginu i kodu dostępu do systemu teleinformatycznego ARiMR</w:t>
      </w:r>
    </w:p>
    <w:p w14:paraId="1BEAD29E" w14:textId="77777777" w:rsidR="00706265" w:rsidRPr="006836D5" w:rsidRDefault="00706265" w:rsidP="00706265">
      <w:pPr>
        <w:ind w:left="284" w:hanging="284"/>
        <w:jc w:val="both"/>
        <w:rPr>
          <w:rFonts w:cstheme="minorHAnsi"/>
          <w:szCs w:val="22"/>
        </w:rPr>
      </w:pPr>
      <w:r w:rsidRPr="006836D5">
        <w:rPr>
          <w:rFonts w:cstheme="minorHAnsi"/>
          <w:szCs w:val="22"/>
        </w:rPr>
        <w:t>6. 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1A9EA961" w14:textId="013AAD0C" w:rsidR="00706265" w:rsidRPr="006836D5" w:rsidRDefault="00706265" w:rsidP="00706265">
      <w:pPr>
        <w:spacing w:after="0"/>
        <w:ind w:left="284" w:hanging="284"/>
        <w:jc w:val="both"/>
        <w:rPr>
          <w:rFonts w:cstheme="minorHAnsi"/>
          <w:szCs w:val="22"/>
        </w:rPr>
      </w:pPr>
      <w:r w:rsidRPr="006836D5">
        <w:rPr>
          <w:rFonts w:cstheme="minorHAnsi"/>
          <w:szCs w:val="22"/>
        </w:rPr>
        <w:t xml:space="preserve">7. Złożenie </w:t>
      </w:r>
      <w:r w:rsidR="00672BC6" w:rsidRPr="006836D5">
        <w:rPr>
          <w:rFonts w:cstheme="minorHAnsi"/>
          <w:szCs w:val="22"/>
        </w:rPr>
        <w:t>wniosku o wsparcie</w:t>
      </w:r>
      <w:r w:rsidRPr="006836D5">
        <w:rPr>
          <w:rFonts w:cstheme="minorHAnsi"/>
          <w:szCs w:val="22"/>
        </w:rPr>
        <w:t xml:space="preserve"> i wniosku o płatność, wymiana korespondencji oraz wykonywanie innych czynności dotyczących postępowania w sprawie o przyznanie pomocy i wypłaty pomocy za pomocą systemu IT następują zgodnie z poniższymi regułami:</w:t>
      </w:r>
    </w:p>
    <w:p w14:paraId="53D4A7A2" w14:textId="70D6C9C5" w:rsidR="00706265" w:rsidRPr="006836D5" w:rsidRDefault="00706265" w:rsidP="00BA77F1">
      <w:pPr>
        <w:pStyle w:val="Akapitzlist"/>
        <w:numPr>
          <w:ilvl w:val="0"/>
          <w:numId w:val="66"/>
        </w:numPr>
        <w:jc w:val="both"/>
        <w:rPr>
          <w:rFonts w:cstheme="minorHAnsi"/>
          <w:szCs w:val="22"/>
        </w:rPr>
      </w:pPr>
      <w:r w:rsidRPr="006836D5">
        <w:rPr>
          <w:rFonts w:cstheme="minorHAnsi"/>
          <w:szCs w:val="22"/>
        </w:rPr>
        <w:t xml:space="preserve">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t>
      </w:r>
      <w:r w:rsidR="00672BC6" w:rsidRPr="006836D5">
        <w:rPr>
          <w:rFonts w:cstheme="minorHAnsi"/>
          <w:szCs w:val="22"/>
        </w:rPr>
        <w:t>wniosku o wsparcie</w:t>
      </w:r>
      <w:r w:rsidRPr="006836D5">
        <w:rPr>
          <w:rFonts w:cstheme="minorHAnsi"/>
          <w:szCs w:val="22"/>
        </w:rPr>
        <w:t xml:space="preserve"> i wniosku o płatność nie jest</w:t>
      </w:r>
    </w:p>
    <w:p w14:paraId="202FD0F0" w14:textId="77777777" w:rsidR="00706265" w:rsidRPr="006836D5" w:rsidRDefault="00706265" w:rsidP="00BA77F1">
      <w:pPr>
        <w:pStyle w:val="Akapitzlist"/>
        <w:numPr>
          <w:ilvl w:val="0"/>
          <w:numId w:val="66"/>
        </w:numPr>
        <w:jc w:val="both"/>
        <w:rPr>
          <w:rFonts w:cstheme="minorHAnsi"/>
          <w:szCs w:val="22"/>
        </w:rPr>
      </w:pPr>
      <w:r w:rsidRPr="006836D5">
        <w:rPr>
          <w:rFonts w:cstheme="minorHAnsi"/>
          <w:szCs w:val="22"/>
        </w:rPr>
        <w:t>wymagane ponowne uwierzytelnienie w systemie IT;</w:t>
      </w:r>
    </w:p>
    <w:p w14:paraId="656F4DEB" w14:textId="66DA2D8F" w:rsidR="00706265" w:rsidRPr="006836D5" w:rsidRDefault="00706265" w:rsidP="00BA77F1">
      <w:pPr>
        <w:pStyle w:val="Akapitzlist"/>
        <w:numPr>
          <w:ilvl w:val="0"/>
          <w:numId w:val="66"/>
        </w:numPr>
        <w:jc w:val="both"/>
        <w:rPr>
          <w:rFonts w:cstheme="minorHAnsi"/>
          <w:szCs w:val="22"/>
        </w:rPr>
      </w:pPr>
      <w:r w:rsidRPr="006836D5">
        <w:rPr>
          <w:rFonts w:cstheme="minorHAnsi"/>
          <w:szCs w:val="22"/>
        </w:rPr>
        <w:t xml:space="preserve">załączniki do </w:t>
      </w:r>
      <w:r w:rsidR="00672BC6" w:rsidRPr="006836D5">
        <w:rPr>
          <w:rFonts w:cstheme="minorHAnsi"/>
          <w:szCs w:val="22"/>
        </w:rPr>
        <w:t>wniosku o wsparcie</w:t>
      </w:r>
      <w:r w:rsidRPr="006836D5">
        <w:rPr>
          <w:rFonts w:cstheme="minorHAnsi"/>
          <w:szCs w:val="22"/>
        </w:rPr>
        <w:t xml:space="preserve"> i wniosku o płatność lub innego pisma dołącza się jako dokumenty utworzone za pomocą systemu IT, a w przypadku gdy stanowią dokumenty wymagające opatrzenia podpisem przez osobę trzecią, dołącza się je w postaci elektronicznej jako:</w:t>
      </w:r>
    </w:p>
    <w:p w14:paraId="7A0D1C31" w14:textId="5DFA693D" w:rsidR="00706265" w:rsidRPr="006836D5" w:rsidRDefault="00706265" w:rsidP="00BA77F1">
      <w:pPr>
        <w:pStyle w:val="Akapitzlist"/>
        <w:numPr>
          <w:ilvl w:val="1"/>
          <w:numId w:val="66"/>
        </w:numPr>
        <w:jc w:val="both"/>
        <w:rPr>
          <w:rFonts w:cstheme="minorHAnsi"/>
          <w:szCs w:val="22"/>
        </w:rPr>
      </w:pPr>
      <w:r w:rsidRPr="006836D5">
        <w:rPr>
          <w:rFonts w:cstheme="minorHAnsi"/>
          <w:szCs w:val="22"/>
        </w:rPr>
        <w:t>dokumenty opatrzone przez tę osobę kwalifikowanym podpisem elektronicznym, podpisem osobistym albo podpisem zaufanym albo</w:t>
      </w:r>
    </w:p>
    <w:p w14:paraId="63FF6C40" w14:textId="20AF6CEC" w:rsidR="00706265" w:rsidRPr="006836D5" w:rsidRDefault="00706265" w:rsidP="00BA77F1">
      <w:pPr>
        <w:pStyle w:val="Akapitzlist"/>
        <w:numPr>
          <w:ilvl w:val="1"/>
          <w:numId w:val="66"/>
        </w:numPr>
        <w:jc w:val="both"/>
        <w:rPr>
          <w:rFonts w:cstheme="minorHAnsi"/>
          <w:szCs w:val="22"/>
        </w:rPr>
      </w:pPr>
      <w:r w:rsidRPr="006836D5">
        <w:rPr>
          <w:rFonts w:cstheme="minorHAnsi"/>
          <w:szCs w:val="22"/>
        </w:rPr>
        <w:t>elektroniczne kopie dokumentów sporządzonych w postaci papierowej i opatrzonych przez tę osobę podpisem własnoręcznym, zapisane w formacie określonym w przepisach wydanych na podstawie</w:t>
      </w:r>
    </w:p>
    <w:p w14:paraId="58E8B52E" w14:textId="77777777" w:rsidR="00706265" w:rsidRPr="006836D5" w:rsidRDefault="00706265" w:rsidP="00BA77F1">
      <w:pPr>
        <w:pStyle w:val="Akapitzlist"/>
        <w:numPr>
          <w:ilvl w:val="1"/>
          <w:numId w:val="66"/>
        </w:numPr>
        <w:jc w:val="both"/>
        <w:rPr>
          <w:rFonts w:cstheme="minorHAnsi"/>
          <w:szCs w:val="22"/>
        </w:rPr>
      </w:pPr>
      <w:r w:rsidRPr="006836D5">
        <w:rPr>
          <w:rFonts w:cstheme="minorHAnsi"/>
          <w:szCs w:val="22"/>
        </w:rPr>
        <w:t>art. 18 pkt 3 ustawy o informatyzacji działalności podmiotów realizujących zadania publiczne;</w:t>
      </w:r>
    </w:p>
    <w:p w14:paraId="092C1B21" w14:textId="77F6914A" w:rsidR="00706265" w:rsidRPr="006836D5" w:rsidRDefault="00706265" w:rsidP="00BA77F1">
      <w:pPr>
        <w:pStyle w:val="Akapitzlist"/>
        <w:numPr>
          <w:ilvl w:val="0"/>
          <w:numId w:val="66"/>
        </w:numPr>
        <w:jc w:val="both"/>
        <w:rPr>
          <w:rFonts w:cstheme="minorHAnsi"/>
          <w:szCs w:val="22"/>
        </w:rPr>
      </w:pPr>
      <w:r w:rsidRPr="006836D5">
        <w:rPr>
          <w:rFonts w:cstheme="minorHAnsi"/>
          <w:szCs w:val="22"/>
        </w:rPr>
        <w:t xml:space="preserve">wnioskodawcy lub beneficjentowi, po wysłaniu </w:t>
      </w:r>
      <w:r w:rsidR="00672BC6" w:rsidRPr="006836D5">
        <w:rPr>
          <w:rFonts w:cstheme="minorHAnsi"/>
          <w:szCs w:val="22"/>
        </w:rPr>
        <w:t>wniosku o wsparcie</w:t>
      </w:r>
      <w:r w:rsidRPr="006836D5">
        <w:rPr>
          <w:rFonts w:cstheme="minorHAnsi"/>
          <w:szCs w:val="22"/>
        </w:rPr>
        <w:t xml:space="preserve"> i wniosku o płatność lub innego pisma oraz po wykonaniu innej czynności dotyczącej postępowania w sprawie o przyznanie pomocy i wypłaty pomocy, jest wystawiane przez system IT potwierdzenie złożenia wraz z datą </w:t>
      </w:r>
      <w:r w:rsidRPr="006836D5">
        <w:rPr>
          <w:rFonts w:cstheme="minorHAnsi"/>
          <w:szCs w:val="22"/>
        </w:rPr>
        <w:lastRenderedPageBreak/>
        <w:t>złożenia</w:t>
      </w:r>
      <w:r w:rsidR="00BA77F1" w:rsidRPr="006836D5">
        <w:rPr>
          <w:rFonts w:cstheme="minorHAnsi"/>
          <w:szCs w:val="22"/>
        </w:rPr>
        <w:t xml:space="preserve"> </w:t>
      </w:r>
      <w:r w:rsidRPr="006836D5">
        <w:rPr>
          <w:rFonts w:cstheme="minorHAnsi"/>
          <w:szCs w:val="22"/>
        </w:rPr>
        <w:t>ww. wniosków, pism oraz wykonania ww. czynności, które zawiera unikalny numer nadany przez system IT;</w:t>
      </w:r>
    </w:p>
    <w:p w14:paraId="7C196B05" w14:textId="706A7358" w:rsidR="00706265" w:rsidRPr="006836D5" w:rsidRDefault="00706265" w:rsidP="00BA77F1">
      <w:pPr>
        <w:pStyle w:val="Akapitzlist"/>
        <w:numPr>
          <w:ilvl w:val="0"/>
          <w:numId w:val="66"/>
        </w:numPr>
        <w:jc w:val="both"/>
        <w:rPr>
          <w:rFonts w:cstheme="minorHAnsi"/>
          <w:szCs w:val="22"/>
        </w:rPr>
      </w:pPr>
      <w:r w:rsidRPr="006836D5">
        <w:rPr>
          <w:rFonts w:cstheme="minorHAnsi"/>
          <w:szCs w:val="22"/>
        </w:rPr>
        <w:t>datą wszczęcia postępowania w sprawie o przyznanie pomocy i wypłaty pomocy jest dzień wystawienia potwierdzenia, o którym mowa w ust. 3;</w:t>
      </w:r>
    </w:p>
    <w:p w14:paraId="01EDBB17" w14:textId="74DC719E" w:rsidR="00706265" w:rsidRPr="006836D5" w:rsidRDefault="00706265" w:rsidP="00BA77F1">
      <w:pPr>
        <w:pStyle w:val="Akapitzlist"/>
        <w:numPr>
          <w:ilvl w:val="0"/>
          <w:numId w:val="66"/>
        </w:numPr>
        <w:jc w:val="both"/>
        <w:rPr>
          <w:rFonts w:cstheme="minorHAnsi"/>
          <w:szCs w:val="22"/>
        </w:rPr>
      </w:pPr>
      <w:r w:rsidRPr="006836D5">
        <w:rPr>
          <w:rFonts w:cstheme="minorHAnsi"/>
          <w:szCs w:val="22"/>
        </w:rPr>
        <w:t>za datę złożenia pisma oraz wykonania innej czynności dotyczącej postępowania w sprawie o przyznanie pomocy i wypłaty pomocy przez wnioskodawcę lub beneficjenta uważa się dzień ponownego uwierzytelnienia w systemie IT podczas odpowiednio składania pisma</w:t>
      </w:r>
      <w:r w:rsidR="00BA77F1" w:rsidRPr="006836D5">
        <w:rPr>
          <w:rFonts w:cstheme="minorHAnsi"/>
          <w:szCs w:val="22"/>
        </w:rPr>
        <w:t xml:space="preserve"> </w:t>
      </w:r>
      <w:r w:rsidRPr="006836D5">
        <w:rPr>
          <w:rFonts w:cstheme="minorHAnsi"/>
          <w:szCs w:val="22"/>
        </w:rPr>
        <w:t>albo wykonywania innej czynności dotyczącej postępowania;</w:t>
      </w:r>
    </w:p>
    <w:p w14:paraId="182F0074" w14:textId="05DD6667" w:rsidR="00706265" w:rsidRPr="006836D5" w:rsidRDefault="00706265" w:rsidP="00BA77F1">
      <w:pPr>
        <w:pStyle w:val="Akapitzlist"/>
        <w:numPr>
          <w:ilvl w:val="0"/>
          <w:numId w:val="66"/>
        </w:numPr>
        <w:jc w:val="both"/>
        <w:rPr>
          <w:rFonts w:cstheme="minorHAnsi"/>
          <w:szCs w:val="22"/>
        </w:rPr>
      </w:pPr>
      <w:r w:rsidRPr="006836D5">
        <w:rPr>
          <w:rFonts w:cstheme="minorHAnsi"/>
          <w:szCs w:val="22"/>
        </w:rPr>
        <w:t>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5E31243A" w14:textId="5E6FE6A7" w:rsidR="00706265" w:rsidRPr="006836D5" w:rsidRDefault="00706265" w:rsidP="00BA77F1">
      <w:pPr>
        <w:pStyle w:val="Akapitzlist"/>
        <w:numPr>
          <w:ilvl w:val="0"/>
          <w:numId w:val="66"/>
        </w:numPr>
        <w:jc w:val="both"/>
        <w:rPr>
          <w:rFonts w:cstheme="minorHAnsi"/>
          <w:szCs w:val="22"/>
        </w:rPr>
      </w:pPr>
      <w:r w:rsidRPr="006836D5">
        <w:rPr>
          <w:rFonts w:cstheme="minorHAnsi"/>
          <w:szCs w:val="22"/>
        </w:rPr>
        <w:t>za datę doręczenia wnioskodawcy lub beneficjentowi pisma za pomocą systemu IT uznaje się dzień:</w:t>
      </w:r>
    </w:p>
    <w:p w14:paraId="1E47BDDB" w14:textId="2CA70B91" w:rsidR="00706265" w:rsidRPr="006836D5" w:rsidRDefault="00706265" w:rsidP="00BA77F1">
      <w:pPr>
        <w:pStyle w:val="Akapitzlist"/>
        <w:numPr>
          <w:ilvl w:val="3"/>
          <w:numId w:val="66"/>
        </w:numPr>
        <w:ind w:left="1276"/>
        <w:jc w:val="both"/>
        <w:rPr>
          <w:rFonts w:cstheme="minorHAnsi"/>
          <w:szCs w:val="22"/>
        </w:rPr>
      </w:pPr>
      <w:r w:rsidRPr="006836D5">
        <w:rPr>
          <w:rFonts w:cstheme="minorHAnsi"/>
          <w:szCs w:val="22"/>
        </w:rPr>
        <w:t>potwierdzenia odczytania pisma przez wnioskodawcę lub beneficjenta w tym systemie, z tym że dostęp do treści pisma i do jego załączników uzyskuje się po dokonaniu tego potwierdzenia,</w:t>
      </w:r>
    </w:p>
    <w:p w14:paraId="414B4CE8" w14:textId="025ED21A" w:rsidR="00706265" w:rsidRPr="006836D5" w:rsidRDefault="00706265" w:rsidP="00BA77F1">
      <w:pPr>
        <w:pStyle w:val="Akapitzlist"/>
        <w:numPr>
          <w:ilvl w:val="3"/>
          <w:numId w:val="66"/>
        </w:numPr>
        <w:ind w:left="1276"/>
        <w:jc w:val="both"/>
        <w:rPr>
          <w:rFonts w:cstheme="minorHAnsi"/>
          <w:szCs w:val="22"/>
        </w:rPr>
      </w:pPr>
      <w:r w:rsidRPr="006836D5">
        <w:rPr>
          <w:rFonts w:cstheme="minorHAnsi"/>
          <w:szCs w:val="22"/>
        </w:rPr>
        <w:t>następujący po upływie 14 dni od dnia otrzymania pisma w tym systemie, jeżeli wnioskodawca lub beneficjent nie potwierdził odczytania pisma przed upływem tego terminu;</w:t>
      </w:r>
    </w:p>
    <w:p w14:paraId="00D22BAA" w14:textId="704AF966" w:rsidR="00706265" w:rsidRPr="006836D5" w:rsidRDefault="00706265" w:rsidP="00BA77F1">
      <w:pPr>
        <w:pStyle w:val="Akapitzlist"/>
        <w:numPr>
          <w:ilvl w:val="0"/>
          <w:numId w:val="66"/>
        </w:numPr>
        <w:jc w:val="both"/>
        <w:rPr>
          <w:rFonts w:cstheme="minorHAnsi"/>
          <w:szCs w:val="22"/>
        </w:rPr>
      </w:pPr>
      <w:r w:rsidRPr="006836D5">
        <w:rPr>
          <w:rFonts w:cstheme="minorHAnsi"/>
          <w:szCs w:val="22"/>
        </w:rPr>
        <w:t>niewykonanie czynności dotyczącej postępowania przez wnioskodawcę lub beneficjenta w terminie wyznaczonym w piśmie wzywającym do wykonania tej czynności jest równoznaczne z odmową jej wykonania;</w:t>
      </w:r>
    </w:p>
    <w:p w14:paraId="19E1C1E5" w14:textId="1CAC837B" w:rsidR="00706265" w:rsidRPr="006836D5" w:rsidRDefault="00706265" w:rsidP="00BA77F1">
      <w:pPr>
        <w:pStyle w:val="Akapitzlist"/>
        <w:numPr>
          <w:ilvl w:val="0"/>
          <w:numId w:val="66"/>
        </w:numPr>
        <w:jc w:val="both"/>
        <w:rPr>
          <w:rFonts w:cstheme="minorHAnsi"/>
          <w:szCs w:val="22"/>
        </w:rPr>
      </w:pPr>
      <w:r w:rsidRPr="006836D5">
        <w:rPr>
          <w:rFonts w:cstheme="minorHAnsi"/>
          <w:szCs w:val="22"/>
        </w:rPr>
        <w:t>pisma doręczane stronie, sporządzone z wykorzystaniem systemu IT, mogą zamiast podpisu zawierać imię i nazwisko wraz ze stanowiskiem służbowym osoby upoważnionej do ich wydania;</w:t>
      </w:r>
    </w:p>
    <w:p w14:paraId="04D83D52" w14:textId="560F853E" w:rsidR="00706265" w:rsidRPr="006836D5" w:rsidRDefault="00706265" w:rsidP="00BA77F1">
      <w:pPr>
        <w:pStyle w:val="Akapitzlist"/>
        <w:numPr>
          <w:ilvl w:val="0"/>
          <w:numId w:val="66"/>
        </w:numPr>
        <w:jc w:val="both"/>
        <w:rPr>
          <w:rFonts w:cstheme="minorHAnsi"/>
          <w:szCs w:val="22"/>
        </w:rPr>
      </w:pPr>
      <w:r w:rsidRPr="006836D5">
        <w:rPr>
          <w:rFonts w:cstheme="minorHAnsi"/>
          <w:szCs w:val="22"/>
        </w:rPr>
        <w:t xml:space="preserve">w przypadku ustanowienia pełnomocnika, a także w przypadku gdy wnioskodawca lub beneficjent działa przez przedstawiciela, wystawiane przez system IT potwierdzenia, a także zawiadomieni otrzymuje odpowiednio pełnomocnik lub przedstawiciel za pomocą tego systemu. </w:t>
      </w:r>
    </w:p>
    <w:p w14:paraId="76B52A92" w14:textId="6CB1AAD3" w:rsidR="00706265" w:rsidRPr="006836D5" w:rsidRDefault="001038CC" w:rsidP="001038CC">
      <w:pPr>
        <w:ind w:hanging="284"/>
        <w:jc w:val="both"/>
        <w:rPr>
          <w:rFonts w:cstheme="minorHAnsi"/>
          <w:szCs w:val="22"/>
        </w:rPr>
      </w:pPr>
      <w:r w:rsidRPr="006836D5">
        <w:rPr>
          <w:rFonts w:cstheme="minorHAnsi"/>
          <w:szCs w:val="22"/>
        </w:rPr>
        <w:t>8</w:t>
      </w:r>
      <w:r w:rsidR="00706265" w:rsidRPr="006836D5">
        <w:rPr>
          <w:rFonts w:cstheme="minorHAnsi"/>
          <w:szCs w:val="22"/>
        </w:rPr>
        <w:t xml:space="preserve">. </w:t>
      </w:r>
      <w:r w:rsidR="00706265" w:rsidRPr="006836D5">
        <w:rPr>
          <w:rFonts w:cstheme="minorHAnsi"/>
          <w:szCs w:val="22"/>
        </w:rPr>
        <w:tab/>
        <w:t xml:space="preserve">W przypadku gdy kopie dokumentów, o których mowa w ust. </w:t>
      </w:r>
      <w:r w:rsidR="009C49AF" w:rsidRPr="006836D5">
        <w:rPr>
          <w:rFonts w:cstheme="minorHAnsi"/>
          <w:szCs w:val="22"/>
        </w:rPr>
        <w:t>7</w:t>
      </w:r>
      <w:r w:rsidR="00706265" w:rsidRPr="006836D5">
        <w:rPr>
          <w:rFonts w:cstheme="minorHAnsi"/>
          <w:szCs w:val="22"/>
        </w:rPr>
        <w:t xml:space="preserve"> pkt 2 lit. b, nie zostały dołączone do </w:t>
      </w:r>
      <w:r w:rsidR="00672BC6" w:rsidRPr="006836D5">
        <w:rPr>
          <w:rFonts w:cstheme="minorHAnsi"/>
          <w:szCs w:val="22"/>
        </w:rPr>
        <w:t>wniosku o wsparcie</w:t>
      </w:r>
      <w:r w:rsidR="00706265" w:rsidRPr="006836D5">
        <w:rPr>
          <w:rFonts w:cstheme="minorHAnsi"/>
          <w:szCs w:val="22"/>
        </w:rPr>
        <w:t xml:space="preserve"> lub wniosku o płatność, dokumenty te można złożyć bezpośrednio w ARiMR lub </w:t>
      </w:r>
      <w:r w:rsidR="001B3B21" w:rsidRPr="006836D5">
        <w:rPr>
          <w:rFonts w:cstheme="minorHAnsi"/>
          <w:szCs w:val="22"/>
        </w:rPr>
        <w:t>ZW</w:t>
      </w:r>
      <w:r w:rsidR="00706265" w:rsidRPr="006836D5">
        <w:rPr>
          <w:rFonts w:cstheme="minorHAnsi"/>
          <w:szCs w:val="22"/>
        </w:rPr>
        <w:t xml:space="preserve"> lub nadać w placówce pocztowej operatora pocztowego w rozumieniu art. 3 pkt 12 ustawy Prawo pocztowe lub w placówce podmiotu zajmującego się doręczaniem korespondencji na terenie Unii Europejskiej, albo wysłać na adres do doręczeń elektronicznych, o którym mowa w art. 2 pkt 1 ustawy o doręczeniach elektronicznych.</w:t>
      </w:r>
    </w:p>
    <w:p w14:paraId="1F2F18F1" w14:textId="4820F999" w:rsidR="00706265" w:rsidRPr="006836D5" w:rsidRDefault="001038CC" w:rsidP="001038CC">
      <w:pPr>
        <w:ind w:hanging="284"/>
        <w:jc w:val="both"/>
        <w:rPr>
          <w:rFonts w:cstheme="minorHAnsi"/>
          <w:szCs w:val="22"/>
        </w:rPr>
      </w:pPr>
      <w:r w:rsidRPr="006836D5">
        <w:rPr>
          <w:rFonts w:cstheme="minorHAnsi"/>
          <w:szCs w:val="22"/>
        </w:rPr>
        <w:t>9</w:t>
      </w:r>
      <w:r w:rsidR="00706265" w:rsidRPr="006836D5">
        <w:rPr>
          <w:rFonts w:cstheme="minorHAnsi"/>
          <w:szCs w:val="22"/>
        </w:rPr>
        <w:t>.</w:t>
      </w:r>
      <w:r w:rsidR="00706265" w:rsidRPr="006836D5">
        <w:rPr>
          <w:rFonts w:cstheme="minorHAnsi"/>
          <w:szCs w:val="22"/>
        </w:rPr>
        <w:tab/>
        <w:t>Zawarcie umowy o przyznaniu pomocy za pomocą systemu IT jest dokonywane zgodnie z następującymi regułami:</w:t>
      </w:r>
    </w:p>
    <w:p w14:paraId="6CDC9503" w14:textId="2E66FA20" w:rsidR="00706265" w:rsidRPr="006836D5" w:rsidRDefault="00706265" w:rsidP="00706265">
      <w:pPr>
        <w:pStyle w:val="Akapitzlist"/>
        <w:ind w:left="284"/>
        <w:jc w:val="both"/>
        <w:rPr>
          <w:rFonts w:cstheme="minorHAnsi"/>
          <w:szCs w:val="22"/>
        </w:rPr>
      </w:pPr>
      <w:r w:rsidRPr="006836D5">
        <w:rPr>
          <w:rFonts w:cstheme="minorHAnsi"/>
          <w:szCs w:val="22"/>
        </w:rPr>
        <w:t xml:space="preserve">1) ARiMR oraz </w:t>
      </w:r>
      <w:r w:rsidR="001B3B21" w:rsidRPr="006836D5">
        <w:rPr>
          <w:rFonts w:cstheme="minorHAnsi"/>
          <w:szCs w:val="22"/>
        </w:rPr>
        <w:t>Z</w:t>
      </w:r>
      <w:r w:rsidRPr="006836D5">
        <w:rPr>
          <w:rFonts w:cstheme="minorHAnsi"/>
          <w:szCs w:val="22"/>
        </w:rPr>
        <w:t xml:space="preserve">W przekazują wnioskodawcy za pomocą tego systemu pismo zawierające oświadczenie woli zawarcia umowy przez ARiMR oraz </w:t>
      </w:r>
      <w:r w:rsidR="001B3B21" w:rsidRPr="006836D5">
        <w:rPr>
          <w:rFonts w:cstheme="minorHAnsi"/>
          <w:szCs w:val="22"/>
        </w:rPr>
        <w:t>Z</w:t>
      </w:r>
      <w:r w:rsidRPr="006836D5">
        <w:rPr>
          <w:rFonts w:cstheme="minorHAnsi"/>
          <w:szCs w:val="22"/>
        </w:rPr>
        <w:t>W wraz z umową oraz wezwaniem wnioskodawcy do zawarcia tej umowy;</w:t>
      </w:r>
    </w:p>
    <w:p w14:paraId="654D8E85" w14:textId="77777777" w:rsidR="00706265" w:rsidRPr="006836D5" w:rsidRDefault="00706265" w:rsidP="00706265">
      <w:pPr>
        <w:pStyle w:val="Akapitzlist"/>
        <w:ind w:left="284"/>
        <w:jc w:val="both"/>
        <w:rPr>
          <w:rFonts w:cstheme="minorHAnsi"/>
          <w:szCs w:val="22"/>
        </w:rPr>
      </w:pPr>
      <w:r w:rsidRPr="006836D5">
        <w:rPr>
          <w:rFonts w:cstheme="minorHAnsi"/>
          <w:szCs w:val="22"/>
        </w:rPr>
        <w:t>2) jeżeli wnioskodawca zgadza się na zawarcie umowy, składa oświadczenie woli zawarcia umowy przez ponowne uwierzytelnienie w tym systemie nie później niż przed upływem 14 dni od dnia otrzymania pisma, o którym mowa w pkt 1;</w:t>
      </w:r>
    </w:p>
    <w:p w14:paraId="6B617D06" w14:textId="77777777" w:rsidR="00706265" w:rsidRPr="006836D5" w:rsidRDefault="00706265" w:rsidP="00706265">
      <w:pPr>
        <w:pStyle w:val="Akapitzlist"/>
        <w:ind w:left="284"/>
        <w:jc w:val="both"/>
        <w:rPr>
          <w:rFonts w:cstheme="minorHAnsi"/>
          <w:szCs w:val="22"/>
        </w:rPr>
      </w:pPr>
      <w:r w:rsidRPr="006836D5">
        <w:rPr>
          <w:rFonts w:cstheme="minorHAnsi"/>
          <w:szCs w:val="22"/>
        </w:rPr>
        <w:t>3) dniem zawarcia umowy jest data złożenia przez wnioskodawcę oświadczenia woli jej zawarcia.</w:t>
      </w:r>
    </w:p>
    <w:p w14:paraId="160640EC" w14:textId="3D706A6B" w:rsidR="00706265" w:rsidRPr="006836D5" w:rsidRDefault="001038CC" w:rsidP="001038CC">
      <w:pPr>
        <w:spacing w:after="0"/>
        <w:ind w:hanging="284"/>
        <w:jc w:val="both"/>
        <w:rPr>
          <w:rFonts w:cstheme="minorHAnsi"/>
          <w:szCs w:val="22"/>
          <w:u w:val="single"/>
        </w:rPr>
      </w:pPr>
      <w:r w:rsidRPr="006836D5">
        <w:rPr>
          <w:rFonts w:cstheme="minorHAnsi"/>
          <w:szCs w:val="22"/>
        </w:rPr>
        <w:lastRenderedPageBreak/>
        <w:t>10</w:t>
      </w:r>
      <w:r w:rsidR="00706265" w:rsidRPr="006836D5">
        <w:rPr>
          <w:rFonts w:cstheme="minorHAnsi"/>
          <w:szCs w:val="22"/>
        </w:rPr>
        <w:t xml:space="preserve">. </w:t>
      </w:r>
      <w:r w:rsidR="00706265" w:rsidRPr="006836D5">
        <w:rPr>
          <w:rFonts w:cstheme="minorHAnsi"/>
          <w:szCs w:val="22"/>
          <w:u w:val="single"/>
        </w:rPr>
        <w:t xml:space="preserve">Odpowiedzialność za prawidłowe funkcjonowanie systemu IT ponosi ARiMR, w związku z tym stwierdzone przez Wnioskodawcę wady w systemie IT, uniemożliwiające prawidłowe złożenie wniosku i/lub uzupełnień i inne należy kierować pod adres: Centrum Pomocy ARiMR Agencja Restrukturyzacji i Modernizacji Rolnictwa tel.: 22 595 02 50; e-mail: </w:t>
      </w:r>
      <w:hyperlink r:id="rId14" w:history="1">
        <w:r w:rsidR="00706265" w:rsidRPr="006836D5">
          <w:rPr>
            <w:rFonts w:cstheme="minorHAnsi"/>
            <w:szCs w:val="22"/>
            <w:u w:val="single"/>
          </w:rPr>
          <w:t>arimr_hd@arimr.gov.pl</w:t>
        </w:r>
      </w:hyperlink>
      <w:r w:rsidR="00706265" w:rsidRPr="006836D5">
        <w:rPr>
          <w:rFonts w:cstheme="minorHAnsi"/>
          <w:szCs w:val="22"/>
          <w:u w:val="single"/>
        </w:rPr>
        <w:t xml:space="preserve"> </w:t>
      </w:r>
    </w:p>
    <w:p w14:paraId="08F56D63" w14:textId="77777777" w:rsidR="00706265" w:rsidRPr="006836D5" w:rsidRDefault="00706265" w:rsidP="00706265">
      <w:pPr>
        <w:jc w:val="both"/>
        <w:rPr>
          <w:rFonts w:cstheme="minorHAnsi"/>
          <w:szCs w:val="22"/>
        </w:rPr>
      </w:pPr>
      <w:r w:rsidRPr="006836D5">
        <w:rPr>
          <w:rFonts w:cstheme="minorHAnsi"/>
          <w:szCs w:val="22"/>
          <w:u w:val="single"/>
        </w:rPr>
        <w:t>https://pomoc.arimr.gov.pl/secure/Dashboard.jspa.</w:t>
      </w:r>
    </w:p>
    <w:p w14:paraId="4A7225AA" w14:textId="7AD9F81E" w:rsidR="00706265" w:rsidRPr="006836D5" w:rsidRDefault="00706265" w:rsidP="001038CC">
      <w:pPr>
        <w:pStyle w:val="Akapitzlist"/>
        <w:ind w:left="284" w:hanging="426"/>
        <w:jc w:val="both"/>
        <w:rPr>
          <w:rFonts w:cstheme="minorHAnsi"/>
          <w:b/>
          <w:szCs w:val="22"/>
        </w:rPr>
      </w:pPr>
      <w:r w:rsidRPr="006836D5">
        <w:rPr>
          <w:rFonts w:cstheme="minorHAnsi"/>
          <w:szCs w:val="22"/>
        </w:rPr>
        <w:t>1</w:t>
      </w:r>
      <w:r w:rsidR="001038CC" w:rsidRPr="006836D5">
        <w:rPr>
          <w:rFonts w:cstheme="minorHAnsi"/>
          <w:szCs w:val="22"/>
        </w:rPr>
        <w:t>1</w:t>
      </w:r>
      <w:r w:rsidRPr="006836D5">
        <w:rPr>
          <w:rFonts w:cstheme="minorHAnsi"/>
          <w:szCs w:val="22"/>
        </w:rPr>
        <w:t xml:space="preserve">. </w:t>
      </w:r>
      <w:r w:rsidRPr="006836D5">
        <w:rPr>
          <w:rFonts w:cstheme="minorHAnsi"/>
          <w:b/>
          <w:szCs w:val="22"/>
        </w:rPr>
        <w:t xml:space="preserve">Wykaz dokumentów niezbędnych do przyznania pomocy, które powinny zostać dołączone do </w:t>
      </w:r>
      <w:proofErr w:type="spellStart"/>
      <w:r w:rsidRPr="006836D5">
        <w:rPr>
          <w:rFonts w:cstheme="minorHAnsi"/>
          <w:b/>
          <w:szCs w:val="22"/>
        </w:rPr>
        <w:t>WoP</w:t>
      </w:r>
      <w:proofErr w:type="spellEnd"/>
      <w:r w:rsidRPr="006836D5">
        <w:rPr>
          <w:rFonts w:cstheme="minorHAnsi"/>
          <w:b/>
          <w:szCs w:val="22"/>
        </w:rPr>
        <w:t>, stanowi załącznik nr 4 do Regulaminu.</w:t>
      </w:r>
    </w:p>
    <w:p w14:paraId="21FC93B3" w14:textId="77777777" w:rsidR="00A53677" w:rsidRPr="006836D5" w:rsidRDefault="00A53677" w:rsidP="00A53677">
      <w:pPr>
        <w:jc w:val="both"/>
      </w:pPr>
    </w:p>
    <w:p w14:paraId="21284A29" w14:textId="7CF5EA74" w:rsidR="009B4BE0" w:rsidRPr="006836D5" w:rsidRDefault="003A2EE7" w:rsidP="009B4BE0">
      <w:pPr>
        <w:pStyle w:val="Nagwek1"/>
        <w:rPr>
          <w:b/>
        </w:rPr>
      </w:pPr>
      <w:bookmarkStart w:id="39" w:name="_Toc226973222"/>
      <w:r w:rsidRPr="006836D5">
        <w:rPr>
          <w:b/>
        </w:rPr>
        <w:t>XII</w:t>
      </w:r>
      <w:r w:rsidR="00A05C8A" w:rsidRPr="006836D5">
        <w:rPr>
          <w:b/>
        </w:rPr>
        <w:t>I</w:t>
      </w:r>
      <w:r w:rsidR="009B4BE0" w:rsidRPr="006836D5">
        <w:rPr>
          <w:b/>
        </w:rPr>
        <w:t>. Zakres,</w:t>
      </w:r>
      <w:r w:rsidR="002B0979" w:rsidRPr="006836D5">
        <w:rPr>
          <w:b/>
        </w:rPr>
        <w:t xml:space="preserve"> w</w:t>
      </w:r>
      <w:r w:rsidR="009B4BE0" w:rsidRPr="006836D5">
        <w:rPr>
          <w:b/>
        </w:rPr>
        <w:t xml:space="preserve"> jakim możliwe </w:t>
      </w:r>
      <w:r w:rsidR="002B0979" w:rsidRPr="006836D5">
        <w:rPr>
          <w:b/>
        </w:rPr>
        <w:t xml:space="preserve">jest </w:t>
      </w:r>
      <w:r w:rsidR="009B4BE0" w:rsidRPr="006836D5">
        <w:rPr>
          <w:b/>
        </w:rPr>
        <w:t xml:space="preserve">uzupełnianie lub poprawianie </w:t>
      </w:r>
      <w:r w:rsidR="00672BC6" w:rsidRPr="006836D5">
        <w:rPr>
          <w:b/>
        </w:rPr>
        <w:t>wniosków o wsparcie</w:t>
      </w:r>
      <w:r w:rsidR="009B4BE0" w:rsidRPr="006836D5">
        <w:rPr>
          <w:b/>
        </w:rPr>
        <w:t xml:space="preserve"> oraz sposób, forma i termin złożenia uzupełnień i poprawek</w:t>
      </w:r>
      <w:bookmarkEnd w:id="39"/>
    </w:p>
    <w:p w14:paraId="38CB33EA" w14:textId="77777777" w:rsidR="008159FF" w:rsidRPr="006836D5" w:rsidRDefault="008159FF" w:rsidP="005518B6">
      <w:pPr>
        <w:widowControl w:val="0"/>
        <w:numPr>
          <w:ilvl w:val="0"/>
          <w:numId w:val="44"/>
        </w:numPr>
        <w:pBdr>
          <w:top w:val="nil"/>
          <w:left w:val="nil"/>
          <w:bottom w:val="nil"/>
          <w:right w:val="nil"/>
          <w:between w:val="nil"/>
        </w:pBdr>
        <w:spacing w:after="120"/>
        <w:ind w:left="425" w:hanging="425"/>
        <w:jc w:val="both"/>
        <w:rPr>
          <w:rFonts w:eastAsia="Times New Roman" w:cstheme="minorHAnsi"/>
          <w:color w:val="000000"/>
          <w:szCs w:val="22"/>
        </w:rPr>
      </w:pPr>
      <w:r w:rsidRPr="006836D5">
        <w:rPr>
          <w:rFonts w:eastAsia="Times New Roman" w:cstheme="minorHAnsi"/>
          <w:b/>
          <w:bCs/>
          <w:color w:val="000000"/>
          <w:szCs w:val="22"/>
        </w:rPr>
        <w:t xml:space="preserve">Jeżeli w trakcie oceny </w:t>
      </w:r>
      <w:proofErr w:type="spellStart"/>
      <w:r w:rsidRPr="006836D5">
        <w:rPr>
          <w:rFonts w:eastAsia="Times New Roman" w:cstheme="minorHAnsi"/>
          <w:b/>
          <w:bCs/>
          <w:color w:val="000000"/>
          <w:szCs w:val="22"/>
        </w:rPr>
        <w:t>WoPP</w:t>
      </w:r>
      <w:proofErr w:type="spellEnd"/>
      <w:r w:rsidRPr="006836D5">
        <w:rPr>
          <w:rFonts w:eastAsia="Times New Roman" w:cstheme="minorHAnsi"/>
          <w:b/>
          <w:bCs/>
          <w:color w:val="000000"/>
          <w:szCs w:val="22"/>
        </w:rPr>
        <w:t xml:space="preserve"> przez LGD konieczne będzie uzyskanie wyjaśnień lub dokumentów niezbędnych do oceny </w:t>
      </w:r>
      <w:proofErr w:type="spellStart"/>
      <w:r w:rsidRPr="006836D5">
        <w:rPr>
          <w:rFonts w:eastAsia="Times New Roman" w:cstheme="minorHAnsi"/>
          <w:b/>
          <w:bCs/>
          <w:color w:val="000000"/>
          <w:szCs w:val="22"/>
        </w:rPr>
        <w:t>WoPP</w:t>
      </w:r>
      <w:proofErr w:type="spellEnd"/>
      <w:r w:rsidRPr="006836D5">
        <w:rPr>
          <w:rFonts w:eastAsia="Times New Roman" w:cstheme="minorHAnsi"/>
          <w:color w:val="000000"/>
          <w:szCs w:val="22"/>
        </w:rPr>
        <w:t xml:space="preserve">, wyboru operacji lub ustalenia kwoty pomocy, </w:t>
      </w:r>
      <w:r w:rsidRPr="006836D5">
        <w:rPr>
          <w:rFonts w:eastAsia="Times New Roman" w:cstheme="minorHAnsi"/>
          <w:b/>
          <w:bCs/>
          <w:color w:val="000000"/>
          <w:szCs w:val="22"/>
        </w:rPr>
        <w:t xml:space="preserve">LGD wzywa wnioskodawcę do złożenia tych wyjaśnień </w:t>
      </w:r>
      <w:r w:rsidRPr="006836D5">
        <w:rPr>
          <w:rFonts w:eastAsia="Times New Roman" w:cstheme="minorHAnsi"/>
          <w:b/>
          <w:bCs/>
          <w:szCs w:val="22"/>
        </w:rPr>
        <w:t>lub dokumentów w terminie 14 dni od dnia doręczenia wezwania.</w:t>
      </w:r>
    </w:p>
    <w:p w14:paraId="6693681B" w14:textId="77777777" w:rsidR="008159FF" w:rsidRPr="006836D5" w:rsidRDefault="008159FF" w:rsidP="005518B6">
      <w:pPr>
        <w:widowControl w:val="0"/>
        <w:numPr>
          <w:ilvl w:val="0"/>
          <w:numId w:val="44"/>
        </w:numPr>
        <w:pBdr>
          <w:top w:val="nil"/>
          <w:left w:val="nil"/>
          <w:bottom w:val="nil"/>
          <w:right w:val="nil"/>
          <w:between w:val="nil"/>
        </w:pBdr>
        <w:spacing w:after="120"/>
        <w:ind w:left="425" w:hanging="425"/>
        <w:jc w:val="both"/>
        <w:rPr>
          <w:rFonts w:eastAsia="Times New Roman" w:cstheme="minorHAnsi"/>
          <w:color w:val="000000"/>
          <w:szCs w:val="22"/>
        </w:rPr>
      </w:pPr>
      <w:r w:rsidRPr="006836D5">
        <w:rPr>
          <w:rFonts w:eastAsia="Times New Roman" w:cstheme="minorHAnsi"/>
          <w:color w:val="000000"/>
          <w:szCs w:val="22"/>
        </w:rPr>
        <w:t xml:space="preserve">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w:t>
      </w:r>
      <w:r w:rsidRPr="006836D5">
        <w:rPr>
          <w:rFonts w:eastAsia="Times New Roman" w:cstheme="minorHAnsi"/>
          <w:b/>
          <w:color w:val="000000"/>
          <w:szCs w:val="22"/>
        </w:rPr>
        <w:t>okreś</w:t>
      </w:r>
      <w:r w:rsidRPr="006836D5">
        <w:rPr>
          <w:rFonts w:eastAsia="Times New Roman" w:cstheme="minorHAnsi"/>
          <w:b/>
          <w:szCs w:val="22"/>
        </w:rPr>
        <w:t>la rozdział XIV.</w:t>
      </w:r>
    </w:p>
    <w:p w14:paraId="400DB451" w14:textId="77777777" w:rsidR="008159FF" w:rsidRPr="006836D5" w:rsidRDefault="008159FF" w:rsidP="005518B6">
      <w:pPr>
        <w:widowControl w:val="0"/>
        <w:numPr>
          <w:ilvl w:val="0"/>
          <w:numId w:val="44"/>
        </w:numPr>
        <w:pBdr>
          <w:top w:val="nil"/>
          <w:left w:val="nil"/>
          <w:bottom w:val="nil"/>
          <w:right w:val="nil"/>
          <w:between w:val="nil"/>
        </w:pBdr>
        <w:spacing w:after="120"/>
        <w:ind w:left="425" w:hanging="425"/>
        <w:jc w:val="both"/>
        <w:rPr>
          <w:rFonts w:eastAsia="Times New Roman" w:cstheme="minorHAnsi"/>
          <w:color w:val="000000"/>
          <w:szCs w:val="22"/>
        </w:rPr>
      </w:pPr>
      <w:r w:rsidRPr="006836D5">
        <w:rPr>
          <w:rFonts w:eastAsia="Times New Roman" w:cstheme="minorHAnsi"/>
          <w:color w:val="000000"/>
          <w:szCs w:val="22"/>
        </w:rPr>
        <w:t>Termin, o którym mowa w ust. 1, nie podlega przywróceniu.</w:t>
      </w:r>
    </w:p>
    <w:p w14:paraId="68CB5F77" w14:textId="77777777" w:rsidR="008159FF" w:rsidRPr="006836D5" w:rsidRDefault="008159FF" w:rsidP="005518B6">
      <w:pPr>
        <w:widowControl w:val="0"/>
        <w:numPr>
          <w:ilvl w:val="0"/>
          <w:numId w:val="44"/>
        </w:numPr>
        <w:pBdr>
          <w:top w:val="nil"/>
          <w:left w:val="nil"/>
          <w:bottom w:val="nil"/>
          <w:right w:val="nil"/>
          <w:between w:val="nil"/>
        </w:pBdr>
        <w:spacing w:after="120"/>
        <w:ind w:left="425" w:hanging="425"/>
        <w:jc w:val="both"/>
        <w:rPr>
          <w:rFonts w:eastAsia="Times New Roman" w:cstheme="minorHAnsi"/>
          <w:color w:val="000000"/>
          <w:szCs w:val="22"/>
        </w:rPr>
      </w:pPr>
      <w:r w:rsidRPr="006836D5">
        <w:rPr>
          <w:rFonts w:eastAsia="Times New Roman" w:cstheme="minorHAnsi"/>
          <w:color w:val="000000"/>
          <w:szCs w:val="22"/>
        </w:rPr>
        <w:t>Wnioskodawca może przekazywać wyjaśnienia lub dokumenty jedynie na wezwanie LGD. Przekazane przez wnioskodawcę wyjaśnienia, dokumenty, poprawki wnioski z niedochowaniem formy wskazanej w ust. 2, wysłane bez uprzedniego wezwania LGD lub wykraczające poza kwestie, o które zwróciła się LGD, nie będą uwzględniane w ramach wyboru operacji i ustalania kwoty pomocy.</w:t>
      </w:r>
      <w:r w:rsidRPr="006836D5">
        <w:rPr>
          <w:szCs w:val="22"/>
        </w:rPr>
        <w:t xml:space="preserve"> Wnioskodawca powiadamia o złożeniu wyjaśnień mailem na adres: </w:t>
      </w:r>
      <w:hyperlink r:id="rId15" w:history="1">
        <w:r w:rsidRPr="006836D5">
          <w:rPr>
            <w:color w:val="0563C1" w:themeColor="hyperlink"/>
            <w:szCs w:val="22"/>
            <w:u w:val="single"/>
          </w:rPr>
          <w:t>biuro@partnerstwodrawy.pl</w:t>
        </w:r>
      </w:hyperlink>
      <w:r w:rsidRPr="006836D5">
        <w:rPr>
          <w:szCs w:val="22"/>
        </w:rPr>
        <w:t xml:space="preserve">  lub telefonicznie 9437 203 25, niezwłocznie po złożeniu uzupełnień w systemie (maksymalnie w następnym dniu roboczym po złożeniu wyjaśnień).</w:t>
      </w:r>
    </w:p>
    <w:p w14:paraId="5D1A427A" w14:textId="77777777" w:rsidR="008159FF" w:rsidRPr="006836D5" w:rsidRDefault="008159FF" w:rsidP="005518B6">
      <w:pPr>
        <w:widowControl w:val="0"/>
        <w:numPr>
          <w:ilvl w:val="0"/>
          <w:numId w:val="44"/>
        </w:numPr>
        <w:pBdr>
          <w:top w:val="nil"/>
          <w:left w:val="nil"/>
          <w:bottom w:val="nil"/>
          <w:right w:val="nil"/>
          <w:between w:val="nil"/>
        </w:pBdr>
        <w:spacing w:after="120"/>
        <w:ind w:left="425" w:hanging="425"/>
        <w:jc w:val="both"/>
        <w:rPr>
          <w:rFonts w:eastAsia="Times New Roman" w:cstheme="minorHAnsi"/>
          <w:color w:val="000000"/>
          <w:szCs w:val="22"/>
        </w:rPr>
      </w:pPr>
      <w:r w:rsidRPr="006836D5">
        <w:rPr>
          <w:rFonts w:eastAsia="Times New Roman" w:cstheme="minorHAnsi"/>
          <w:color w:val="000000"/>
          <w:szCs w:val="22"/>
        </w:rPr>
        <w:t xml:space="preserve">Wnioskodawca jest obowiązany przedstawiać dowody oraz składać wyjaśnienia niezbędne do oceny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 wyboru operacji lub ustalenia kwoty pomocy zgodnie z prawdą i bez zatajania czegokolwiek. Ciężar udowodnienia faktu spoczywa na wnioskodawcy.</w:t>
      </w:r>
    </w:p>
    <w:p w14:paraId="537531E3" w14:textId="77777777" w:rsidR="008159FF" w:rsidRPr="006836D5" w:rsidRDefault="008159FF" w:rsidP="005518B6">
      <w:pPr>
        <w:widowControl w:val="0"/>
        <w:numPr>
          <w:ilvl w:val="0"/>
          <w:numId w:val="44"/>
        </w:numPr>
        <w:pBdr>
          <w:top w:val="nil"/>
          <w:left w:val="nil"/>
          <w:bottom w:val="nil"/>
          <w:right w:val="nil"/>
          <w:between w:val="nil"/>
        </w:pBdr>
        <w:spacing w:after="120"/>
        <w:ind w:left="425" w:hanging="425"/>
        <w:jc w:val="both"/>
        <w:rPr>
          <w:rFonts w:eastAsia="Times New Roman" w:cstheme="minorHAnsi"/>
          <w:color w:val="000000"/>
          <w:szCs w:val="22"/>
        </w:rPr>
      </w:pPr>
      <w:r w:rsidRPr="006836D5">
        <w:rPr>
          <w:rFonts w:eastAsia="Times New Roman" w:cstheme="minorHAnsi"/>
          <w:color w:val="000000"/>
          <w:szCs w:val="22"/>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 xml:space="preserve">, którego dotyczyło wezwanie, nie spełnia warunków przyznania pomocy, nie spełnia określonego kryterium wyboru operacji lub na operację objętą tym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 xml:space="preserve"> nie powinna zostać przyznana kwota </w:t>
      </w:r>
      <w:r w:rsidRPr="006836D5">
        <w:rPr>
          <w:rFonts w:eastAsia="Times New Roman" w:cstheme="minorHAnsi"/>
          <w:szCs w:val="22"/>
        </w:rPr>
        <w:t xml:space="preserve">wsparcia </w:t>
      </w:r>
      <w:r w:rsidRPr="006836D5">
        <w:rPr>
          <w:rFonts w:eastAsia="Times New Roman" w:cstheme="minorHAnsi"/>
          <w:color w:val="000000"/>
          <w:szCs w:val="22"/>
        </w:rPr>
        <w:t xml:space="preserve">w wysokości wskazanej w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w:t>
      </w:r>
    </w:p>
    <w:p w14:paraId="5207BD10" w14:textId="0821BC8C" w:rsidR="008159FF" w:rsidRPr="006836D5" w:rsidRDefault="008159FF" w:rsidP="005518B6">
      <w:pPr>
        <w:widowControl w:val="0"/>
        <w:numPr>
          <w:ilvl w:val="0"/>
          <w:numId w:val="44"/>
        </w:numPr>
        <w:pBdr>
          <w:top w:val="nil"/>
          <w:left w:val="nil"/>
          <w:bottom w:val="nil"/>
          <w:right w:val="nil"/>
          <w:between w:val="nil"/>
        </w:pBdr>
        <w:spacing w:after="120"/>
        <w:ind w:left="425" w:hanging="425"/>
        <w:jc w:val="both"/>
        <w:rPr>
          <w:rFonts w:eastAsia="Times New Roman" w:cstheme="minorHAnsi"/>
          <w:szCs w:val="22"/>
        </w:rPr>
      </w:pPr>
      <w:r w:rsidRPr="006836D5">
        <w:rPr>
          <w:rFonts w:eastAsia="Times New Roman" w:cstheme="minorHAnsi"/>
          <w:b/>
          <w:bCs/>
          <w:color w:val="000000"/>
          <w:szCs w:val="22"/>
        </w:rPr>
        <w:t>ZW na etapie weryfikacji</w:t>
      </w:r>
      <w:r w:rsidRPr="006836D5">
        <w:rPr>
          <w:rFonts w:eastAsia="Times New Roman" w:cstheme="minorHAnsi"/>
          <w:color w:val="000000"/>
          <w:szCs w:val="22"/>
        </w:rPr>
        <w:t xml:space="preserve">, o której mowa </w:t>
      </w:r>
      <w:r w:rsidRPr="006836D5">
        <w:rPr>
          <w:rFonts w:eastAsia="Times New Roman" w:cstheme="minorHAnsi"/>
          <w:szCs w:val="22"/>
        </w:rPr>
        <w:t>w rozdziale X.2</w:t>
      </w:r>
      <w:r w:rsidRPr="006836D5">
        <w:rPr>
          <w:rFonts w:cstheme="minorHAnsi"/>
          <w:szCs w:val="22"/>
        </w:rPr>
        <w:t xml:space="preserve"> </w:t>
      </w:r>
      <w:r w:rsidRPr="006836D5">
        <w:rPr>
          <w:rFonts w:eastAsia="Times New Roman" w:cstheme="minorHAnsi"/>
          <w:szCs w:val="22"/>
        </w:rPr>
        <w:t xml:space="preserve">Postępowanie przed </w:t>
      </w:r>
      <w:r w:rsidR="001B3B21" w:rsidRPr="006836D5">
        <w:rPr>
          <w:rFonts w:eastAsia="Times New Roman" w:cstheme="minorHAnsi"/>
          <w:szCs w:val="22"/>
        </w:rPr>
        <w:t>Z</w:t>
      </w:r>
      <w:r w:rsidRPr="006836D5">
        <w:rPr>
          <w:rFonts w:eastAsia="Times New Roman" w:cstheme="minorHAnsi"/>
          <w:szCs w:val="22"/>
        </w:rPr>
        <w:t>W:</w:t>
      </w:r>
    </w:p>
    <w:p w14:paraId="0DECE25C" w14:textId="77777777" w:rsidR="008159FF" w:rsidRPr="006836D5" w:rsidRDefault="008159FF" w:rsidP="005518B6">
      <w:pPr>
        <w:numPr>
          <w:ilvl w:val="0"/>
          <w:numId w:val="43"/>
        </w:numPr>
        <w:pBdr>
          <w:top w:val="nil"/>
          <w:left w:val="nil"/>
          <w:bottom w:val="nil"/>
          <w:right w:val="nil"/>
          <w:between w:val="nil"/>
        </w:pBdr>
        <w:spacing w:after="120"/>
        <w:ind w:left="851" w:hanging="425"/>
        <w:jc w:val="both"/>
        <w:rPr>
          <w:rFonts w:eastAsia="Times New Roman" w:cstheme="minorHAnsi"/>
          <w:color w:val="000000"/>
          <w:szCs w:val="22"/>
        </w:rPr>
      </w:pPr>
      <w:r w:rsidRPr="006836D5">
        <w:rPr>
          <w:rFonts w:eastAsia="Times New Roman" w:cstheme="minorHAnsi"/>
          <w:b/>
          <w:bCs/>
          <w:color w:val="000000"/>
          <w:szCs w:val="22"/>
        </w:rPr>
        <w:t xml:space="preserve">w przypadku stwierdzenia, że </w:t>
      </w:r>
      <w:proofErr w:type="spellStart"/>
      <w:r w:rsidRPr="006836D5">
        <w:rPr>
          <w:rFonts w:eastAsia="Times New Roman" w:cstheme="minorHAnsi"/>
          <w:b/>
          <w:bCs/>
          <w:color w:val="000000"/>
          <w:szCs w:val="22"/>
        </w:rPr>
        <w:t>WoPP</w:t>
      </w:r>
      <w:proofErr w:type="spellEnd"/>
      <w:r w:rsidRPr="006836D5">
        <w:rPr>
          <w:rFonts w:eastAsia="Times New Roman" w:cstheme="minorHAnsi"/>
          <w:b/>
          <w:bCs/>
          <w:color w:val="000000"/>
          <w:szCs w:val="22"/>
        </w:rPr>
        <w:t xml:space="preserve"> zawiera braki, jest wypełniony nieprawidłowo lub zawiera oczywiste omyłki – wzywa wnioskodawcę do usunięcia braków lub nieprawidłowości </w:t>
      </w:r>
      <w:r w:rsidRPr="006836D5">
        <w:rPr>
          <w:rFonts w:eastAsia="Times New Roman" w:cstheme="minorHAnsi"/>
          <w:b/>
          <w:bCs/>
          <w:color w:val="000000"/>
          <w:szCs w:val="22"/>
        </w:rPr>
        <w:lastRenderedPageBreak/>
        <w:t>lub poprawienia oczywistych omyłek w wyznaczonym terminie</w:t>
      </w:r>
      <w:bookmarkStart w:id="40" w:name="_Hlk223522679"/>
      <w:r w:rsidRPr="006836D5">
        <w:rPr>
          <w:rFonts w:eastAsia="Times New Roman" w:cstheme="minorHAnsi"/>
          <w:b/>
          <w:bCs/>
          <w:color w:val="000000"/>
          <w:szCs w:val="22"/>
        </w:rPr>
        <w:t>, nie dłuższym niż 14 dni</w:t>
      </w:r>
      <w:bookmarkEnd w:id="40"/>
      <w:r w:rsidRPr="006836D5">
        <w:rPr>
          <w:rFonts w:eastAsia="Times New Roman" w:cstheme="minorHAnsi"/>
          <w:color w:val="000000"/>
          <w:szCs w:val="22"/>
        </w:rPr>
        <w:t>, pod rygorem pozostawienia tego wniosku bez rozpatrzenia;</w:t>
      </w:r>
    </w:p>
    <w:p w14:paraId="53B4AB34" w14:textId="77777777" w:rsidR="008159FF" w:rsidRPr="006836D5" w:rsidRDefault="008159FF" w:rsidP="005518B6">
      <w:pPr>
        <w:numPr>
          <w:ilvl w:val="0"/>
          <w:numId w:val="43"/>
        </w:numPr>
        <w:pBdr>
          <w:top w:val="nil"/>
          <w:left w:val="nil"/>
          <w:bottom w:val="nil"/>
          <w:right w:val="nil"/>
          <w:between w:val="nil"/>
        </w:pBdr>
        <w:spacing w:after="120"/>
        <w:ind w:left="851" w:hanging="425"/>
        <w:jc w:val="both"/>
        <w:rPr>
          <w:rFonts w:eastAsia="Times New Roman" w:cstheme="minorHAnsi"/>
          <w:color w:val="000000"/>
          <w:szCs w:val="22"/>
        </w:rPr>
      </w:pPr>
      <w:r w:rsidRPr="006836D5">
        <w:rPr>
          <w:rFonts w:eastAsia="Times New Roman" w:cstheme="minorHAnsi"/>
          <w:color w:val="000000"/>
          <w:szCs w:val="22"/>
        </w:rPr>
        <w:t>w przypadku ustalenia przez LGD kwoty pomocy niższej niż określona przez wnioskodawcę w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 xml:space="preserve"> – może wezwać wnioskodawcę do modyfikacji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 xml:space="preserve"> w zakresie ustalonej kwoty pomocy w terminie</w:t>
      </w:r>
      <w:r w:rsidRPr="006836D5">
        <w:rPr>
          <w:szCs w:val="22"/>
        </w:rPr>
        <w:t xml:space="preserve"> </w:t>
      </w:r>
      <w:r w:rsidRPr="006836D5">
        <w:rPr>
          <w:rFonts w:eastAsia="Times New Roman" w:cstheme="minorHAnsi"/>
          <w:color w:val="000000"/>
          <w:szCs w:val="22"/>
        </w:rPr>
        <w:t>do 14  dni pod rygorem pozostawienia wniosku bez rozpatrzenia;</w:t>
      </w:r>
    </w:p>
    <w:p w14:paraId="5518C42E" w14:textId="77777777" w:rsidR="008159FF" w:rsidRPr="006836D5" w:rsidRDefault="008159FF" w:rsidP="005518B6">
      <w:pPr>
        <w:numPr>
          <w:ilvl w:val="0"/>
          <w:numId w:val="43"/>
        </w:numPr>
        <w:pBdr>
          <w:top w:val="nil"/>
          <w:left w:val="nil"/>
          <w:bottom w:val="nil"/>
          <w:right w:val="nil"/>
          <w:between w:val="nil"/>
        </w:pBdr>
        <w:spacing w:after="120"/>
        <w:ind w:left="851" w:hanging="425"/>
        <w:jc w:val="both"/>
        <w:rPr>
          <w:rFonts w:eastAsia="Times New Roman" w:cstheme="minorHAnsi"/>
          <w:color w:val="000000"/>
          <w:szCs w:val="22"/>
        </w:rPr>
      </w:pPr>
      <w:r w:rsidRPr="006836D5">
        <w:rPr>
          <w:rFonts w:eastAsia="Times New Roman" w:cstheme="minorHAnsi"/>
          <w:color w:val="000000"/>
          <w:szCs w:val="22"/>
        </w:rPr>
        <w:t>jeżeli istnieje konieczność ustalenia faktów istotnych dla przyznania pomocy – wzywa wnioskodawcę do wyjaśnienia tych faktów lub do przedstawienia dowodów na potwierdzenie tych faktów w terminie do 14 dni od dnia doręczenia wezwania</w:t>
      </w:r>
    </w:p>
    <w:p w14:paraId="322AEDD5" w14:textId="77777777" w:rsidR="008159FF" w:rsidRPr="006836D5" w:rsidRDefault="008159FF" w:rsidP="008159FF">
      <w:pPr>
        <w:spacing w:after="120"/>
        <w:ind w:left="426"/>
        <w:jc w:val="both"/>
        <w:rPr>
          <w:rFonts w:eastAsia="Times New Roman" w:cstheme="minorHAnsi"/>
          <w:szCs w:val="22"/>
        </w:rPr>
      </w:pPr>
      <w:r w:rsidRPr="006836D5">
        <w:rPr>
          <w:rFonts w:eastAsia="Times New Roman" w:cstheme="minorHAnsi"/>
          <w:szCs w:val="22"/>
        </w:rPr>
        <w:t xml:space="preserve">– przy czym usunięcie braków lub nieprawidłowości lub poprawienie oczywistych omyłek nie może prowadzić do istotnej modyfikacji </w:t>
      </w:r>
      <w:proofErr w:type="spellStart"/>
      <w:r w:rsidRPr="006836D5">
        <w:rPr>
          <w:rFonts w:eastAsia="Times New Roman" w:cstheme="minorHAnsi"/>
          <w:szCs w:val="22"/>
        </w:rPr>
        <w:t>WoPP</w:t>
      </w:r>
      <w:proofErr w:type="spellEnd"/>
      <w:r w:rsidRPr="006836D5">
        <w:rPr>
          <w:rFonts w:eastAsia="Times New Roman" w:cstheme="minorHAnsi"/>
          <w:szCs w:val="22"/>
        </w:rPr>
        <w:t>, mającej wpływ na wynik wyboru operacji dokonanego przez LGD.</w:t>
      </w:r>
    </w:p>
    <w:p w14:paraId="33F2C50B" w14:textId="051EFF29" w:rsidR="008159FF" w:rsidRPr="006836D5" w:rsidRDefault="008159FF" w:rsidP="005518B6">
      <w:pPr>
        <w:numPr>
          <w:ilvl w:val="0"/>
          <w:numId w:val="44"/>
        </w:numPr>
        <w:autoSpaceDE w:val="0"/>
        <w:autoSpaceDN w:val="0"/>
        <w:adjustRightInd w:val="0"/>
        <w:spacing w:after="0" w:line="240" w:lineRule="auto"/>
        <w:ind w:left="426" w:hanging="426"/>
        <w:contextualSpacing/>
        <w:rPr>
          <w:rFonts w:cstheme="minorHAnsi"/>
          <w:color w:val="000000"/>
          <w:szCs w:val="22"/>
        </w:rPr>
      </w:pPr>
      <w:r w:rsidRPr="006836D5">
        <w:rPr>
          <w:rFonts w:eastAsia="Times New Roman" w:cstheme="minorHAnsi"/>
          <w:color w:val="000000"/>
          <w:szCs w:val="22"/>
        </w:rPr>
        <w:t xml:space="preserve"> Z </w:t>
      </w:r>
      <w:r w:rsidRPr="006836D5">
        <w:rPr>
          <w:rFonts w:eastAsia="Times New Roman" w:cstheme="minorHAnsi"/>
          <w:szCs w:val="22"/>
        </w:rPr>
        <w:t xml:space="preserve">zastrzeżeniem rozdział XIV ust. 6, </w:t>
      </w:r>
      <w:r w:rsidRPr="006836D5">
        <w:rPr>
          <w:rFonts w:eastAsia="Times New Roman" w:cstheme="minorHAnsi"/>
          <w:color w:val="000000"/>
          <w:szCs w:val="22"/>
        </w:rPr>
        <w:t xml:space="preserve">do wezwań </w:t>
      </w:r>
      <w:r w:rsidR="001B3B21" w:rsidRPr="006836D5">
        <w:rPr>
          <w:rFonts w:eastAsia="Times New Roman" w:cstheme="minorHAnsi"/>
          <w:color w:val="000000"/>
          <w:szCs w:val="22"/>
        </w:rPr>
        <w:t>Z</w:t>
      </w:r>
      <w:r w:rsidRPr="006836D5">
        <w:rPr>
          <w:rFonts w:eastAsia="Times New Roman" w:cstheme="minorHAnsi"/>
          <w:color w:val="000000"/>
          <w:szCs w:val="22"/>
        </w:rPr>
        <w:t>W, o których mowa w ust. 7 oraz do usuwania przez wnioskodawcę braków lub nieprawidłowości, poprawiania oczywistych omyłek, modyfikacji wniosku oraz wyjaśniania faktów i składania dowodów w odpowiedzi na te wezwania, stosuje się postanowienia ust. 2 i</w:t>
      </w:r>
      <w:r w:rsidRPr="006836D5">
        <w:rPr>
          <w:rFonts w:cstheme="minorHAnsi"/>
          <w:color w:val="000000"/>
          <w:szCs w:val="22"/>
        </w:rPr>
        <w:t xml:space="preserve"> zapisy rozdziału XIV.</w:t>
      </w:r>
      <w:r w:rsidRPr="006836D5">
        <w:rPr>
          <w:rFonts w:cstheme="minorHAnsi"/>
          <w:szCs w:val="22"/>
        </w:rPr>
        <w:t xml:space="preserve"> </w:t>
      </w:r>
    </w:p>
    <w:p w14:paraId="037E0779" w14:textId="77777777" w:rsidR="008159FF" w:rsidRPr="006836D5" w:rsidRDefault="008159FF" w:rsidP="005518B6">
      <w:pPr>
        <w:widowControl w:val="0"/>
        <w:numPr>
          <w:ilvl w:val="0"/>
          <w:numId w:val="44"/>
        </w:numPr>
        <w:pBdr>
          <w:top w:val="nil"/>
          <w:left w:val="nil"/>
          <w:bottom w:val="nil"/>
          <w:right w:val="nil"/>
          <w:between w:val="nil"/>
        </w:pBdr>
        <w:spacing w:after="120"/>
        <w:ind w:left="426" w:hanging="426"/>
        <w:jc w:val="both"/>
        <w:rPr>
          <w:rFonts w:eastAsia="Times New Roman" w:cstheme="minorHAnsi"/>
          <w:color w:val="000000"/>
          <w:szCs w:val="22"/>
        </w:rPr>
      </w:pPr>
      <w:r w:rsidRPr="006836D5">
        <w:rPr>
          <w:rFonts w:eastAsia="Times New Roman" w:cstheme="minorHAnsi"/>
          <w:color w:val="000000"/>
          <w:szCs w:val="22"/>
        </w:rPr>
        <w:t xml:space="preserve">W wyniku wezwania, o którym mowa w ust. 7,  wnioskodawca może dokonać korekty we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 xml:space="preserve"> tylko w zakresie wynikającym z treści wezwania. Korekty wykraczające poza zakres wezwania lub niezwiązane z wezwaniem nie będą uwzględniane przy dalszym rozpatrywaniu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w:t>
      </w:r>
    </w:p>
    <w:p w14:paraId="14F16395" w14:textId="77777777" w:rsidR="008159FF" w:rsidRPr="006836D5" w:rsidRDefault="008159FF" w:rsidP="005518B6">
      <w:pPr>
        <w:numPr>
          <w:ilvl w:val="0"/>
          <w:numId w:val="44"/>
        </w:numPr>
        <w:autoSpaceDE w:val="0"/>
        <w:autoSpaceDN w:val="0"/>
        <w:adjustRightInd w:val="0"/>
        <w:spacing w:after="0"/>
        <w:ind w:left="426"/>
        <w:contextualSpacing/>
        <w:jc w:val="both"/>
        <w:rPr>
          <w:rFonts w:cstheme="minorHAnsi"/>
          <w:szCs w:val="22"/>
        </w:rPr>
      </w:pPr>
      <w:r w:rsidRPr="006836D5">
        <w:rPr>
          <w:rFonts w:cstheme="minorHAnsi"/>
          <w:szCs w:val="22"/>
        </w:rPr>
        <w:t>W razie uchybienia terminu:</w:t>
      </w:r>
    </w:p>
    <w:p w14:paraId="0B860E91" w14:textId="77777777" w:rsidR="008159FF" w:rsidRPr="006836D5" w:rsidRDefault="008159FF" w:rsidP="005518B6">
      <w:pPr>
        <w:numPr>
          <w:ilvl w:val="1"/>
          <w:numId w:val="5"/>
        </w:numPr>
        <w:autoSpaceDE w:val="0"/>
        <w:autoSpaceDN w:val="0"/>
        <w:adjustRightInd w:val="0"/>
        <w:spacing w:after="0"/>
        <w:ind w:left="851"/>
        <w:contextualSpacing/>
        <w:jc w:val="both"/>
        <w:rPr>
          <w:rFonts w:cstheme="minorHAnsi"/>
          <w:szCs w:val="22"/>
        </w:rPr>
      </w:pPr>
      <w:r w:rsidRPr="006836D5">
        <w:rPr>
          <w:rFonts w:cstheme="minorHAnsi"/>
          <w:szCs w:val="22"/>
        </w:rPr>
        <w:t>wykonania przez wnioskodawcę lub beneficjenta określonych czynności w toku postępowania w sprawie o przyznanie pomocy lub w sprawie o wypłatę pomocy;</w:t>
      </w:r>
    </w:p>
    <w:p w14:paraId="30E9966F" w14:textId="77777777" w:rsidR="008159FF" w:rsidRPr="006836D5" w:rsidRDefault="008159FF" w:rsidP="005518B6">
      <w:pPr>
        <w:numPr>
          <w:ilvl w:val="1"/>
          <w:numId w:val="5"/>
        </w:numPr>
        <w:autoSpaceDE w:val="0"/>
        <w:autoSpaceDN w:val="0"/>
        <w:adjustRightInd w:val="0"/>
        <w:spacing w:after="0"/>
        <w:ind w:left="851"/>
        <w:contextualSpacing/>
        <w:jc w:val="both"/>
        <w:rPr>
          <w:rFonts w:cstheme="minorHAnsi"/>
          <w:szCs w:val="22"/>
        </w:rPr>
      </w:pPr>
      <w:r w:rsidRPr="006836D5">
        <w:rPr>
          <w:rFonts w:cstheme="minorHAnsi"/>
          <w:szCs w:val="22"/>
        </w:rPr>
        <w:t>złożenia wniosku o płatność;</w:t>
      </w:r>
    </w:p>
    <w:p w14:paraId="0C3CFE4A" w14:textId="77777777" w:rsidR="008159FF" w:rsidRPr="006836D5" w:rsidRDefault="008159FF" w:rsidP="005518B6">
      <w:pPr>
        <w:numPr>
          <w:ilvl w:val="1"/>
          <w:numId w:val="5"/>
        </w:numPr>
        <w:autoSpaceDE w:val="0"/>
        <w:autoSpaceDN w:val="0"/>
        <w:adjustRightInd w:val="0"/>
        <w:spacing w:after="0"/>
        <w:ind w:left="851"/>
        <w:contextualSpacing/>
        <w:jc w:val="both"/>
        <w:rPr>
          <w:rFonts w:cstheme="minorHAnsi"/>
          <w:szCs w:val="22"/>
        </w:rPr>
      </w:pPr>
      <w:r w:rsidRPr="006836D5">
        <w:rPr>
          <w:rFonts w:cstheme="minorHAnsi"/>
          <w:szCs w:val="22"/>
        </w:rPr>
        <w:t>złożenia wniosku następcy prawnego lub nabywcy,</w:t>
      </w:r>
    </w:p>
    <w:p w14:paraId="1AF407D2" w14:textId="77777777" w:rsidR="008159FF" w:rsidRPr="006836D5" w:rsidRDefault="008159FF" w:rsidP="008159FF">
      <w:pPr>
        <w:autoSpaceDE w:val="0"/>
        <w:autoSpaceDN w:val="0"/>
        <w:adjustRightInd w:val="0"/>
        <w:spacing w:after="0"/>
        <w:ind w:left="426"/>
        <w:contextualSpacing/>
        <w:jc w:val="both"/>
        <w:rPr>
          <w:rFonts w:cstheme="minorHAnsi"/>
          <w:szCs w:val="22"/>
        </w:rPr>
      </w:pPr>
      <w:r w:rsidRPr="006836D5">
        <w:rPr>
          <w:rFonts w:cstheme="minorHAnsi"/>
          <w:szCs w:val="22"/>
        </w:rPr>
        <w:t>–ZW, na prośbę wnioskodawcy lub beneficjenta, lub następcy prawnego, lub nabywcy, przywracają termin wykonania tych czynności.</w:t>
      </w:r>
    </w:p>
    <w:p w14:paraId="1EDCB9D7" w14:textId="77777777" w:rsidR="008159FF" w:rsidRPr="006836D5" w:rsidRDefault="008159FF" w:rsidP="005518B6">
      <w:pPr>
        <w:numPr>
          <w:ilvl w:val="0"/>
          <w:numId w:val="44"/>
        </w:numPr>
        <w:autoSpaceDE w:val="0"/>
        <w:autoSpaceDN w:val="0"/>
        <w:adjustRightInd w:val="0"/>
        <w:spacing w:after="0"/>
        <w:ind w:left="426"/>
        <w:contextualSpacing/>
        <w:jc w:val="both"/>
        <w:rPr>
          <w:rFonts w:cstheme="minorHAnsi"/>
          <w:szCs w:val="22"/>
        </w:rPr>
      </w:pPr>
      <w:r w:rsidRPr="006836D5">
        <w:rPr>
          <w:rFonts w:cstheme="minorHAnsi"/>
          <w:szCs w:val="22"/>
        </w:rPr>
        <w:t xml:space="preserve"> ZW przywracają termin, o którym mowa w ust. 10, jeżeli wnioskodawca lub beneficjent, lub następca prawny, lub nabywca:</w:t>
      </w:r>
    </w:p>
    <w:p w14:paraId="14D22993" w14:textId="38762794" w:rsidR="008159FF" w:rsidRPr="006836D5" w:rsidRDefault="008159FF" w:rsidP="00BA77F1">
      <w:pPr>
        <w:pStyle w:val="Akapitzlist"/>
        <w:numPr>
          <w:ilvl w:val="1"/>
          <w:numId w:val="18"/>
        </w:numPr>
        <w:autoSpaceDE w:val="0"/>
        <w:autoSpaceDN w:val="0"/>
        <w:adjustRightInd w:val="0"/>
        <w:spacing w:after="0"/>
        <w:ind w:left="851"/>
        <w:jc w:val="both"/>
        <w:rPr>
          <w:rFonts w:cstheme="minorHAnsi"/>
          <w:szCs w:val="22"/>
        </w:rPr>
      </w:pPr>
      <w:r w:rsidRPr="006836D5">
        <w:rPr>
          <w:rFonts w:cstheme="minorHAnsi"/>
          <w:szCs w:val="22"/>
        </w:rPr>
        <w:t>wniósł prośbę o przywrócenie terminu w terminie 14 dni od dnia ustania przyczyn uchybienia terminu;</w:t>
      </w:r>
    </w:p>
    <w:p w14:paraId="5D91B648" w14:textId="77777777" w:rsidR="008159FF" w:rsidRPr="006836D5" w:rsidRDefault="008159FF" w:rsidP="005518B6">
      <w:pPr>
        <w:numPr>
          <w:ilvl w:val="1"/>
          <w:numId w:val="18"/>
        </w:numPr>
        <w:autoSpaceDE w:val="0"/>
        <w:autoSpaceDN w:val="0"/>
        <w:adjustRightInd w:val="0"/>
        <w:spacing w:after="0"/>
        <w:ind w:left="851"/>
        <w:contextualSpacing/>
        <w:jc w:val="both"/>
        <w:rPr>
          <w:rFonts w:cstheme="minorHAnsi"/>
          <w:szCs w:val="22"/>
        </w:rPr>
      </w:pPr>
      <w:r w:rsidRPr="006836D5">
        <w:rPr>
          <w:rFonts w:cstheme="minorHAnsi"/>
          <w:szCs w:val="22"/>
        </w:rPr>
        <w:t>uprawdopodobnił, że uchybienie terminu nastąpiło bez jego winy;</w:t>
      </w:r>
    </w:p>
    <w:p w14:paraId="3A0AC5BE" w14:textId="77777777" w:rsidR="008159FF" w:rsidRPr="006836D5" w:rsidRDefault="008159FF" w:rsidP="005518B6">
      <w:pPr>
        <w:numPr>
          <w:ilvl w:val="1"/>
          <w:numId w:val="18"/>
        </w:numPr>
        <w:autoSpaceDE w:val="0"/>
        <w:autoSpaceDN w:val="0"/>
        <w:adjustRightInd w:val="0"/>
        <w:spacing w:after="0"/>
        <w:ind w:left="851"/>
        <w:contextualSpacing/>
        <w:jc w:val="both"/>
        <w:rPr>
          <w:rFonts w:cstheme="minorHAnsi"/>
          <w:szCs w:val="22"/>
        </w:rPr>
      </w:pPr>
      <w:r w:rsidRPr="006836D5">
        <w:rPr>
          <w:rFonts w:cstheme="minorHAnsi"/>
          <w:szCs w:val="22"/>
        </w:rPr>
        <w:t>dopełnił czynności, dla której określony był termin.</w:t>
      </w:r>
    </w:p>
    <w:p w14:paraId="4A50DED8" w14:textId="77777777" w:rsidR="008159FF" w:rsidRPr="006836D5" w:rsidRDefault="008159FF" w:rsidP="00BA77F1">
      <w:pPr>
        <w:numPr>
          <w:ilvl w:val="0"/>
          <w:numId w:val="44"/>
        </w:numPr>
        <w:autoSpaceDE w:val="0"/>
        <w:autoSpaceDN w:val="0"/>
        <w:adjustRightInd w:val="0"/>
        <w:spacing w:after="0"/>
        <w:ind w:left="426"/>
        <w:contextualSpacing/>
        <w:jc w:val="both"/>
        <w:rPr>
          <w:rFonts w:cstheme="minorHAnsi"/>
          <w:szCs w:val="22"/>
        </w:rPr>
      </w:pPr>
      <w:r w:rsidRPr="006836D5">
        <w:rPr>
          <w:rFonts w:cstheme="minorHAnsi"/>
          <w:szCs w:val="22"/>
        </w:rPr>
        <w:t>Nie jest możliwe przywrócenie terminu na złożenie prośby o przywrócenie terminu, której mowa w ust. 11 pkt. 1.</w:t>
      </w:r>
    </w:p>
    <w:p w14:paraId="1B81CFA0" w14:textId="77777777" w:rsidR="008159FF" w:rsidRPr="006836D5" w:rsidRDefault="008159FF" w:rsidP="00BA77F1">
      <w:pPr>
        <w:numPr>
          <w:ilvl w:val="0"/>
          <w:numId w:val="44"/>
        </w:numPr>
        <w:autoSpaceDE w:val="0"/>
        <w:autoSpaceDN w:val="0"/>
        <w:adjustRightInd w:val="0"/>
        <w:spacing w:after="0"/>
        <w:ind w:left="426"/>
        <w:contextualSpacing/>
        <w:jc w:val="both"/>
        <w:rPr>
          <w:rFonts w:cstheme="minorHAnsi"/>
          <w:szCs w:val="22"/>
        </w:rPr>
      </w:pPr>
      <w:r w:rsidRPr="006836D5">
        <w:rPr>
          <w:rFonts w:cstheme="minorHAnsi"/>
          <w:szCs w:val="22"/>
        </w:rPr>
        <w:t>ZW przesyłają wnioskodawcy lub beneficjentowi lub następcy prawnemu, lub nabywcy informację odpowiednio o przywróceniu terminu albo o odmowie przywrócenia terminu.</w:t>
      </w:r>
    </w:p>
    <w:p w14:paraId="5E06E7B8" w14:textId="77777777" w:rsidR="008159FF" w:rsidRPr="006836D5" w:rsidRDefault="008159FF" w:rsidP="00BA77F1">
      <w:pPr>
        <w:numPr>
          <w:ilvl w:val="0"/>
          <w:numId w:val="44"/>
        </w:numPr>
        <w:autoSpaceDE w:val="0"/>
        <w:autoSpaceDN w:val="0"/>
        <w:adjustRightInd w:val="0"/>
        <w:spacing w:after="0"/>
        <w:ind w:left="426" w:hanging="284"/>
        <w:contextualSpacing/>
        <w:jc w:val="both"/>
        <w:rPr>
          <w:rFonts w:cstheme="minorHAnsi"/>
          <w:szCs w:val="22"/>
        </w:rPr>
      </w:pPr>
      <w:r w:rsidRPr="006836D5">
        <w:rPr>
          <w:rFonts w:cstheme="minorHAnsi"/>
          <w:szCs w:val="22"/>
        </w:rPr>
        <w:t>W przypadku gdy wnioskodawca albo beneficjent wniesie prośbę o przywrócenie terminu, o której mowa w ust. 11 pkt. 1, po otrzymaniu od ZW:</w:t>
      </w:r>
    </w:p>
    <w:p w14:paraId="49F45955" w14:textId="71E5E295" w:rsidR="008159FF" w:rsidRPr="006836D5" w:rsidRDefault="008159FF" w:rsidP="005518B6">
      <w:pPr>
        <w:numPr>
          <w:ilvl w:val="1"/>
          <w:numId w:val="19"/>
        </w:numPr>
        <w:autoSpaceDE w:val="0"/>
        <w:autoSpaceDN w:val="0"/>
        <w:adjustRightInd w:val="0"/>
        <w:spacing w:after="0"/>
        <w:contextualSpacing/>
        <w:jc w:val="both"/>
        <w:rPr>
          <w:rFonts w:cstheme="minorHAnsi"/>
          <w:szCs w:val="22"/>
        </w:rPr>
      </w:pPr>
      <w:r w:rsidRPr="006836D5">
        <w:rPr>
          <w:rFonts w:cstheme="minorHAnsi"/>
          <w:szCs w:val="22"/>
        </w:rPr>
        <w:t xml:space="preserve">pisma z informacją o odmowie przyznania pomocy albo w przypadku I.13.1 o pozostawieniu </w:t>
      </w:r>
      <w:r w:rsidR="00672BC6" w:rsidRPr="006836D5">
        <w:rPr>
          <w:rFonts w:cstheme="minorHAnsi"/>
          <w:szCs w:val="22"/>
        </w:rPr>
        <w:t>wniosku o wsparcie</w:t>
      </w:r>
      <w:r w:rsidRPr="006836D5">
        <w:rPr>
          <w:rFonts w:cstheme="minorHAnsi"/>
          <w:szCs w:val="22"/>
        </w:rPr>
        <w:t xml:space="preserve"> bez rozpatrzenia z powodu nieusunięcia przez wnioskodawcę braków formalnych we wniosku w wyznaczonym terminie (jeśli bez usunięcia tych braków nie można stwierdzić spełniania przez wnioskodawcę warunków przyznania pomocy) albo</w:t>
      </w:r>
    </w:p>
    <w:p w14:paraId="3E13E367" w14:textId="77777777" w:rsidR="008159FF" w:rsidRPr="006836D5" w:rsidRDefault="008159FF" w:rsidP="005518B6">
      <w:pPr>
        <w:numPr>
          <w:ilvl w:val="1"/>
          <w:numId w:val="19"/>
        </w:numPr>
        <w:autoSpaceDE w:val="0"/>
        <w:autoSpaceDN w:val="0"/>
        <w:adjustRightInd w:val="0"/>
        <w:spacing w:after="0"/>
        <w:contextualSpacing/>
        <w:jc w:val="both"/>
        <w:rPr>
          <w:rFonts w:cstheme="minorHAnsi"/>
          <w:szCs w:val="22"/>
        </w:rPr>
      </w:pPr>
      <w:r w:rsidRPr="006836D5">
        <w:rPr>
          <w:rFonts w:cstheme="minorHAnsi"/>
          <w:szCs w:val="22"/>
        </w:rPr>
        <w:t>wypowiedzenia umowy o przyznaniu pomocy</w:t>
      </w:r>
    </w:p>
    <w:p w14:paraId="1C07B1E0" w14:textId="759AA8D5" w:rsidR="008159FF" w:rsidRPr="006836D5" w:rsidRDefault="008159FF" w:rsidP="008159FF">
      <w:pPr>
        <w:autoSpaceDE w:val="0"/>
        <w:autoSpaceDN w:val="0"/>
        <w:adjustRightInd w:val="0"/>
        <w:spacing w:after="0"/>
        <w:ind w:left="1077"/>
        <w:jc w:val="both"/>
        <w:rPr>
          <w:rFonts w:cstheme="minorHAnsi"/>
          <w:strike/>
          <w:szCs w:val="22"/>
        </w:rPr>
      </w:pPr>
      <w:r w:rsidRPr="006836D5">
        <w:rPr>
          <w:rFonts w:cstheme="minorHAnsi"/>
          <w:szCs w:val="22"/>
        </w:rPr>
        <w:t xml:space="preserve"> – i spełnione zostaną warunki przywrócenia terminu określone w ust. 11, ZW wraz z informacją o przywróceniu terminu informują wnioskodawcę albo beneficjenta odpowiednio </w:t>
      </w:r>
      <w:r w:rsidRPr="006836D5">
        <w:rPr>
          <w:rFonts w:cstheme="minorHAnsi"/>
          <w:szCs w:val="22"/>
        </w:rPr>
        <w:lastRenderedPageBreak/>
        <w:t xml:space="preserve">o wycofaniu pisma albo wypowiedzenia umowy o przyznaniu pomocy oraz o dalszym procedowaniu </w:t>
      </w:r>
      <w:r w:rsidR="00672BC6" w:rsidRPr="006836D5">
        <w:rPr>
          <w:rFonts w:cstheme="minorHAnsi"/>
          <w:szCs w:val="22"/>
        </w:rPr>
        <w:t>wniosku o wsparcie</w:t>
      </w:r>
      <w:r w:rsidRPr="006836D5">
        <w:rPr>
          <w:rFonts w:cstheme="minorHAnsi"/>
          <w:szCs w:val="22"/>
        </w:rPr>
        <w:t xml:space="preserve"> albo wniosku o płatność.</w:t>
      </w:r>
    </w:p>
    <w:p w14:paraId="6E3F8E7A" w14:textId="62FC1B72" w:rsidR="008159FF" w:rsidRPr="006836D5" w:rsidRDefault="008159FF" w:rsidP="005518B6">
      <w:pPr>
        <w:widowControl w:val="0"/>
        <w:numPr>
          <w:ilvl w:val="0"/>
          <w:numId w:val="44"/>
        </w:numPr>
        <w:pBdr>
          <w:top w:val="nil"/>
          <w:left w:val="nil"/>
          <w:bottom w:val="nil"/>
          <w:right w:val="nil"/>
          <w:between w:val="nil"/>
        </w:pBdr>
        <w:spacing w:after="120"/>
        <w:ind w:left="851" w:hanging="426"/>
        <w:jc w:val="both"/>
        <w:rPr>
          <w:rFonts w:eastAsia="Times New Roman" w:cstheme="minorHAnsi"/>
          <w:szCs w:val="22"/>
        </w:rPr>
      </w:pPr>
      <w:r w:rsidRPr="006836D5">
        <w:rPr>
          <w:rFonts w:eastAsia="Times New Roman" w:cstheme="minorHAnsi"/>
          <w:color w:val="000000"/>
          <w:szCs w:val="22"/>
        </w:rPr>
        <w:t xml:space="preserve">Z zastrzeżeniem </w:t>
      </w:r>
      <w:r w:rsidRPr="006836D5">
        <w:rPr>
          <w:rFonts w:eastAsia="Times New Roman" w:cstheme="minorHAnsi"/>
          <w:szCs w:val="22"/>
        </w:rPr>
        <w:t xml:space="preserve">rozdziału XIV ust. 6, </w:t>
      </w:r>
      <w:r w:rsidRPr="006836D5">
        <w:rPr>
          <w:rFonts w:eastAsia="Times New Roman" w:cstheme="minorHAnsi"/>
          <w:color w:val="000000"/>
          <w:szCs w:val="22"/>
        </w:rPr>
        <w:t xml:space="preserve">w przypadku, </w:t>
      </w:r>
      <w:r w:rsidRPr="006836D5">
        <w:rPr>
          <w:rFonts w:eastAsia="Times New Roman" w:cstheme="minorHAnsi"/>
          <w:szCs w:val="22"/>
        </w:rPr>
        <w:t xml:space="preserve">gdy w odpowiedzi na wezwanie ZW, o którym mowa w ust. 7, wnioskodawca dokona usunięcia braków lub nieprawidłowości, poprawienia </w:t>
      </w:r>
      <w:proofErr w:type="spellStart"/>
      <w:r w:rsidRPr="006836D5">
        <w:rPr>
          <w:rFonts w:eastAsia="Times New Roman" w:cstheme="minorHAnsi"/>
          <w:szCs w:val="22"/>
        </w:rPr>
        <w:t>WoPP</w:t>
      </w:r>
      <w:proofErr w:type="spellEnd"/>
      <w:r w:rsidRPr="006836D5">
        <w:rPr>
          <w:rFonts w:eastAsia="Times New Roman" w:cstheme="minorHAnsi"/>
          <w:szCs w:val="22"/>
        </w:rPr>
        <w:t xml:space="preserve"> lub złożenia wyjaśnień i bez zachowania formy korespondencji wskazanej w ust. 2, ocena </w:t>
      </w:r>
      <w:proofErr w:type="spellStart"/>
      <w:r w:rsidRPr="006836D5">
        <w:rPr>
          <w:rFonts w:eastAsia="Times New Roman" w:cstheme="minorHAnsi"/>
          <w:szCs w:val="22"/>
        </w:rPr>
        <w:t>WoPP</w:t>
      </w:r>
      <w:proofErr w:type="spellEnd"/>
      <w:r w:rsidRPr="006836D5">
        <w:rPr>
          <w:rFonts w:eastAsia="Times New Roman" w:cstheme="minorHAnsi"/>
          <w:szCs w:val="22"/>
        </w:rPr>
        <w:t xml:space="preserve"> przez </w:t>
      </w:r>
      <w:r w:rsidR="001B3B21" w:rsidRPr="006836D5">
        <w:rPr>
          <w:rFonts w:eastAsia="Times New Roman" w:cstheme="minorHAnsi"/>
          <w:szCs w:val="22"/>
        </w:rPr>
        <w:t>Z</w:t>
      </w:r>
      <w:r w:rsidRPr="006836D5">
        <w:rPr>
          <w:rFonts w:eastAsia="Times New Roman" w:cstheme="minorHAnsi"/>
          <w:szCs w:val="22"/>
        </w:rPr>
        <w:t>W zostanie dokonana z pominięciem złożonych w ten sposób uzupełnień, poprawek lub wyjaśnień.</w:t>
      </w:r>
    </w:p>
    <w:p w14:paraId="1749CFB1" w14:textId="77777777" w:rsidR="008159FF" w:rsidRPr="006836D5" w:rsidRDefault="008159FF" w:rsidP="005518B6">
      <w:pPr>
        <w:widowControl w:val="0"/>
        <w:numPr>
          <w:ilvl w:val="0"/>
          <w:numId w:val="44"/>
        </w:numPr>
        <w:pBdr>
          <w:top w:val="nil"/>
          <w:left w:val="nil"/>
          <w:bottom w:val="nil"/>
          <w:right w:val="nil"/>
          <w:between w:val="nil"/>
        </w:pBdr>
        <w:spacing w:after="120"/>
        <w:contextualSpacing/>
        <w:jc w:val="both"/>
        <w:rPr>
          <w:rFonts w:eastAsia="Times New Roman" w:cstheme="minorHAnsi"/>
          <w:color w:val="000000"/>
          <w:szCs w:val="22"/>
        </w:rPr>
      </w:pPr>
      <w:r w:rsidRPr="006836D5">
        <w:rPr>
          <w:rFonts w:eastAsia="Times New Roman" w:cstheme="minorHAnsi"/>
          <w:color w:val="000000"/>
          <w:szCs w:val="22"/>
        </w:rPr>
        <w:t xml:space="preserve">Poza sytuacjami określonymi w ust. 1 i 7 w trakcie naboru wniosków i ich oceny nie ma możliwości dokonania zmian w odniesieniu do złożonego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 xml:space="preserve">, natomiast wnioskodawca, chcąc wprowadzić zmiany, może – w terminie przewidzianym na złożenie wniosku, o którym mowa w </w:t>
      </w:r>
      <w:r w:rsidRPr="006836D5">
        <w:rPr>
          <w:rFonts w:eastAsia="Times New Roman" w:cstheme="minorHAnsi"/>
          <w:szCs w:val="22"/>
        </w:rPr>
        <w:t xml:space="preserve">rozdziale XI pkt. 1 – </w:t>
      </w:r>
      <w:r w:rsidRPr="006836D5">
        <w:rPr>
          <w:rFonts w:eastAsia="Times New Roman" w:cstheme="minorHAnsi"/>
          <w:color w:val="000000"/>
          <w:szCs w:val="22"/>
        </w:rPr>
        <w:t xml:space="preserve">wycofać </w:t>
      </w:r>
      <w:proofErr w:type="spellStart"/>
      <w:r w:rsidRPr="006836D5">
        <w:rPr>
          <w:rFonts w:eastAsia="Times New Roman" w:cstheme="minorHAnsi"/>
          <w:color w:val="000000"/>
          <w:szCs w:val="22"/>
        </w:rPr>
        <w:t>WoPP</w:t>
      </w:r>
      <w:proofErr w:type="spellEnd"/>
      <w:r w:rsidRPr="006836D5">
        <w:rPr>
          <w:rFonts w:eastAsia="Times New Roman" w:cstheme="minorHAnsi"/>
          <w:color w:val="000000"/>
          <w:szCs w:val="22"/>
        </w:rPr>
        <w:t xml:space="preserve"> i złożyć go ponownie.</w:t>
      </w:r>
    </w:p>
    <w:p w14:paraId="1BBEBEDF" w14:textId="52937042" w:rsidR="009B4BE0" w:rsidRPr="006836D5" w:rsidRDefault="003A2EE7" w:rsidP="009B4BE0">
      <w:pPr>
        <w:pStyle w:val="Nagwek1"/>
        <w:rPr>
          <w:b/>
        </w:rPr>
      </w:pPr>
      <w:bookmarkStart w:id="41" w:name="_Toc226973223"/>
      <w:r w:rsidRPr="006836D5">
        <w:rPr>
          <w:b/>
        </w:rPr>
        <w:t>XI</w:t>
      </w:r>
      <w:r w:rsidR="00A05C8A" w:rsidRPr="006836D5">
        <w:rPr>
          <w:b/>
        </w:rPr>
        <w:t>V</w:t>
      </w:r>
      <w:r w:rsidR="009B4BE0" w:rsidRPr="006836D5">
        <w:rPr>
          <w:b/>
        </w:rPr>
        <w:t>. Sposób wymiany korespondencji między wnioskodawcą a LGD i zarządem województwa</w:t>
      </w:r>
      <w:bookmarkEnd w:id="41"/>
    </w:p>
    <w:p w14:paraId="1E250023" w14:textId="64088D02" w:rsidR="008159FF" w:rsidRPr="006836D5" w:rsidRDefault="008159FF" w:rsidP="005518B6">
      <w:pPr>
        <w:pStyle w:val="Akapitzlist"/>
        <w:numPr>
          <w:ilvl w:val="3"/>
          <w:numId w:val="45"/>
        </w:numPr>
        <w:ind w:left="284" w:hanging="284"/>
        <w:rPr>
          <w:szCs w:val="22"/>
        </w:rPr>
      </w:pPr>
      <w:r w:rsidRPr="006836D5">
        <w:rPr>
          <w:szCs w:val="22"/>
        </w:rPr>
        <w:t xml:space="preserve">Korespondencja między wnioskodawcą a LGD i </w:t>
      </w:r>
      <w:r w:rsidR="001B3B21" w:rsidRPr="006836D5">
        <w:rPr>
          <w:szCs w:val="22"/>
        </w:rPr>
        <w:t>Z</w:t>
      </w:r>
      <w:r w:rsidRPr="006836D5">
        <w:rPr>
          <w:szCs w:val="22"/>
        </w:rPr>
        <w:t xml:space="preserve">W, w tym złożenie </w:t>
      </w:r>
      <w:proofErr w:type="spellStart"/>
      <w:r w:rsidRPr="006836D5">
        <w:rPr>
          <w:szCs w:val="22"/>
        </w:rPr>
        <w:t>WoPP</w:t>
      </w:r>
      <w:proofErr w:type="spellEnd"/>
      <w:r w:rsidRPr="006836D5">
        <w:rPr>
          <w:szCs w:val="22"/>
        </w:rPr>
        <w:t xml:space="preserve">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postępowania oraz zawieranie umów o przyznaniu pomocy, odbywa się za pomocą PUE </w:t>
      </w:r>
      <w:hyperlink r:id="rId16" w:history="1">
        <w:r w:rsidRPr="006836D5">
          <w:rPr>
            <w:rStyle w:val="Hipercze"/>
            <w:szCs w:val="22"/>
          </w:rPr>
          <w:t>https://epue.arimr.gov.pl/pl/strona-glowna</w:t>
        </w:r>
      </w:hyperlink>
      <w:r w:rsidRPr="006836D5">
        <w:rPr>
          <w:szCs w:val="22"/>
        </w:rPr>
        <w:t>.</w:t>
      </w:r>
    </w:p>
    <w:p w14:paraId="0C830021" w14:textId="77777777" w:rsidR="008159FF" w:rsidRPr="006836D5" w:rsidRDefault="008159FF" w:rsidP="005518B6">
      <w:pPr>
        <w:pStyle w:val="Akapitzlist"/>
        <w:numPr>
          <w:ilvl w:val="3"/>
          <w:numId w:val="45"/>
        </w:numPr>
        <w:ind w:left="284" w:hanging="284"/>
        <w:rPr>
          <w:szCs w:val="22"/>
        </w:rPr>
      </w:pPr>
      <w:r w:rsidRPr="006836D5">
        <w:rPr>
          <w:szCs w:val="22"/>
        </w:rPr>
        <w:t xml:space="preserve"> Jeżeli </w:t>
      </w:r>
      <w:proofErr w:type="spellStart"/>
      <w:r w:rsidRPr="006836D5">
        <w:rPr>
          <w:szCs w:val="22"/>
        </w:rPr>
        <w:t>WoPP</w:t>
      </w:r>
      <w:proofErr w:type="spellEnd"/>
      <w:r w:rsidRPr="006836D5">
        <w:rPr>
          <w:szCs w:val="22"/>
        </w:rPr>
        <w:t xml:space="preserve"> nie został złożony za pomocą PUE, LGD nie wybiera operacji objętej tym wnioskiem, o czym LGD informuje wnioskodawcę w takiej samej formie, w jakiej został przez niego złożony wniosek.</w:t>
      </w:r>
    </w:p>
    <w:p w14:paraId="18A8BB6C" w14:textId="77777777" w:rsidR="008159FF" w:rsidRPr="006836D5" w:rsidRDefault="008159FF" w:rsidP="005518B6">
      <w:pPr>
        <w:pStyle w:val="Akapitzlist"/>
        <w:numPr>
          <w:ilvl w:val="3"/>
          <w:numId w:val="45"/>
        </w:numPr>
        <w:ind w:left="284" w:hanging="284"/>
        <w:rPr>
          <w:szCs w:val="22"/>
        </w:rPr>
      </w:pPr>
      <w:r w:rsidRPr="006836D5">
        <w:rPr>
          <w:szCs w:val="22"/>
        </w:rPr>
        <w:t xml:space="preserve">Złożenie </w:t>
      </w:r>
      <w:proofErr w:type="spellStart"/>
      <w:r w:rsidRPr="006836D5">
        <w:rPr>
          <w:szCs w:val="22"/>
        </w:rPr>
        <w:t>WoPP</w:t>
      </w:r>
      <w:proofErr w:type="spellEnd"/>
      <w:r w:rsidRPr="006836D5">
        <w:rPr>
          <w:szCs w:val="22"/>
        </w:rPr>
        <w:t xml:space="preserve"> za pomocą PUE następuje po uwierzytelnieniu w tym systemie wnioskodawcy. Do złożenia </w:t>
      </w:r>
      <w:proofErr w:type="spellStart"/>
      <w:r w:rsidRPr="006836D5">
        <w:rPr>
          <w:szCs w:val="22"/>
        </w:rPr>
        <w:t>WoPP</w:t>
      </w:r>
      <w:proofErr w:type="spellEnd"/>
      <w:r w:rsidRPr="006836D5">
        <w:rPr>
          <w:szCs w:val="22"/>
        </w:rPr>
        <w:t xml:space="preserve"> za pomocą PUE nie jest wymagany podpis elektroniczny.</w:t>
      </w:r>
    </w:p>
    <w:p w14:paraId="1C2AD203" w14:textId="77777777" w:rsidR="008159FF" w:rsidRPr="006836D5" w:rsidRDefault="008159FF" w:rsidP="005518B6">
      <w:pPr>
        <w:pStyle w:val="Akapitzlist"/>
        <w:numPr>
          <w:ilvl w:val="3"/>
          <w:numId w:val="45"/>
        </w:numPr>
        <w:ind w:left="284" w:hanging="284"/>
        <w:rPr>
          <w:szCs w:val="22"/>
        </w:rPr>
      </w:pPr>
      <w:r w:rsidRPr="006836D5">
        <w:rPr>
          <w:szCs w:val="22"/>
        </w:rPr>
        <w:t xml:space="preserve">Uwierzytelnienie w PUE przez wnioskodawcę następuje: </w:t>
      </w:r>
    </w:p>
    <w:p w14:paraId="31C78446" w14:textId="77777777" w:rsidR="008159FF" w:rsidRPr="006836D5" w:rsidRDefault="008159FF" w:rsidP="008159FF">
      <w:pPr>
        <w:pStyle w:val="Akapitzlist"/>
        <w:ind w:left="357"/>
        <w:jc w:val="both"/>
        <w:rPr>
          <w:szCs w:val="22"/>
        </w:rPr>
      </w:pPr>
      <w:r w:rsidRPr="006836D5">
        <w:rPr>
          <w:szCs w:val="22"/>
        </w:rPr>
        <w:t xml:space="preserve">1) w sposób określony w art. 20a ust. 1 ustawy o informatyzacji działalności podmiotów realizujących zadania publiczne lub </w:t>
      </w:r>
    </w:p>
    <w:p w14:paraId="4E2A3A56" w14:textId="77777777" w:rsidR="008159FF" w:rsidRPr="006836D5" w:rsidRDefault="008159FF" w:rsidP="008159FF">
      <w:pPr>
        <w:pStyle w:val="Akapitzlist"/>
        <w:ind w:left="357"/>
        <w:jc w:val="both"/>
        <w:rPr>
          <w:szCs w:val="22"/>
        </w:rPr>
      </w:pPr>
      <w:r w:rsidRPr="006836D5">
        <w:rPr>
          <w:szCs w:val="22"/>
        </w:rPr>
        <w:t>2) za pomocą loginu i kodu dostępu do PUE, dla których szczegółowe wymagania określone zostały w rozporządzeniu MRiRW w sprawie loginu i kodu dostępu.</w:t>
      </w:r>
    </w:p>
    <w:p w14:paraId="450CC4F7" w14:textId="77777777" w:rsidR="008159FF" w:rsidRPr="006836D5" w:rsidRDefault="008159FF" w:rsidP="005518B6">
      <w:pPr>
        <w:pStyle w:val="Akapitzlist"/>
        <w:numPr>
          <w:ilvl w:val="3"/>
          <w:numId w:val="45"/>
        </w:numPr>
        <w:jc w:val="both"/>
        <w:rPr>
          <w:szCs w:val="22"/>
        </w:rPr>
      </w:pPr>
      <w:r w:rsidRPr="006836D5">
        <w:rPr>
          <w:szCs w:val="22"/>
        </w:rPr>
        <w:t xml:space="preserve">Złożenie </w:t>
      </w:r>
      <w:proofErr w:type="spellStart"/>
      <w:r w:rsidRPr="006836D5">
        <w:rPr>
          <w:szCs w:val="22"/>
        </w:rPr>
        <w:t>WoPP</w:t>
      </w:r>
      <w:proofErr w:type="spellEnd"/>
      <w:r w:rsidRPr="006836D5">
        <w:rPr>
          <w:szCs w:val="22"/>
        </w:rPr>
        <w:t xml:space="preserve">, wymiana korespondencji oraz wykonywanie za pomocą PUE innych czynności dotyczących postępowania w sprawie wyboru operacji i ustalenia kwoty pomocy prowadzonego przez LGD oraz postępowania w sprawie o przyznanie pomocy i wypłaty pomocy prowadzonego przez ZW następują zgodnie z poniższymi regułami: </w:t>
      </w:r>
    </w:p>
    <w:p w14:paraId="15ED1BC3" w14:textId="77777777" w:rsidR="008159FF" w:rsidRPr="006836D5" w:rsidRDefault="008159FF" w:rsidP="005518B6">
      <w:pPr>
        <w:pStyle w:val="Akapitzlist"/>
        <w:numPr>
          <w:ilvl w:val="0"/>
          <w:numId w:val="46"/>
        </w:numPr>
        <w:jc w:val="both"/>
        <w:rPr>
          <w:szCs w:val="22"/>
        </w:rPr>
      </w:pPr>
      <w:r w:rsidRPr="006836D5">
        <w:rPr>
          <w:szCs w:val="22"/>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6836D5">
        <w:rPr>
          <w:szCs w:val="22"/>
        </w:rPr>
        <w:t>WoPP</w:t>
      </w:r>
      <w:proofErr w:type="spellEnd"/>
      <w:r w:rsidRPr="006836D5">
        <w:rPr>
          <w:szCs w:val="22"/>
        </w:rPr>
        <w:t xml:space="preserve"> i </w:t>
      </w:r>
      <w:proofErr w:type="spellStart"/>
      <w:r w:rsidRPr="006836D5">
        <w:rPr>
          <w:szCs w:val="22"/>
        </w:rPr>
        <w:t>WoP</w:t>
      </w:r>
      <w:proofErr w:type="spellEnd"/>
      <w:r w:rsidRPr="006836D5">
        <w:rPr>
          <w:szCs w:val="22"/>
        </w:rPr>
        <w:t xml:space="preserve"> nie jest wymagane ponowne uwierzytelnienie w PUE; </w:t>
      </w:r>
    </w:p>
    <w:p w14:paraId="444ECE1F" w14:textId="77777777" w:rsidR="008159FF" w:rsidRPr="006836D5" w:rsidRDefault="008159FF" w:rsidP="005518B6">
      <w:pPr>
        <w:pStyle w:val="Akapitzlist"/>
        <w:numPr>
          <w:ilvl w:val="0"/>
          <w:numId w:val="46"/>
        </w:numPr>
        <w:ind w:left="1134" w:hanging="283"/>
        <w:jc w:val="both"/>
        <w:rPr>
          <w:szCs w:val="22"/>
        </w:rPr>
      </w:pPr>
      <w:r w:rsidRPr="006836D5">
        <w:rPr>
          <w:szCs w:val="22"/>
        </w:rPr>
        <w:t xml:space="preserve">załączniki do </w:t>
      </w:r>
      <w:proofErr w:type="spellStart"/>
      <w:r w:rsidRPr="006836D5">
        <w:rPr>
          <w:szCs w:val="22"/>
        </w:rPr>
        <w:t>WoPP</w:t>
      </w:r>
      <w:proofErr w:type="spellEnd"/>
      <w:r w:rsidRPr="006836D5">
        <w:rPr>
          <w:szCs w:val="22"/>
        </w:rPr>
        <w:t xml:space="preserve"> i </w:t>
      </w:r>
      <w:proofErr w:type="spellStart"/>
      <w:r w:rsidRPr="006836D5">
        <w:rPr>
          <w:szCs w:val="22"/>
        </w:rPr>
        <w:t>WoP</w:t>
      </w:r>
      <w:proofErr w:type="spellEnd"/>
      <w:r w:rsidRPr="006836D5">
        <w:rPr>
          <w:szCs w:val="22"/>
        </w:rPr>
        <w:t xml:space="preserve"> lub innego pisma dołącza się jako dokumenty utworzone za pomocą PUE, a w przypadku gdy stanowią dokumenty wymagające opatrzenia podpisem przez osobę trzecią, dołącza się je w postaci elektronicznej jako: </w:t>
      </w:r>
    </w:p>
    <w:p w14:paraId="1E4663A4" w14:textId="77777777" w:rsidR="008159FF" w:rsidRPr="006836D5" w:rsidRDefault="008159FF" w:rsidP="008159FF">
      <w:pPr>
        <w:ind w:left="1701"/>
        <w:jc w:val="both"/>
        <w:rPr>
          <w:szCs w:val="22"/>
        </w:rPr>
      </w:pPr>
      <w:r w:rsidRPr="006836D5">
        <w:rPr>
          <w:szCs w:val="22"/>
        </w:rPr>
        <w:lastRenderedPageBreak/>
        <w:t xml:space="preserve">a) dokumenty opatrzone przez tę osobę kwalifikowanym podpisem elektronicznym, podpisem osobistym albo podpisem zaufanym albo </w:t>
      </w:r>
    </w:p>
    <w:p w14:paraId="0D693F08" w14:textId="77777777" w:rsidR="008159FF" w:rsidRPr="006836D5" w:rsidRDefault="008159FF" w:rsidP="008159FF">
      <w:pPr>
        <w:ind w:left="1701"/>
        <w:jc w:val="both"/>
        <w:rPr>
          <w:szCs w:val="22"/>
        </w:rPr>
      </w:pPr>
      <w:r w:rsidRPr="006836D5">
        <w:rPr>
          <w:szCs w:val="22"/>
        </w:rPr>
        <w:t xml:space="preserve">b)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 </w:t>
      </w:r>
    </w:p>
    <w:p w14:paraId="19A3CF14" w14:textId="77777777" w:rsidR="008159FF" w:rsidRPr="006836D5" w:rsidRDefault="008159FF" w:rsidP="005518B6">
      <w:pPr>
        <w:pStyle w:val="Akapitzlist"/>
        <w:numPr>
          <w:ilvl w:val="0"/>
          <w:numId w:val="46"/>
        </w:numPr>
        <w:ind w:left="1134" w:hanging="283"/>
        <w:jc w:val="both"/>
        <w:rPr>
          <w:szCs w:val="22"/>
        </w:rPr>
      </w:pPr>
      <w:r w:rsidRPr="006836D5">
        <w:rPr>
          <w:szCs w:val="22"/>
        </w:rPr>
        <w:t xml:space="preserve">wnioskodawcy lub beneficjentowi, po wysłaniu </w:t>
      </w:r>
      <w:proofErr w:type="spellStart"/>
      <w:r w:rsidRPr="006836D5">
        <w:rPr>
          <w:szCs w:val="22"/>
        </w:rPr>
        <w:t>WoPP</w:t>
      </w:r>
      <w:proofErr w:type="spellEnd"/>
      <w:r w:rsidRPr="006836D5">
        <w:rPr>
          <w:szCs w:val="22"/>
        </w:rPr>
        <w:t xml:space="preserve"> i </w:t>
      </w:r>
      <w:proofErr w:type="spellStart"/>
      <w:r w:rsidRPr="006836D5">
        <w:rPr>
          <w:szCs w:val="22"/>
        </w:rPr>
        <w:t>WoP</w:t>
      </w:r>
      <w:proofErr w:type="spellEnd"/>
      <w:r w:rsidRPr="006836D5">
        <w:rPr>
          <w:szCs w:val="22"/>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3C4BFC72" w14:textId="77777777" w:rsidR="008159FF" w:rsidRPr="006836D5" w:rsidRDefault="008159FF" w:rsidP="005518B6">
      <w:pPr>
        <w:pStyle w:val="Akapitzlist"/>
        <w:numPr>
          <w:ilvl w:val="0"/>
          <w:numId w:val="46"/>
        </w:numPr>
        <w:ind w:left="1134" w:hanging="283"/>
        <w:jc w:val="both"/>
        <w:rPr>
          <w:szCs w:val="22"/>
        </w:rPr>
      </w:pPr>
      <w:r w:rsidRPr="006836D5">
        <w:rPr>
          <w:szCs w:val="22"/>
        </w:rPr>
        <w:t>datą wszczęcia postępowania w sprawie o przyznanie pomocy i wypłaty pomocy jest dzień wystawienia potwierdzenia, o którym mowa w pkt 3),</w:t>
      </w:r>
    </w:p>
    <w:p w14:paraId="4A207482" w14:textId="77777777" w:rsidR="008159FF" w:rsidRPr="006836D5" w:rsidRDefault="008159FF" w:rsidP="005518B6">
      <w:pPr>
        <w:pStyle w:val="Akapitzlist"/>
        <w:numPr>
          <w:ilvl w:val="0"/>
          <w:numId w:val="46"/>
        </w:numPr>
        <w:ind w:left="1134" w:hanging="283"/>
        <w:jc w:val="both"/>
        <w:rPr>
          <w:szCs w:val="22"/>
        </w:rPr>
      </w:pPr>
      <w:r w:rsidRPr="006836D5">
        <w:rPr>
          <w:szCs w:val="22"/>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A2289EC" w14:textId="77777777" w:rsidR="008159FF" w:rsidRPr="006836D5" w:rsidRDefault="008159FF" w:rsidP="005518B6">
      <w:pPr>
        <w:pStyle w:val="Akapitzlist"/>
        <w:numPr>
          <w:ilvl w:val="0"/>
          <w:numId w:val="46"/>
        </w:numPr>
        <w:ind w:left="1134" w:hanging="283"/>
        <w:jc w:val="both"/>
        <w:rPr>
          <w:szCs w:val="22"/>
        </w:rPr>
      </w:pPr>
      <w:r w:rsidRPr="006836D5">
        <w:rPr>
          <w:szCs w:val="22"/>
        </w:rPr>
        <w:t xml:space="preserve">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 </w:t>
      </w:r>
    </w:p>
    <w:p w14:paraId="7A1215BF" w14:textId="77777777" w:rsidR="008159FF" w:rsidRPr="006836D5" w:rsidRDefault="008159FF" w:rsidP="005518B6">
      <w:pPr>
        <w:pStyle w:val="Akapitzlist"/>
        <w:numPr>
          <w:ilvl w:val="0"/>
          <w:numId w:val="46"/>
        </w:numPr>
        <w:ind w:left="1134" w:hanging="283"/>
        <w:jc w:val="both"/>
        <w:rPr>
          <w:szCs w:val="22"/>
        </w:rPr>
      </w:pPr>
      <w:r w:rsidRPr="006836D5">
        <w:rPr>
          <w:szCs w:val="22"/>
        </w:rPr>
        <w:t xml:space="preserve">za datę doręczenia wnioskodawcy lub beneficjentowi pisma za pomocą PUE uznaje się dzień: </w:t>
      </w:r>
    </w:p>
    <w:p w14:paraId="22D9399F" w14:textId="77777777" w:rsidR="008159FF" w:rsidRPr="006836D5" w:rsidRDefault="008159FF" w:rsidP="005518B6">
      <w:pPr>
        <w:pStyle w:val="Akapitzlist"/>
        <w:numPr>
          <w:ilvl w:val="0"/>
          <w:numId w:val="47"/>
        </w:numPr>
        <w:tabs>
          <w:tab w:val="left" w:pos="426"/>
        </w:tabs>
        <w:jc w:val="both"/>
        <w:rPr>
          <w:szCs w:val="22"/>
        </w:rPr>
      </w:pPr>
      <w:r w:rsidRPr="006836D5">
        <w:rPr>
          <w:szCs w:val="22"/>
        </w:rPr>
        <w:t xml:space="preserve">potwierdzenia odczytania pisma przez wnioskodawcę lub beneficjenta w tym systemie, z tym że dostęp do treści pisma i do jego załączników uzyskuje się po dokonaniu tego potwierdzenia, </w:t>
      </w:r>
    </w:p>
    <w:p w14:paraId="02845EB5" w14:textId="77777777" w:rsidR="008159FF" w:rsidRPr="006836D5" w:rsidRDefault="008159FF" w:rsidP="005518B6">
      <w:pPr>
        <w:pStyle w:val="Akapitzlist"/>
        <w:numPr>
          <w:ilvl w:val="0"/>
          <w:numId w:val="47"/>
        </w:numPr>
        <w:tabs>
          <w:tab w:val="left" w:pos="426"/>
        </w:tabs>
        <w:jc w:val="both"/>
        <w:rPr>
          <w:szCs w:val="22"/>
        </w:rPr>
      </w:pPr>
      <w:r w:rsidRPr="006836D5">
        <w:rPr>
          <w:szCs w:val="22"/>
        </w:rPr>
        <w:t xml:space="preserve">następujący po upływie 14 dni od dnia otrzymania pisma w tym systemie, jeżeli wnioskodawca lub beneficjent nie potwierdził odczytania pisma przed upływem tego terminu; </w:t>
      </w:r>
    </w:p>
    <w:p w14:paraId="2B320658" w14:textId="77777777" w:rsidR="008159FF" w:rsidRPr="006836D5" w:rsidRDefault="008159FF" w:rsidP="005518B6">
      <w:pPr>
        <w:pStyle w:val="Akapitzlist"/>
        <w:numPr>
          <w:ilvl w:val="0"/>
          <w:numId w:val="46"/>
        </w:numPr>
        <w:ind w:left="1134" w:hanging="283"/>
        <w:jc w:val="both"/>
        <w:rPr>
          <w:szCs w:val="22"/>
        </w:rPr>
      </w:pPr>
      <w:r w:rsidRPr="006836D5">
        <w:rPr>
          <w:szCs w:val="22"/>
        </w:rPr>
        <w:t xml:space="preserve">Niewykonanie czynności dotyczącej postępowania przez wnioskodawcę lub beneficjenta w terminie wyznaczonym w piśmie wzywającym do wykonania tej czynności jest równoznaczne z odmową jej wykonania; </w:t>
      </w:r>
    </w:p>
    <w:p w14:paraId="392A277A" w14:textId="77777777" w:rsidR="008159FF" w:rsidRPr="006836D5" w:rsidRDefault="008159FF" w:rsidP="005518B6">
      <w:pPr>
        <w:pStyle w:val="Akapitzlist"/>
        <w:numPr>
          <w:ilvl w:val="0"/>
          <w:numId w:val="46"/>
        </w:numPr>
        <w:ind w:left="1134" w:hanging="283"/>
        <w:jc w:val="both"/>
        <w:rPr>
          <w:szCs w:val="22"/>
        </w:rPr>
      </w:pPr>
      <w:r w:rsidRPr="006836D5">
        <w:rPr>
          <w:szCs w:val="22"/>
        </w:rPr>
        <w:t>Pisma doręczane wnioskodawcy, sporządzone z wykorzystaniem PUE, mogą zamiast podpisu zawierać imię i nazwisko wraz ze stanowiskiem służbowym osoby upoważnionej do ich wydania.</w:t>
      </w:r>
    </w:p>
    <w:p w14:paraId="21394512" w14:textId="77777777" w:rsidR="008159FF" w:rsidRPr="006836D5" w:rsidRDefault="008159FF" w:rsidP="005518B6">
      <w:pPr>
        <w:pStyle w:val="Akapitzlist"/>
        <w:numPr>
          <w:ilvl w:val="0"/>
          <w:numId w:val="46"/>
        </w:numPr>
        <w:ind w:left="1134" w:hanging="283"/>
        <w:jc w:val="both"/>
        <w:rPr>
          <w:szCs w:val="22"/>
        </w:rPr>
      </w:pPr>
      <w:r w:rsidRPr="006836D5">
        <w:rPr>
          <w:szCs w:val="22"/>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2D1B7D89" w14:textId="77777777" w:rsidR="008159FF" w:rsidRPr="006836D5" w:rsidRDefault="008159FF" w:rsidP="005518B6">
      <w:pPr>
        <w:pStyle w:val="Akapitzlist"/>
        <w:numPr>
          <w:ilvl w:val="3"/>
          <w:numId w:val="45"/>
        </w:numPr>
        <w:tabs>
          <w:tab w:val="left" w:pos="426"/>
        </w:tabs>
        <w:jc w:val="both"/>
        <w:rPr>
          <w:szCs w:val="22"/>
        </w:rPr>
      </w:pPr>
      <w:r w:rsidRPr="006836D5">
        <w:rPr>
          <w:szCs w:val="22"/>
        </w:rPr>
        <w:t xml:space="preserve">W przypadku, gdy kopie dokumentów, o których mowa w ust. 5 pkt 2 lit. b, nie zostały dołączone do </w:t>
      </w:r>
      <w:proofErr w:type="spellStart"/>
      <w:r w:rsidRPr="006836D5">
        <w:rPr>
          <w:szCs w:val="22"/>
        </w:rPr>
        <w:t>WoPP</w:t>
      </w:r>
      <w:proofErr w:type="spellEnd"/>
      <w:r w:rsidRPr="006836D5">
        <w:rPr>
          <w:szCs w:val="22"/>
        </w:rPr>
        <w:t xml:space="preserve"> złożonego za pomocą PUE, dokumenty te można złożyć bezpośrednio w ZW lub nadać w placówce pocztowej operatora pocztowego w rozumieniu art. 3 pkt 12 ustawy z dnia 23 listopada 2012 r. – Prawo pocztowe (Dz. U. z 2023 r. poz. 1640) lub w placówce podmiotu zajmującego się doręczaniem korespondencji na terenie Unii Europejskiej, albo wysłać na adres do doręczeń elektronicznych, o którym mowa w art. 2 pkt 1 ustawy z dnia 18 listopada 2020 r. o doręczeniach elektronicznych (Dz. U. z 2024 r. poz. 1045). </w:t>
      </w:r>
    </w:p>
    <w:p w14:paraId="12ABBAE0" w14:textId="71098796" w:rsidR="008159FF" w:rsidRPr="006836D5" w:rsidRDefault="008159FF" w:rsidP="005518B6">
      <w:pPr>
        <w:pStyle w:val="Akapitzlist"/>
        <w:numPr>
          <w:ilvl w:val="3"/>
          <w:numId w:val="45"/>
        </w:numPr>
        <w:tabs>
          <w:tab w:val="left" w:pos="426"/>
        </w:tabs>
        <w:jc w:val="both"/>
        <w:rPr>
          <w:szCs w:val="22"/>
        </w:rPr>
      </w:pPr>
      <w:r w:rsidRPr="006836D5">
        <w:rPr>
          <w:szCs w:val="22"/>
        </w:rPr>
        <w:lastRenderedPageBreak/>
        <w:t xml:space="preserve">W przypadku, jeśli dokumenty załączane do </w:t>
      </w:r>
      <w:proofErr w:type="spellStart"/>
      <w:r w:rsidRPr="006836D5">
        <w:rPr>
          <w:szCs w:val="22"/>
        </w:rPr>
        <w:t>WoPP</w:t>
      </w:r>
      <w:proofErr w:type="spellEnd"/>
      <w:r w:rsidRPr="006836D5">
        <w:rPr>
          <w:szCs w:val="22"/>
        </w:rPr>
        <w:t xml:space="preserve"> są sporządzone w języku obcym, wnioskodawca jest zobowiązany przekazać do </w:t>
      </w:r>
      <w:r w:rsidR="001B3B21" w:rsidRPr="006836D5">
        <w:rPr>
          <w:szCs w:val="22"/>
        </w:rPr>
        <w:t>Z</w:t>
      </w:r>
      <w:r w:rsidRPr="006836D5">
        <w:rPr>
          <w:szCs w:val="22"/>
        </w:rPr>
        <w:t>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612CEF80" w14:textId="77777777" w:rsidR="008159FF" w:rsidRPr="006836D5" w:rsidRDefault="008159FF" w:rsidP="008159FF">
      <w:pPr>
        <w:pStyle w:val="Nagwek1"/>
        <w:rPr>
          <w:rFonts w:asciiTheme="minorHAnsi" w:hAnsiTheme="minorHAnsi" w:cstheme="minorHAnsi"/>
          <w:szCs w:val="22"/>
        </w:rPr>
      </w:pPr>
      <w:bookmarkStart w:id="42" w:name="_Toc226445267"/>
      <w:bookmarkStart w:id="43" w:name="_Toc226973224"/>
      <w:r w:rsidRPr="006836D5">
        <w:rPr>
          <w:rFonts w:asciiTheme="minorHAnsi" w:hAnsiTheme="minorHAnsi" w:cstheme="minorHAnsi"/>
          <w:szCs w:val="22"/>
        </w:rPr>
        <w:t>XV. Czynności, które powinny być dokonane przed przyznaniem pomocy oraz termin ich dokonania</w:t>
      </w:r>
      <w:bookmarkEnd w:id="42"/>
      <w:bookmarkEnd w:id="43"/>
    </w:p>
    <w:p w14:paraId="392686BC" w14:textId="77777777" w:rsidR="008159FF" w:rsidRPr="006836D5" w:rsidRDefault="008159FF" w:rsidP="005518B6">
      <w:pPr>
        <w:pStyle w:val="Akapitzlist"/>
        <w:numPr>
          <w:ilvl w:val="0"/>
          <w:numId w:val="40"/>
        </w:numPr>
        <w:spacing w:line="259" w:lineRule="auto"/>
        <w:jc w:val="both"/>
        <w:rPr>
          <w:rFonts w:cstheme="minorHAnsi"/>
        </w:rPr>
      </w:pPr>
      <w:r w:rsidRPr="006836D5">
        <w:rPr>
          <w:rFonts w:cstheme="minorHAnsi"/>
        </w:rPr>
        <w:t>Na wnioskodawcy spoczywa obowiązek dostarczenia dokumentów potwierdzających, że planowana do realizacji inwestycja nastąpi zgodnie z obowiązującymi przepisami prawa.</w:t>
      </w:r>
    </w:p>
    <w:p w14:paraId="160BB94F" w14:textId="7A610515" w:rsidR="008159FF" w:rsidRPr="006836D5" w:rsidRDefault="008159FF" w:rsidP="005518B6">
      <w:pPr>
        <w:pStyle w:val="Akapitzlist"/>
        <w:numPr>
          <w:ilvl w:val="0"/>
          <w:numId w:val="40"/>
        </w:numPr>
        <w:spacing w:line="259" w:lineRule="auto"/>
        <w:jc w:val="both"/>
        <w:rPr>
          <w:rFonts w:cstheme="minorHAnsi"/>
        </w:rPr>
      </w:pPr>
      <w:r w:rsidRPr="006836D5">
        <w:rPr>
          <w:rFonts w:cstheme="minorHAnsi"/>
        </w:rPr>
        <w:t>W przypadku gdy operacja obejmuje wykonanie robót budowlanych wnioskodawca zobowiązany jest do złożenia (</w:t>
      </w:r>
      <w:r w:rsidRPr="006836D5">
        <w:rPr>
          <w:rFonts w:cstheme="minorHAnsi"/>
          <w:b/>
          <w:bCs/>
        </w:rPr>
        <w:t xml:space="preserve">w załącznikach do </w:t>
      </w:r>
      <w:proofErr w:type="spellStart"/>
      <w:r w:rsidRPr="006836D5">
        <w:rPr>
          <w:rFonts w:cstheme="minorHAnsi"/>
          <w:b/>
          <w:bCs/>
        </w:rPr>
        <w:t>WoPP</w:t>
      </w:r>
      <w:proofErr w:type="spellEnd"/>
      <w:r w:rsidRPr="006836D5">
        <w:rPr>
          <w:rFonts w:cstheme="minorHAnsi"/>
          <w:b/>
          <w:bCs/>
        </w:rPr>
        <w:t xml:space="preserve"> najpóźniej na etapie postępowania przed </w:t>
      </w:r>
      <w:r w:rsidR="001B3B21" w:rsidRPr="006836D5">
        <w:rPr>
          <w:rFonts w:cstheme="minorHAnsi"/>
          <w:b/>
          <w:bCs/>
        </w:rPr>
        <w:t>ZW</w:t>
      </w:r>
      <w:r w:rsidRPr="006836D5">
        <w:rPr>
          <w:rFonts w:cstheme="minorHAnsi"/>
        </w:rPr>
        <w:t>):</w:t>
      </w:r>
    </w:p>
    <w:p w14:paraId="5AD0CB76" w14:textId="77777777" w:rsidR="008159FF" w:rsidRPr="006836D5" w:rsidRDefault="008159FF" w:rsidP="005518B6">
      <w:pPr>
        <w:pStyle w:val="Akapitzlist"/>
        <w:numPr>
          <w:ilvl w:val="0"/>
          <w:numId w:val="41"/>
        </w:numPr>
        <w:spacing w:line="259" w:lineRule="auto"/>
        <w:jc w:val="both"/>
        <w:rPr>
          <w:rFonts w:cstheme="minorHAnsi"/>
        </w:rPr>
      </w:pPr>
      <w:r w:rsidRPr="006836D5">
        <w:rPr>
          <w:rFonts w:cstheme="minorHAnsi"/>
        </w:rPr>
        <w:t xml:space="preserve"> decyzji o pozwoleniu na budowę </w:t>
      </w:r>
    </w:p>
    <w:p w14:paraId="171A5DD0" w14:textId="77777777" w:rsidR="008159FF" w:rsidRPr="006836D5" w:rsidRDefault="008159FF" w:rsidP="005518B6">
      <w:pPr>
        <w:pStyle w:val="Akapitzlist"/>
        <w:numPr>
          <w:ilvl w:val="0"/>
          <w:numId w:val="41"/>
        </w:numPr>
        <w:spacing w:line="259" w:lineRule="auto"/>
        <w:jc w:val="both"/>
        <w:rPr>
          <w:rFonts w:cstheme="minorHAnsi"/>
        </w:rPr>
      </w:pPr>
      <w:r w:rsidRPr="006836D5">
        <w:rPr>
          <w:rFonts w:cstheme="minorHAnsi"/>
        </w:rPr>
        <w:t xml:space="preserve"> zgłoszenia zamiaru wykonania robót budowlanych właściwemu organowi potwierdzone przez ten organ, wraz z: </w:t>
      </w:r>
    </w:p>
    <w:p w14:paraId="698DB646" w14:textId="77777777" w:rsidR="008159FF" w:rsidRPr="006836D5" w:rsidRDefault="008159FF" w:rsidP="008159FF">
      <w:pPr>
        <w:pStyle w:val="Akapitzlist"/>
        <w:spacing w:line="259" w:lineRule="auto"/>
        <w:ind w:left="1080"/>
        <w:jc w:val="both"/>
        <w:rPr>
          <w:rFonts w:cstheme="minorHAnsi"/>
        </w:rPr>
      </w:pPr>
      <w:r w:rsidRPr="006836D5">
        <w:rPr>
          <w:rFonts w:cstheme="minorHAnsi"/>
        </w:rPr>
        <w:t xml:space="preserve">- oświadczeniem, że w terminie 21 dni od dnia zgłoszenia zamiaru wykonania robót budowlanych, właściwy organ nie wniósł sprzeciwu </w:t>
      </w:r>
    </w:p>
    <w:p w14:paraId="7C9680BB" w14:textId="77777777" w:rsidR="008159FF" w:rsidRPr="006836D5" w:rsidRDefault="008159FF" w:rsidP="008159FF">
      <w:pPr>
        <w:pStyle w:val="Akapitzlist"/>
        <w:spacing w:line="259" w:lineRule="auto"/>
        <w:ind w:left="1080"/>
        <w:jc w:val="both"/>
        <w:rPr>
          <w:rFonts w:cstheme="minorHAnsi"/>
        </w:rPr>
      </w:pPr>
      <w:r w:rsidRPr="006836D5">
        <w:rPr>
          <w:rFonts w:cstheme="minorHAnsi"/>
        </w:rPr>
        <w:t xml:space="preserve">albo </w:t>
      </w:r>
    </w:p>
    <w:p w14:paraId="34D575F4" w14:textId="77777777" w:rsidR="008159FF" w:rsidRPr="006836D5" w:rsidRDefault="008159FF" w:rsidP="008159FF">
      <w:pPr>
        <w:pStyle w:val="Akapitzlist"/>
        <w:spacing w:line="259" w:lineRule="auto"/>
        <w:ind w:left="1080"/>
        <w:jc w:val="both"/>
        <w:rPr>
          <w:rFonts w:cstheme="minorHAnsi"/>
        </w:rPr>
      </w:pPr>
      <w:r w:rsidRPr="006836D5">
        <w:rPr>
          <w:rFonts w:cstheme="minorHAnsi"/>
        </w:rPr>
        <w:t xml:space="preserve">- zaświadczeniem wydanym przez właściwy organ, że nie wniósł sprzeciwu wobec zgłoszonego zamiaru wykonania robót budowlanych, </w:t>
      </w:r>
    </w:p>
    <w:p w14:paraId="7C1ADA65" w14:textId="77777777" w:rsidR="008159FF" w:rsidRPr="006836D5" w:rsidRDefault="008159FF" w:rsidP="008159FF">
      <w:pPr>
        <w:pStyle w:val="Akapitzlist"/>
        <w:spacing w:line="259" w:lineRule="auto"/>
        <w:ind w:left="1080"/>
        <w:jc w:val="both"/>
        <w:rPr>
          <w:rFonts w:cstheme="minorHAnsi"/>
        </w:rPr>
      </w:pPr>
      <w:r w:rsidRPr="006836D5">
        <w:rPr>
          <w:rFonts w:cstheme="minorHAnsi"/>
        </w:rPr>
        <w:t xml:space="preserve">jeżeli na podstawie przepisów prawa budowlanego istnieje obowiązek ich uzyskania. </w:t>
      </w:r>
    </w:p>
    <w:p w14:paraId="2D393CD8" w14:textId="77777777" w:rsidR="008159FF" w:rsidRPr="006836D5" w:rsidRDefault="008159FF" w:rsidP="005518B6">
      <w:pPr>
        <w:pStyle w:val="Akapitzlist"/>
        <w:numPr>
          <w:ilvl w:val="0"/>
          <w:numId w:val="40"/>
        </w:numPr>
        <w:spacing w:line="259" w:lineRule="auto"/>
        <w:jc w:val="both"/>
        <w:rPr>
          <w:rFonts w:cstheme="minorHAnsi"/>
        </w:rPr>
      </w:pPr>
      <w:r w:rsidRPr="006836D5">
        <w:rPr>
          <w:rFonts w:cstheme="minorHAnsi"/>
        </w:rPr>
        <w:t xml:space="preserve">W przypadku konieczności posiadania pozwolenia na budowę należy uwzględnić czas niezbędny do wykonania i uzgodnienia projektu budowlanego, czas na wydanie decyzji o pozwoleniu na budowę oraz dodatkowo czas, w którym decyzja stanie się ostateczna. </w:t>
      </w:r>
    </w:p>
    <w:p w14:paraId="07DFF088" w14:textId="77777777" w:rsidR="008159FF" w:rsidRPr="006836D5" w:rsidRDefault="008159FF" w:rsidP="005518B6">
      <w:pPr>
        <w:pStyle w:val="Akapitzlist"/>
        <w:numPr>
          <w:ilvl w:val="0"/>
          <w:numId w:val="40"/>
        </w:numPr>
        <w:spacing w:line="259" w:lineRule="auto"/>
        <w:jc w:val="both"/>
        <w:rPr>
          <w:rFonts w:cstheme="minorHAnsi"/>
        </w:rPr>
      </w:pPr>
      <w:r w:rsidRPr="006836D5">
        <w:rPr>
          <w:rFonts w:cstheme="minorHAnsi"/>
        </w:rPr>
        <w:t xml:space="preserve">Wnioskodawca w procesie przygotowania się do złożenia </w:t>
      </w:r>
      <w:proofErr w:type="spellStart"/>
      <w:r w:rsidRPr="006836D5">
        <w:rPr>
          <w:rFonts w:cstheme="minorHAnsi"/>
        </w:rPr>
        <w:t>WoPP</w:t>
      </w:r>
      <w:proofErr w:type="spellEnd"/>
      <w:r w:rsidRPr="006836D5">
        <w:rPr>
          <w:rFonts w:cstheme="minorHAnsi"/>
        </w:rPr>
        <w:t xml:space="preserve"> powinien odpowiednio wcześnie przedłożyć do właściwych organów administracji architektoniczno-budowlanej stosowny wniosek wskazując i określając w nim planowane do wykonania zamierzenie budowlane zgodne z planowanym do ujęcia w </w:t>
      </w:r>
      <w:proofErr w:type="spellStart"/>
      <w:r w:rsidRPr="006836D5">
        <w:rPr>
          <w:rFonts w:cstheme="minorHAnsi"/>
        </w:rPr>
        <w:t>WoPP</w:t>
      </w:r>
      <w:proofErr w:type="spellEnd"/>
      <w:r w:rsidRPr="006836D5">
        <w:rPr>
          <w:rFonts w:cstheme="minorHAnsi"/>
        </w:rPr>
        <w:t xml:space="preserve"> zakresem. </w:t>
      </w:r>
    </w:p>
    <w:p w14:paraId="351B3E84" w14:textId="77777777" w:rsidR="008159FF" w:rsidRPr="006836D5" w:rsidRDefault="008159FF" w:rsidP="005518B6">
      <w:pPr>
        <w:pStyle w:val="Akapitzlist"/>
        <w:numPr>
          <w:ilvl w:val="0"/>
          <w:numId w:val="40"/>
        </w:numPr>
        <w:spacing w:line="259" w:lineRule="auto"/>
        <w:jc w:val="both"/>
        <w:rPr>
          <w:rFonts w:cstheme="minorHAnsi"/>
          <w:strike/>
        </w:rPr>
      </w:pPr>
      <w:r w:rsidRPr="006836D5">
        <w:rPr>
          <w:rFonts w:cstheme="minorHAnsi"/>
        </w:rPr>
        <w:t xml:space="preserve">W sytuacji, gdy na etapie </w:t>
      </w:r>
      <w:proofErr w:type="spellStart"/>
      <w:r w:rsidRPr="006836D5">
        <w:rPr>
          <w:rFonts w:cstheme="minorHAnsi"/>
        </w:rPr>
        <w:t>WoPP</w:t>
      </w:r>
      <w:proofErr w:type="spellEnd"/>
      <w:r w:rsidRPr="006836D5">
        <w:rPr>
          <w:rFonts w:cstheme="minorHAnsi"/>
        </w:rPr>
        <w:t xml:space="preserve">/LGD decyzja o pozwolenie na budowę lub zgłoszenie zamiaru wykonania robót budowlanych właściwemu organowi potwierdzone przez ten organ, wraz z: oświadczeniem, że w terminie 21 dni od dnia zgłoszenia zamiaru wykonania robót budowlanych, właściwy organ nie wniósł sprzeciwu albo zaświadczeniem wydanym przez właściwy organ, że nie wniósł sprzeciwu wobec zgłoszonego zamiaru wykonania robót budowlanych nie były dostarczone należy je dostarczyć na etapie </w:t>
      </w:r>
      <w:proofErr w:type="spellStart"/>
      <w:r w:rsidRPr="006836D5">
        <w:rPr>
          <w:rFonts w:cstheme="minorHAnsi"/>
        </w:rPr>
        <w:t>WoPP</w:t>
      </w:r>
      <w:proofErr w:type="spellEnd"/>
      <w:r w:rsidRPr="006836D5">
        <w:rPr>
          <w:rFonts w:cstheme="minorHAnsi"/>
        </w:rPr>
        <w:t xml:space="preserve">/ZW. </w:t>
      </w:r>
    </w:p>
    <w:p w14:paraId="713A0EC3" w14:textId="77777777" w:rsidR="008159FF" w:rsidRPr="006836D5" w:rsidRDefault="008159FF" w:rsidP="008159FF">
      <w:pPr>
        <w:pStyle w:val="Akapitzlist"/>
        <w:jc w:val="both"/>
        <w:rPr>
          <w:rFonts w:cstheme="minorHAnsi"/>
        </w:rPr>
      </w:pPr>
    </w:p>
    <w:p w14:paraId="5B55539D" w14:textId="77777777" w:rsidR="008159FF" w:rsidRPr="006836D5" w:rsidRDefault="008159FF" w:rsidP="008159FF">
      <w:pPr>
        <w:pStyle w:val="Akapitzlist"/>
        <w:jc w:val="both"/>
        <w:rPr>
          <w:rFonts w:cstheme="minorHAnsi"/>
        </w:rPr>
      </w:pPr>
      <w:r w:rsidRPr="006836D5">
        <w:rPr>
          <w:rFonts w:cstheme="minorHAnsi"/>
        </w:rPr>
        <w:t xml:space="preserve">W sytuacji gdy na etapie </w:t>
      </w:r>
      <w:proofErr w:type="spellStart"/>
      <w:r w:rsidRPr="006836D5">
        <w:rPr>
          <w:rFonts w:cstheme="minorHAnsi"/>
        </w:rPr>
        <w:t>WoPP</w:t>
      </w:r>
      <w:proofErr w:type="spellEnd"/>
      <w:r w:rsidRPr="006836D5">
        <w:rPr>
          <w:rFonts w:cstheme="minorHAnsi"/>
        </w:rPr>
        <w:t xml:space="preserve">/ZW decyzja o pozwoleniu na budowę nie była ostatecznym dokumentem – należy ją dostarczyć na etapie </w:t>
      </w:r>
      <w:proofErr w:type="spellStart"/>
      <w:r w:rsidRPr="006836D5">
        <w:rPr>
          <w:rFonts w:cstheme="minorHAnsi"/>
        </w:rPr>
        <w:t>WoP</w:t>
      </w:r>
      <w:proofErr w:type="spellEnd"/>
      <w:r w:rsidRPr="006836D5">
        <w:rPr>
          <w:rFonts w:cstheme="minorHAnsi"/>
        </w:rPr>
        <w:t>.</w:t>
      </w:r>
    </w:p>
    <w:p w14:paraId="61B33184" w14:textId="6CFE8F80" w:rsidR="005F3ADA" w:rsidRPr="006836D5" w:rsidRDefault="003A2EE7" w:rsidP="003A2EE7">
      <w:pPr>
        <w:pStyle w:val="Nagwek1"/>
        <w:rPr>
          <w:b/>
        </w:rPr>
      </w:pPr>
      <w:bookmarkStart w:id="44" w:name="_Toc226973225"/>
      <w:r w:rsidRPr="006836D5">
        <w:rPr>
          <w:b/>
        </w:rPr>
        <w:t>X</w:t>
      </w:r>
      <w:r w:rsidR="00FF3171" w:rsidRPr="006836D5">
        <w:rPr>
          <w:b/>
        </w:rPr>
        <w:t>V</w:t>
      </w:r>
      <w:r w:rsidR="00A05C8A" w:rsidRPr="006836D5">
        <w:rPr>
          <w:b/>
        </w:rPr>
        <w:t>I</w:t>
      </w:r>
      <w:r w:rsidR="005F3ADA" w:rsidRPr="006836D5">
        <w:rPr>
          <w:b/>
        </w:rPr>
        <w:t xml:space="preserve">. Informacja o miejscu udostępnienia LSR, formularza </w:t>
      </w:r>
      <w:r w:rsidR="00672BC6" w:rsidRPr="006836D5">
        <w:rPr>
          <w:b/>
        </w:rPr>
        <w:t>wniosku o wsparcie</w:t>
      </w:r>
      <w:r w:rsidR="005F3ADA" w:rsidRPr="006836D5">
        <w:rPr>
          <w:b/>
        </w:rPr>
        <w:t xml:space="preserve"> oraz formularza umowy o </w:t>
      </w:r>
      <w:r w:rsidR="004208EA" w:rsidRPr="006836D5">
        <w:rPr>
          <w:b/>
        </w:rPr>
        <w:t>udzielenia wsparcia</w:t>
      </w:r>
      <w:bookmarkEnd w:id="44"/>
    </w:p>
    <w:p w14:paraId="6716655C" w14:textId="75D539C5" w:rsidR="00AF73A0" w:rsidRPr="006836D5" w:rsidRDefault="00AF73A0" w:rsidP="005518B6">
      <w:pPr>
        <w:numPr>
          <w:ilvl w:val="0"/>
          <w:numId w:val="31"/>
        </w:numPr>
        <w:spacing w:after="0"/>
        <w:ind w:left="426" w:hanging="426"/>
        <w:rPr>
          <w:rFonts w:ascii="Calibri" w:eastAsia="Times New Roman" w:hAnsi="Calibri" w:cs="Calibri"/>
          <w:color w:val="000000"/>
          <w:sz w:val="24"/>
          <w:szCs w:val="24"/>
          <w:lang w:eastAsia="pl-PL"/>
        </w:rPr>
      </w:pPr>
      <w:r w:rsidRPr="006836D5">
        <w:rPr>
          <w:rFonts w:ascii="Calibri" w:eastAsia="Times New Roman" w:hAnsi="Calibri" w:cs="Calibri"/>
          <w:color w:val="000000"/>
          <w:sz w:val="24"/>
          <w:szCs w:val="24"/>
          <w:lang w:eastAsia="pl-PL"/>
        </w:rPr>
        <w:t xml:space="preserve">Wzory formularzy </w:t>
      </w:r>
      <w:r w:rsidR="00672BC6" w:rsidRPr="006836D5">
        <w:rPr>
          <w:rFonts w:ascii="Calibri" w:eastAsia="Times New Roman" w:hAnsi="Calibri" w:cs="Calibri"/>
          <w:color w:val="000000"/>
          <w:sz w:val="24"/>
          <w:szCs w:val="24"/>
          <w:lang w:eastAsia="pl-PL"/>
        </w:rPr>
        <w:t>wniosku o wsparcie</w:t>
      </w:r>
      <w:r w:rsidRPr="006836D5">
        <w:rPr>
          <w:rFonts w:ascii="Calibri" w:eastAsia="Times New Roman" w:hAnsi="Calibri" w:cs="Calibri"/>
          <w:color w:val="000000"/>
          <w:sz w:val="24"/>
          <w:szCs w:val="24"/>
          <w:lang w:eastAsia="pl-PL"/>
        </w:rPr>
        <w:t>, wniosku o płatność, umowy o przyznaniu pomocy znajdują się w załączniku do ogłoszenia o naborze wniosków.</w:t>
      </w:r>
    </w:p>
    <w:p w14:paraId="613B6CFC" w14:textId="77777777" w:rsidR="00AF73A0" w:rsidRPr="006836D5" w:rsidRDefault="00AF73A0" w:rsidP="00AF73A0">
      <w:pPr>
        <w:spacing w:after="0" w:line="240" w:lineRule="auto"/>
        <w:rPr>
          <w:rFonts w:ascii="Calibri" w:eastAsia="Times New Roman" w:hAnsi="Calibri" w:cs="Calibri"/>
          <w:color w:val="000000"/>
          <w:sz w:val="24"/>
          <w:szCs w:val="24"/>
          <w:lang w:eastAsia="pl-PL"/>
        </w:rPr>
      </w:pPr>
      <w:r w:rsidRPr="006836D5">
        <w:rPr>
          <w:rFonts w:ascii="Calibri" w:eastAsia="Times New Roman" w:hAnsi="Calibri" w:cs="Calibri"/>
          <w:color w:val="000000"/>
          <w:sz w:val="24"/>
          <w:szCs w:val="24"/>
          <w:lang w:eastAsia="pl-PL"/>
        </w:rPr>
        <w:t> </w:t>
      </w:r>
      <w:r w:rsidRPr="006836D5">
        <w:rPr>
          <w:rFonts w:ascii="Calibri" w:eastAsia="Times New Roman" w:hAnsi="Calibri" w:cs="Calibri"/>
          <w:b/>
          <w:bCs/>
          <w:color w:val="000000"/>
          <w:sz w:val="24"/>
          <w:szCs w:val="24"/>
          <w:u w:val="single"/>
          <w:lang w:eastAsia="pl-PL"/>
        </w:rPr>
        <w:t>https://partnerstwodrawy.pl/</w:t>
      </w:r>
    </w:p>
    <w:p w14:paraId="3FD0F556" w14:textId="77777777" w:rsidR="00AF73A0" w:rsidRPr="006836D5" w:rsidRDefault="00AF73A0" w:rsidP="005518B6">
      <w:pPr>
        <w:numPr>
          <w:ilvl w:val="0"/>
          <w:numId w:val="32"/>
        </w:numPr>
        <w:spacing w:after="0"/>
        <w:ind w:left="426" w:hanging="568"/>
        <w:rPr>
          <w:rFonts w:ascii="Calibri" w:eastAsia="Times New Roman" w:hAnsi="Calibri" w:cs="Calibri"/>
          <w:color w:val="000000"/>
          <w:sz w:val="24"/>
          <w:szCs w:val="24"/>
          <w:lang w:eastAsia="pl-PL"/>
        </w:rPr>
      </w:pPr>
      <w:r w:rsidRPr="006836D5">
        <w:rPr>
          <w:rFonts w:ascii="Calibri" w:eastAsia="Times New Roman" w:hAnsi="Calibri" w:cs="Calibri"/>
          <w:color w:val="000000"/>
          <w:sz w:val="24"/>
          <w:szCs w:val="24"/>
          <w:lang w:eastAsia="pl-PL"/>
        </w:rPr>
        <w:lastRenderedPageBreak/>
        <w:t xml:space="preserve">Dokumenty udostępnione w ramach ogłaszanego naboru, LSR oraz procedury wyboru operacji znajdują się na stronie internetowej LGD pod adresem </w:t>
      </w:r>
      <w:hyperlink r:id="rId17" w:history="1">
        <w:r w:rsidRPr="006836D5">
          <w:rPr>
            <w:rFonts w:ascii="Calibri" w:eastAsia="Times New Roman" w:hAnsi="Calibri" w:cs="Calibri"/>
            <w:color w:val="0563C1"/>
            <w:sz w:val="24"/>
            <w:szCs w:val="24"/>
            <w:u w:val="single"/>
            <w:lang w:eastAsia="pl-PL"/>
          </w:rPr>
          <w:t>https://www.partnerstwodrawy.pl/</w:t>
        </w:r>
      </w:hyperlink>
    </w:p>
    <w:p w14:paraId="4E60AC66" w14:textId="77777777" w:rsidR="00AF73A0" w:rsidRPr="006836D5" w:rsidRDefault="00AF73A0" w:rsidP="005518B6">
      <w:pPr>
        <w:numPr>
          <w:ilvl w:val="0"/>
          <w:numId w:val="33"/>
        </w:numPr>
        <w:spacing w:after="0"/>
        <w:ind w:left="1797"/>
        <w:rPr>
          <w:rFonts w:ascii="Calibri" w:eastAsia="Times New Roman" w:hAnsi="Calibri" w:cs="Calibri"/>
          <w:color w:val="000000"/>
          <w:sz w:val="24"/>
          <w:szCs w:val="24"/>
          <w:lang w:eastAsia="pl-PL"/>
        </w:rPr>
      </w:pPr>
      <w:r w:rsidRPr="006836D5">
        <w:rPr>
          <w:rFonts w:ascii="Calibri" w:eastAsia="Times New Roman" w:hAnsi="Calibri" w:cs="Calibri"/>
          <w:b/>
          <w:bCs/>
          <w:color w:val="000000"/>
          <w:sz w:val="24"/>
          <w:szCs w:val="24"/>
          <w:lang w:eastAsia="pl-PL"/>
        </w:rPr>
        <w:t>LSR:  </w:t>
      </w:r>
      <w:hyperlink r:id="rId18" w:history="1">
        <w:r w:rsidRPr="006836D5">
          <w:rPr>
            <w:rFonts w:ascii="Calibri" w:eastAsia="Times New Roman" w:hAnsi="Calibri" w:cs="Calibri"/>
            <w:b/>
            <w:bCs/>
            <w:color w:val="000000"/>
            <w:sz w:val="24"/>
            <w:szCs w:val="24"/>
            <w:u w:val="single"/>
            <w:lang w:eastAsia="pl-PL"/>
          </w:rPr>
          <w:t>https://www.partnerstwodrawy.pl/ps-wpr-2023-2027/item/971-lokalna-strategia-rozwoju.html</w:t>
        </w:r>
      </w:hyperlink>
    </w:p>
    <w:p w14:paraId="6DC29BD2" w14:textId="77777777" w:rsidR="00AF73A0" w:rsidRPr="006836D5" w:rsidRDefault="00AF73A0" w:rsidP="005518B6">
      <w:pPr>
        <w:numPr>
          <w:ilvl w:val="0"/>
          <w:numId w:val="33"/>
        </w:numPr>
        <w:spacing w:after="0"/>
        <w:ind w:left="1797"/>
        <w:rPr>
          <w:rFonts w:ascii="Calibri" w:eastAsia="Times New Roman" w:hAnsi="Calibri" w:cs="Calibri"/>
          <w:color w:val="000000"/>
          <w:sz w:val="24"/>
          <w:szCs w:val="24"/>
          <w:lang w:eastAsia="pl-PL"/>
        </w:rPr>
      </w:pPr>
      <w:r w:rsidRPr="006836D5">
        <w:rPr>
          <w:rFonts w:ascii="Calibri" w:eastAsia="Times New Roman" w:hAnsi="Calibri" w:cs="Calibri"/>
          <w:b/>
          <w:bCs/>
          <w:color w:val="000000"/>
          <w:sz w:val="24"/>
          <w:szCs w:val="24"/>
          <w:lang w:eastAsia="pl-PL"/>
        </w:rPr>
        <w:t xml:space="preserve">Formularz </w:t>
      </w:r>
      <w:proofErr w:type="spellStart"/>
      <w:r w:rsidRPr="006836D5">
        <w:rPr>
          <w:rFonts w:ascii="Calibri" w:eastAsia="Times New Roman" w:hAnsi="Calibri" w:cs="Calibri"/>
          <w:b/>
          <w:bCs/>
          <w:color w:val="000000"/>
          <w:sz w:val="24"/>
          <w:szCs w:val="24"/>
          <w:lang w:eastAsia="pl-PL"/>
        </w:rPr>
        <w:t>WoPP</w:t>
      </w:r>
      <w:proofErr w:type="spellEnd"/>
      <w:r w:rsidRPr="006836D5">
        <w:rPr>
          <w:rFonts w:ascii="Calibri" w:eastAsia="Times New Roman" w:hAnsi="Calibri" w:cs="Calibri"/>
          <w:b/>
          <w:bCs/>
          <w:color w:val="000000"/>
          <w:sz w:val="24"/>
          <w:szCs w:val="24"/>
          <w:lang w:eastAsia="pl-PL"/>
        </w:rPr>
        <w:t xml:space="preserve"> : </w:t>
      </w:r>
      <w:hyperlink r:id="rId19" w:history="1">
        <w:r w:rsidRPr="006836D5">
          <w:rPr>
            <w:rFonts w:ascii="Calibri" w:eastAsia="Times New Roman" w:hAnsi="Calibri" w:cs="Calibri"/>
            <w:color w:val="0563C1"/>
            <w:sz w:val="24"/>
            <w:szCs w:val="24"/>
            <w:u w:val="single"/>
            <w:lang w:eastAsia="pl-PL"/>
          </w:rPr>
          <w:t>https://www.gov.pl/web/arimr/platforma-uslug-elektronicznych</w:t>
        </w:r>
      </w:hyperlink>
    </w:p>
    <w:p w14:paraId="5DE0AE2A" w14:textId="7BE1AC01" w:rsidR="00AF73A0" w:rsidRPr="006836D5" w:rsidRDefault="00CE001F" w:rsidP="005518B6">
      <w:pPr>
        <w:numPr>
          <w:ilvl w:val="0"/>
          <w:numId w:val="33"/>
        </w:numPr>
        <w:ind w:left="1797"/>
        <w:rPr>
          <w:rFonts w:ascii="Calibri" w:eastAsia="Times New Roman" w:hAnsi="Calibri" w:cs="Calibri"/>
          <w:color w:val="000000"/>
          <w:sz w:val="24"/>
          <w:szCs w:val="24"/>
          <w:lang w:eastAsia="pl-PL"/>
        </w:rPr>
      </w:pPr>
      <w:r w:rsidRPr="006836D5">
        <w:rPr>
          <w:rFonts w:ascii="Calibri" w:eastAsia="Times New Roman" w:hAnsi="Calibri" w:cs="Calibri"/>
          <w:b/>
          <w:bCs/>
          <w:color w:val="000000"/>
          <w:sz w:val="24"/>
          <w:szCs w:val="24"/>
          <w:lang w:eastAsia="pl-PL"/>
        </w:rPr>
        <w:t>Wzór formularza</w:t>
      </w:r>
      <w:r w:rsidR="00AF73A0" w:rsidRPr="006836D5">
        <w:rPr>
          <w:rFonts w:ascii="Calibri" w:eastAsia="Times New Roman" w:hAnsi="Calibri" w:cs="Calibri"/>
          <w:b/>
          <w:bCs/>
          <w:color w:val="000000"/>
          <w:sz w:val="24"/>
          <w:szCs w:val="24"/>
          <w:lang w:eastAsia="pl-PL"/>
        </w:rPr>
        <w:t xml:space="preserve"> </w:t>
      </w:r>
      <w:proofErr w:type="spellStart"/>
      <w:r w:rsidR="00AF73A0" w:rsidRPr="006836D5">
        <w:rPr>
          <w:rFonts w:ascii="Calibri" w:eastAsia="Times New Roman" w:hAnsi="Calibri" w:cs="Calibri"/>
          <w:b/>
          <w:bCs/>
          <w:color w:val="000000"/>
          <w:sz w:val="24"/>
          <w:szCs w:val="24"/>
          <w:lang w:eastAsia="pl-PL"/>
        </w:rPr>
        <w:t>UoPP</w:t>
      </w:r>
      <w:proofErr w:type="spellEnd"/>
      <w:r w:rsidR="00AF73A0" w:rsidRPr="006836D5">
        <w:rPr>
          <w:rFonts w:ascii="Calibri" w:eastAsia="Times New Roman" w:hAnsi="Calibri" w:cs="Calibri"/>
          <w:b/>
          <w:bCs/>
          <w:color w:val="000000"/>
          <w:sz w:val="24"/>
          <w:szCs w:val="24"/>
          <w:lang w:eastAsia="pl-PL"/>
        </w:rPr>
        <w:t xml:space="preserve">: </w:t>
      </w:r>
      <w:hyperlink r:id="rId20" w:history="1">
        <w:r w:rsidR="00AF73A0" w:rsidRPr="006836D5">
          <w:rPr>
            <w:rFonts w:ascii="Calibri" w:eastAsia="Times New Roman" w:hAnsi="Calibri" w:cs="Calibri"/>
            <w:color w:val="0563C1"/>
            <w:sz w:val="24"/>
            <w:szCs w:val="24"/>
            <w:u w:val="single"/>
            <w:lang w:eastAsia="pl-PL"/>
          </w:rPr>
          <w:t>https://partnerstwodrawy.pl/item/1026-jak-wypelnic-wniosek-o-dofinansowanie-w-ramach-ps-wpr-2023-2027.html</w:t>
        </w:r>
      </w:hyperlink>
    </w:p>
    <w:p w14:paraId="46E1E0A1" w14:textId="77777777" w:rsidR="009F3BDC" w:rsidRPr="006836D5" w:rsidRDefault="009F3BDC" w:rsidP="009F3BDC">
      <w:pPr>
        <w:rPr>
          <w:b/>
          <w:szCs w:val="22"/>
        </w:rPr>
      </w:pPr>
    </w:p>
    <w:p w14:paraId="6F2FD818" w14:textId="3C614BFB" w:rsidR="005F3ADA" w:rsidRPr="006836D5" w:rsidRDefault="003A2EE7" w:rsidP="003A2EE7">
      <w:pPr>
        <w:pStyle w:val="Nagwek1"/>
        <w:rPr>
          <w:b/>
        </w:rPr>
      </w:pPr>
      <w:bookmarkStart w:id="45" w:name="_Toc226973226"/>
      <w:r w:rsidRPr="006836D5">
        <w:rPr>
          <w:b/>
        </w:rPr>
        <w:t>XV</w:t>
      </w:r>
      <w:r w:rsidR="00FF3171" w:rsidRPr="006836D5">
        <w:rPr>
          <w:b/>
        </w:rPr>
        <w:t>I</w:t>
      </w:r>
      <w:r w:rsidR="00A05C8A" w:rsidRPr="006836D5">
        <w:rPr>
          <w:b/>
        </w:rPr>
        <w:t>I</w:t>
      </w:r>
      <w:r w:rsidR="005F3ADA" w:rsidRPr="006836D5">
        <w:rPr>
          <w:b/>
        </w:rPr>
        <w:t xml:space="preserve">. </w:t>
      </w:r>
      <w:r w:rsidR="00F0372F" w:rsidRPr="006836D5">
        <w:rPr>
          <w:b/>
        </w:rPr>
        <w:t xml:space="preserve">Informacja o </w:t>
      </w:r>
      <w:r w:rsidR="005F3ADA" w:rsidRPr="006836D5">
        <w:rPr>
          <w:b/>
        </w:rPr>
        <w:t>Środk</w:t>
      </w:r>
      <w:r w:rsidR="00F0372F" w:rsidRPr="006836D5">
        <w:rPr>
          <w:b/>
        </w:rPr>
        <w:t xml:space="preserve">ach </w:t>
      </w:r>
      <w:r w:rsidR="005F3ADA" w:rsidRPr="006836D5">
        <w:rPr>
          <w:b/>
        </w:rPr>
        <w:t>zaskarżenia przysługując</w:t>
      </w:r>
      <w:r w:rsidR="00F0372F" w:rsidRPr="006836D5">
        <w:rPr>
          <w:b/>
        </w:rPr>
        <w:t>ych</w:t>
      </w:r>
      <w:r w:rsidR="005F3ADA" w:rsidRPr="006836D5">
        <w:rPr>
          <w:b/>
        </w:rPr>
        <w:t xml:space="preserve"> wnioskodawcy oraz podmiot właściwy do ich rozpatrzenia</w:t>
      </w:r>
      <w:bookmarkEnd w:id="45"/>
    </w:p>
    <w:p w14:paraId="7F08FBE6" w14:textId="77777777" w:rsidR="008159FF" w:rsidRPr="006836D5" w:rsidRDefault="008159FF" w:rsidP="005518B6">
      <w:pPr>
        <w:pStyle w:val="Akapitzlist"/>
        <w:numPr>
          <w:ilvl w:val="0"/>
          <w:numId w:val="48"/>
        </w:numPr>
        <w:jc w:val="both"/>
      </w:pPr>
      <w:r w:rsidRPr="006836D5">
        <w:t xml:space="preserve">W sytuacjach określonych w art. 22 ust. 1 ustawy RLKS wnioskodawcy przysługuje prawo wniesienia protestu od wyniku dokonanej przez LGD oceny jego operacji i ustalenia kwoty pomocy. </w:t>
      </w:r>
      <w:r w:rsidRPr="006836D5">
        <w:rPr>
          <w:b/>
        </w:rPr>
        <w:t>Protest jest wnoszony za pośrednictwem LGD i rozpatrywany przez ZW. Protest należy złożyć w formie tradycyjnej (papierowej) bezpośrednio w LGD lub nadać w placówce pocztowej operatora pocztowego</w:t>
      </w:r>
      <w:r w:rsidRPr="006836D5">
        <w:t xml:space="preserve"> w rozumieniu art. 3 pkt 12 ustawy z dnia 23 listopada 2012 r. – Prawo pocztowe lub w placówce podmiotu zajmującego się doręczaniem korespondencji na terenie Unii Europejskiej.</w:t>
      </w:r>
    </w:p>
    <w:p w14:paraId="16B49C02" w14:textId="77777777" w:rsidR="008159FF" w:rsidRPr="006836D5" w:rsidRDefault="008159FF" w:rsidP="005518B6">
      <w:pPr>
        <w:pStyle w:val="Akapitzlist"/>
        <w:numPr>
          <w:ilvl w:val="0"/>
          <w:numId w:val="48"/>
        </w:numPr>
        <w:jc w:val="both"/>
      </w:pPr>
      <w:r w:rsidRPr="006836D5">
        <w:t xml:space="preserve">Szczegółowe zasady wnoszenia protestu i jego rozpatrywania, w tym wymagania dotyczące jego treści i formę jego wniesienia, określają art. 22a-22g ustawy RLKS. </w:t>
      </w:r>
    </w:p>
    <w:p w14:paraId="29D1B4BF" w14:textId="77777777" w:rsidR="008159FF" w:rsidRPr="006836D5" w:rsidRDefault="008159FF" w:rsidP="005518B6">
      <w:pPr>
        <w:pStyle w:val="Akapitzlist"/>
        <w:numPr>
          <w:ilvl w:val="0"/>
          <w:numId w:val="48"/>
        </w:numPr>
        <w:jc w:val="both"/>
      </w:pPr>
      <w:r w:rsidRPr="006836D5">
        <w:t xml:space="preserve">Zgodnie z art. 22g pkt 1 ustawy RLKS do procedury odwoławczej zainicjowanej wniesieniem protestu, o którym mowa w ust. 1, stosuje się przepisy Kpa dotyczące doręczeń i sposobu obliczania terminów. </w:t>
      </w:r>
    </w:p>
    <w:p w14:paraId="6D0FC9D1" w14:textId="77777777" w:rsidR="008159FF" w:rsidRPr="006836D5" w:rsidRDefault="008159FF" w:rsidP="005518B6">
      <w:pPr>
        <w:pStyle w:val="Akapitzlist"/>
        <w:numPr>
          <w:ilvl w:val="0"/>
          <w:numId w:val="48"/>
        </w:numPr>
        <w:jc w:val="both"/>
      </w:pPr>
      <w:r w:rsidRPr="006836D5">
        <w:t xml:space="preserve">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 </w:t>
      </w:r>
    </w:p>
    <w:p w14:paraId="11BE4D3E" w14:textId="77777777" w:rsidR="008159FF" w:rsidRPr="006836D5" w:rsidRDefault="008159FF" w:rsidP="005518B6">
      <w:pPr>
        <w:pStyle w:val="Akapitzlist"/>
        <w:numPr>
          <w:ilvl w:val="0"/>
          <w:numId w:val="48"/>
        </w:numPr>
        <w:jc w:val="both"/>
      </w:pPr>
      <w:r w:rsidRPr="006836D5">
        <w:t xml:space="preserve">Z zastrzeżeniem ust. 6 procedura odwoławcza, o której mowa w ust. 1-4, nie wstrzymuje zawierania umów z wnioskodawcami, których operacje zostały wybrane przez LGD. </w:t>
      </w:r>
    </w:p>
    <w:p w14:paraId="4CA5EFCE" w14:textId="77777777" w:rsidR="008159FF" w:rsidRPr="006836D5" w:rsidRDefault="008159FF" w:rsidP="005518B6">
      <w:pPr>
        <w:pStyle w:val="Akapitzlist"/>
        <w:numPr>
          <w:ilvl w:val="0"/>
          <w:numId w:val="48"/>
        </w:numPr>
        <w:jc w:val="both"/>
      </w:pPr>
      <w:r w:rsidRPr="006836D5">
        <w:t xml:space="preserve">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 </w:t>
      </w:r>
    </w:p>
    <w:p w14:paraId="14ED9917" w14:textId="77777777" w:rsidR="008159FF" w:rsidRPr="006836D5" w:rsidRDefault="008159FF" w:rsidP="005518B6">
      <w:pPr>
        <w:pStyle w:val="Akapitzlist"/>
        <w:numPr>
          <w:ilvl w:val="0"/>
          <w:numId w:val="48"/>
        </w:numPr>
        <w:jc w:val="both"/>
      </w:pPr>
      <w:r w:rsidRPr="006836D5">
        <w:t>W przypadku:</w:t>
      </w:r>
    </w:p>
    <w:p w14:paraId="7A16C65E" w14:textId="77777777" w:rsidR="008159FF" w:rsidRPr="006836D5" w:rsidRDefault="008159FF" w:rsidP="008159FF">
      <w:pPr>
        <w:jc w:val="both"/>
      </w:pPr>
      <w:r w:rsidRPr="006836D5">
        <w:t xml:space="preserve">1) odmowy przyznania pomocy przez ZW, </w:t>
      </w:r>
    </w:p>
    <w:p w14:paraId="56C4FB22" w14:textId="77777777" w:rsidR="008159FF" w:rsidRPr="006836D5" w:rsidRDefault="008159FF" w:rsidP="008159FF">
      <w:pPr>
        <w:jc w:val="both"/>
      </w:pPr>
      <w:r w:rsidRPr="006836D5">
        <w:t xml:space="preserve">2) odmowy zawarcia </w:t>
      </w:r>
      <w:proofErr w:type="spellStart"/>
      <w:r w:rsidRPr="006836D5">
        <w:t>UoPP</w:t>
      </w:r>
      <w:proofErr w:type="spellEnd"/>
      <w:r w:rsidRPr="006836D5">
        <w:t xml:space="preserve"> przez ZW z przyczyn innych niż unieważnienie naboru wniosków – wnioskodawcy przysługuje prawo wniesienia do wojewódzkiego sądu administracyjnego skargi na zasadach i w trybie określonym dla aktów lub czynności, o których mowa w art. 3 § 2 pkt 4 ustawy PPSA. </w:t>
      </w:r>
    </w:p>
    <w:p w14:paraId="4A04D375" w14:textId="2A0CCD5A" w:rsidR="004148BA" w:rsidRPr="006836D5" w:rsidRDefault="004148BA" w:rsidP="003A2EE7">
      <w:pPr>
        <w:pStyle w:val="Nagwek1"/>
        <w:rPr>
          <w:b/>
        </w:rPr>
      </w:pPr>
      <w:bookmarkStart w:id="46" w:name="_Toc226973227"/>
      <w:r w:rsidRPr="006836D5">
        <w:rPr>
          <w:b/>
        </w:rPr>
        <w:lastRenderedPageBreak/>
        <w:t>XVIII. Postanowenia końcowe</w:t>
      </w:r>
      <w:bookmarkEnd w:id="46"/>
    </w:p>
    <w:p w14:paraId="03BFE236" w14:textId="77777777" w:rsidR="005138AB" w:rsidRPr="006836D5" w:rsidRDefault="005138AB" w:rsidP="005518B6">
      <w:pPr>
        <w:numPr>
          <w:ilvl w:val="3"/>
          <w:numId w:val="40"/>
        </w:numPr>
        <w:ind w:left="0"/>
        <w:contextualSpacing/>
        <w:jc w:val="both"/>
        <w:rPr>
          <w:szCs w:val="22"/>
        </w:rPr>
      </w:pPr>
      <w:r w:rsidRPr="006836D5">
        <w:rPr>
          <w:szCs w:val="22"/>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https://www.gov.pl/web/rolnictwo/wytyczne3. </w:t>
      </w:r>
    </w:p>
    <w:p w14:paraId="7355EA09" w14:textId="77777777" w:rsidR="005138AB" w:rsidRPr="006836D5" w:rsidRDefault="005138AB" w:rsidP="005518B6">
      <w:pPr>
        <w:numPr>
          <w:ilvl w:val="3"/>
          <w:numId w:val="40"/>
        </w:numPr>
        <w:ind w:left="0"/>
        <w:contextualSpacing/>
        <w:rPr>
          <w:szCs w:val="22"/>
        </w:rPr>
      </w:pPr>
      <w:r w:rsidRPr="006836D5">
        <w:rPr>
          <w:szCs w:val="22"/>
        </w:rPr>
        <w:t xml:space="preserve">Składając </w:t>
      </w:r>
      <w:proofErr w:type="spellStart"/>
      <w:r w:rsidRPr="006836D5">
        <w:rPr>
          <w:szCs w:val="22"/>
        </w:rPr>
        <w:t>WoPP</w:t>
      </w:r>
      <w:proofErr w:type="spellEnd"/>
      <w:r w:rsidRPr="006836D5">
        <w:rPr>
          <w:szCs w:val="22"/>
        </w:rPr>
        <w:t xml:space="preserve"> w naborze przeprowadzonym na podstawie regulaminu wnioskodawca akceptuje jego postanowienia i potwierdza zapoznanie się z jego treścią. </w:t>
      </w:r>
    </w:p>
    <w:p w14:paraId="420052DB" w14:textId="77777777" w:rsidR="005138AB" w:rsidRPr="006836D5" w:rsidRDefault="005138AB" w:rsidP="005518B6">
      <w:pPr>
        <w:numPr>
          <w:ilvl w:val="3"/>
          <w:numId w:val="40"/>
        </w:numPr>
        <w:ind w:left="0"/>
        <w:contextualSpacing/>
        <w:rPr>
          <w:szCs w:val="22"/>
        </w:rPr>
      </w:pPr>
      <w:r w:rsidRPr="006836D5">
        <w:rPr>
          <w:szCs w:val="22"/>
        </w:rPr>
        <w:t xml:space="preserve">Dane kontaktowe LGD przeprowadzającego nabór wniosków: </w:t>
      </w:r>
    </w:p>
    <w:p w14:paraId="21777181" w14:textId="77777777" w:rsidR="005138AB" w:rsidRPr="006836D5" w:rsidRDefault="005138AB" w:rsidP="005138AB">
      <w:pPr>
        <w:spacing w:after="0"/>
        <w:rPr>
          <w:szCs w:val="22"/>
        </w:rPr>
      </w:pPr>
      <w:r w:rsidRPr="006836D5">
        <w:rPr>
          <w:szCs w:val="22"/>
        </w:rPr>
        <w:t>STOWARZYSZENIE LOKALNA GRUPA DZIAŁANIA „PARTNERSTWO DRAWY Z LIDEREM WAŁECKIM”</w:t>
      </w:r>
    </w:p>
    <w:p w14:paraId="7E4A2273" w14:textId="77777777" w:rsidR="005138AB" w:rsidRPr="006836D5" w:rsidRDefault="005138AB" w:rsidP="005138AB">
      <w:pPr>
        <w:spacing w:after="0"/>
        <w:rPr>
          <w:szCs w:val="22"/>
        </w:rPr>
      </w:pPr>
      <w:r w:rsidRPr="006836D5">
        <w:rPr>
          <w:szCs w:val="22"/>
        </w:rPr>
        <w:t>UL. STARY RYNEK 6,</w:t>
      </w:r>
    </w:p>
    <w:p w14:paraId="7D1885A4" w14:textId="77777777" w:rsidR="005138AB" w:rsidRPr="006836D5" w:rsidRDefault="005138AB" w:rsidP="005138AB">
      <w:pPr>
        <w:spacing w:after="0"/>
        <w:rPr>
          <w:szCs w:val="22"/>
        </w:rPr>
      </w:pPr>
      <w:r w:rsidRPr="006836D5">
        <w:rPr>
          <w:szCs w:val="22"/>
        </w:rPr>
        <w:t xml:space="preserve">78-520 ZŁOCIENIEC, </w:t>
      </w:r>
    </w:p>
    <w:p w14:paraId="30CBEC20" w14:textId="77777777" w:rsidR="005138AB" w:rsidRPr="006836D5" w:rsidRDefault="00890FAA" w:rsidP="005138AB">
      <w:pPr>
        <w:spacing w:after="0"/>
        <w:rPr>
          <w:szCs w:val="22"/>
        </w:rPr>
      </w:pPr>
      <w:hyperlink r:id="rId21" w:history="1">
        <w:r w:rsidR="005138AB" w:rsidRPr="006836D5">
          <w:rPr>
            <w:color w:val="0563C1" w:themeColor="hyperlink"/>
            <w:szCs w:val="22"/>
            <w:u w:val="single"/>
          </w:rPr>
          <w:t>biuro@partnerstwodrawy.pl</w:t>
        </w:r>
      </w:hyperlink>
      <w:r w:rsidR="005138AB" w:rsidRPr="006836D5">
        <w:rPr>
          <w:szCs w:val="22"/>
        </w:rPr>
        <w:t xml:space="preserve"> </w:t>
      </w:r>
    </w:p>
    <w:p w14:paraId="1A2E51BB" w14:textId="77777777" w:rsidR="005138AB" w:rsidRPr="006836D5" w:rsidRDefault="005138AB" w:rsidP="005138AB">
      <w:pPr>
        <w:spacing w:after="0"/>
        <w:rPr>
          <w:szCs w:val="22"/>
        </w:rPr>
      </w:pPr>
      <w:r w:rsidRPr="006836D5">
        <w:rPr>
          <w:szCs w:val="22"/>
        </w:rPr>
        <w:t>tel. 943720325</w:t>
      </w:r>
    </w:p>
    <w:p w14:paraId="7E023F0F" w14:textId="77777777" w:rsidR="005138AB" w:rsidRPr="006836D5" w:rsidRDefault="00890FAA" w:rsidP="005138AB">
      <w:pPr>
        <w:rPr>
          <w:szCs w:val="22"/>
        </w:rPr>
      </w:pPr>
      <w:hyperlink r:id="rId22" w:history="1">
        <w:r w:rsidR="005138AB" w:rsidRPr="006836D5">
          <w:rPr>
            <w:color w:val="0563C1" w:themeColor="hyperlink"/>
            <w:szCs w:val="22"/>
            <w:u w:val="single"/>
          </w:rPr>
          <w:t>www.partnerstwodrawy.pl</w:t>
        </w:r>
      </w:hyperlink>
    </w:p>
    <w:p w14:paraId="373A1145" w14:textId="77777777" w:rsidR="005138AB" w:rsidRPr="006836D5" w:rsidRDefault="005138AB" w:rsidP="005518B6">
      <w:pPr>
        <w:numPr>
          <w:ilvl w:val="3"/>
          <w:numId w:val="40"/>
        </w:numPr>
        <w:ind w:left="0"/>
        <w:contextualSpacing/>
        <w:rPr>
          <w:szCs w:val="22"/>
        </w:rPr>
      </w:pPr>
      <w:r w:rsidRPr="006836D5">
        <w:rPr>
          <w:szCs w:val="22"/>
        </w:rPr>
        <w:t xml:space="preserve">Załącznikami do regulaminu są: </w:t>
      </w:r>
    </w:p>
    <w:p w14:paraId="49B5506B" w14:textId="77777777" w:rsidR="005138AB" w:rsidRPr="006836D5" w:rsidRDefault="005138AB" w:rsidP="005518B6">
      <w:pPr>
        <w:numPr>
          <w:ilvl w:val="1"/>
          <w:numId w:val="42"/>
        </w:numPr>
        <w:contextualSpacing/>
        <w:rPr>
          <w:szCs w:val="22"/>
        </w:rPr>
      </w:pPr>
      <w:r w:rsidRPr="006836D5">
        <w:rPr>
          <w:szCs w:val="22"/>
        </w:rPr>
        <w:t>Tabela planowane do osiągnięcia w wyniku operacji cele ogólne, szczegółowe, przedsięwzięcia oraz zakładane do osiągnięcia wskaźniki (zał. nr 1)</w:t>
      </w:r>
    </w:p>
    <w:p w14:paraId="4BDAF63B" w14:textId="77777777" w:rsidR="005138AB" w:rsidRPr="006836D5" w:rsidRDefault="005138AB" w:rsidP="005518B6">
      <w:pPr>
        <w:numPr>
          <w:ilvl w:val="1"/>
          <w:numId w:val="42"/>
        </w:numPr>
        <w:contextualSpacing/>
        <w:rPr>
          <w:szCs w:val="22"/>
        </w:rPr>
      </w:pPr>
      <w:r w:rsidRPr="006836D5">
        <w:rPr>
          <w:szCs w:val="22"/>
        </w:rPr>
        <w:t>Uzasadnienie zgodności z kryteriami wyboru operacji – formularz LGD (zał. nr 2)</w:t>
      </w:r>
    </w:p>
    <w:p w14:paraId="6CA4ECA2" w14:textId="1541D839" w:rsidR="005138AB" w:rsidRPr="006836D5" w:rsidRDefault="005138AB" w:rsidP="005518B6">
      <w:pPr>
        <w:numPr>
          <w:ilvl w:val="1"/>
          <w:numId w:val="42"/>
        </w:numPr>
        <w:contextualSpacing/>
        <w:rPr>
          <w:szCs w:val="22"/>
        </w:rPr>
      </w:pPr>
      <w:r w:rsidRPr="006836D5">
        <w:rPr>
          <w:szCs w:val="22"/>
        </w:rPr>
        <w:t xml:space="preserve">Wykaz załączników do </w:t>
      </w:r>
      <w:proofErr w:type="spellStart"/>
      <w:r w:rsidRPr="006836D5">
        <w:rPr>
          <w:szCs w:val="22"/>
        </w:rPr>
        <w:t>WoPP</w:t>
      </w:r>
      <w:proofErr w:type="spellEnd"/>
      <w:r w:rsidRPr="006836D5">
        <w:rPr>
          <w:szCs w:val="22"/>
        </w:rPr>
        <w:t xml:space="preserve">  (zał. nr 3)</w:t>
      </w:r>
    </w:p>
    <w:p w14:paraId="0E16E2B0" w14:textId="77777777" w:rsidR="005138AB" w:rsidRPr="006836D5" w:rsidRDefault="005138AB" w:rsidP="005518B6">
      <w:pPr>
        <w:numPr>
          <w:ilvl w:val="1"/>
          <w:numId w:val="42"/>
        </w:numPr>
        <w:contextualSpacing/>
        <w:rPr>
          <w:szCs w:val="22"/>
        </w:rPr>
      </w:pPr>
      <w:r w:rsidRPr="006836D5">
        <w:rPr>
          <w:szCs w:val="22"/>
        </w:rPr>
        <w:t xml:space="preserve">Wykaz załączników do </w:t>
      </w:r>
      <w:proofErr w:type="spellStart"/>
      <w:r w:rsidRPr="006836D5">
        <w:rPr>
          <w:szCs w:val="22"/>
        </w:rPr>
        <w:t>WoP</w:t>
      </w:r>
      <w:proofErr w:type="spellEnd"/>
      <w:r w:rsidRPr="006836D5">
        <w:rPr>
          <w:szCs w:val="22"/>
        </w:rPr>
        <w:t xml:space="preserve"> (zał. nr 4)</w:t>
      </w:r>
    </w:p>
    <w:p w14:paraId="29946487" w14:textId="5D69736D" w:rsidR="001A3F2F" w:rsidRPr="006836D5" w:rsidRDefault="008159FF" w:rsidP="008159FF">
      <w:pPr>
        <w:spacing w:line="312" w:lineRule="auto"/>
      </w:pPr>
      <w:r w:rsidRPr="006836D5">
        <w:br w:type="page"/>
      </w:r>
    </w:p>
    <w:p w14:paraId="40926100" w14:textId="655651FF" w:rsidR="005F3ADA" w:rsidRPr="006836D5" w:rsidRDefault="003A2EE7" w:rsidP="003A2EE7">
      <w:pPr>
        <w:pStyle w:val="Nagwek1"/>
        <w:rPr>
          <w:b/>
        </w:rPr>
      </w:pPr>
      <w:bookmarkStart w:id="47" w:name="_Toc226973228"/>
      <w:r w:rsidRPr="006836D5">
        <w:rPr>
          <w:b/>
        </w:rPr>
        <w:lastRenderedPageBreak/>
        <w:t>Załączniki</w:t>
      </w:r>
      <w:bookmarkEnd w:id="47"/>
    </w:p>
    <w:p w14:paraId="0933D65A" w14:textId="70961765" w:rsidR="00FC58DD" w:rsidRPr="006836D5" w:rsidRDefault="00082A70" w:rsidP="00082A70">
      <w:pPr>
        <w:jc w:val="right"/>
        <w:rPr>
          <w:rFonts w:cstheme="minorHAnsi"/>
          <w:b/>
          <w:bCs/>
          <w:sz w:val="20"/>
          <w:szCs w:val="20"/>
        </w:rPr>
      </w:pPr>
      <w:r w:rsidRPr="006836D5">
        <w:rPr>
          <w:rFonts w:cstheme="minorHAnsi"/>
          <w:b/>
          <w:bCs/>
          <w:sz w:val="20"/>
          <w:szCs w:val="20"/>
        </w:rPr>
        <w:t>Załącznik 1 - Tabela planowane do osiągnięcia w wyniku operacji cele ogólne, szczegółowe, przedsięwzięcia oraz zakładane do osiągnięcia wskaźniki</w:t>
      </w:r>
    </w:p>
    <w:tbl>
      <w:tblPr>
        <w:tblStyle w:val="Tabelasiatki4akcent31"/>
        <w:tblW w:w="9894" w:type="dxa"/>
        <w:tblInd w:w="-147" w:type="dxa"/>
        <w:tblLook w:val="04A0" w:firstRow="1" w:lastRow="0" w:firstColumn="1" w:lastColumn="0" w:noHBand="0" w:noVBand="1"/>
      </w:tblPr>
      <w:tblGrid>
        <w:gridCol w:w="568"/>
        <w:gridCol w:w="2693"/>
        <w:gridCol w:w="693"/>
        <w:gridCol w:w="1267"/>
        <w:gridCol w:w="1584"/>
        <w:gridCol w:w="1438"/>
        <w:gridCol w:w="1651"/>
      </w:tblGrid>
      <w:tr w:rsidR="00FC58DD" w:rsidRPr="006836D5" w14:paraId="0986C127" w14:textId="77777777" w:rsidTr="00082A7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A6A6A6" w:themeFill="background1" w:themeFillShade="A6"/>
            <w:noWrap/>
          </w:tcPr>
          <w:p w14:paraId="72DC53C6" w14:textId="24F43283" w:rsidR="00FC58DD" w:rsidRPr="006836D5" w:rsidRDefault="00FC58DD" w:rsidP="001C35BA">
            <w:pPr>
              <w:rPr>
                <w:rFonts w:asciiTheme="minorHAnsi" w:eastAsia="Times New Roman" w:hAnsiTheme="minorHAnsi" w:cstheme="minorHAnsi"/>
                <w:b w:val="0"/>
                <w:bCs w:val="0"/>
                <w:color w:val="FFFFFF" w:themeColor="background1"/>
                <w:sz w:val="20"/>
              </w:rPr>
            </w:pPr>
            <w:r w:rsidRPr="006836D5">
              <w:rPr>
                <w:rFonts w:asciiTheme="minorHAnsi" w:eastAsia="Times New Roman" w:hAnsiTheme="minorHAnsi" w:cstheme="minorHAnsi"/>
                <w:b w:val="0"/>
                <w:bCs w:val="0"/>
                <w:color w:val="FFFFFF" w:themeColor="background1"/>
                <w:sz w:val="20"/>
              </w:rPr>
              <w:t>Cel szczegółowy LSR</w:t>
            </w:r>
          </w:p>
        </w:tc>
      </w:tr>
      <w:tr w:rsidR="00FC58DD" w:rsidRPr="006836D5" w14:paraId="28EE06AF" w14:textId="77777777" w:rsidTr="00082A70">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FFFFFF" w:themeFill="background1"/>
            <w:noWrap/>
          </w:tcPr>
          <w:p w14:paraId="11ACB024" w14:textId="6270185A" w:rsidR="00FC58DD" w:rsidRPr="006836D5" w:rsidRDefault="00FC58DD" w:rsidP="001C35BA">
            <w:pPr>
              <w:rPr>
                <w:rFonts w:asciiTheme="minorHAnsi" w:eastAsia="Times New Roman" w:hAnsiTheme="minorHAnsi" w:cstheme="minorHAnsi"/>
                <w:b w:val="0"/>
                <w:bCs w:val="0"/>
                <w:sz w:val="20"/>
              </w:rPr>
            </w:pPr>
            <w:r w:rsidRPr="006836D5">
              <w:rPr>
                <w:rFonts w:asciiTheme="minorHAnsi" w:eastAsia="Times New Roman" w:hAnsiTheme="minorHAnsi" w:cstheme="minorHAnsi"/>
                <w:b w:val="0"/>
                <w:bCs w:val="0"/>
                <w:sz w:val="20"/>
              </w:rPr>
              <w:t>C.</w:t>
            </w:r>
            <w:r w:rsidR="00FE3577" w:rsidRPr="006836D5">
              <w:rPr>
                <w:rFonts w:asciiTheme="minorHAnsi" w:eastAsia="Times New Roman" w:hAnsiTheme="minorHAnsi" w:cstheme="minorHAnsi"/>
                <w:b w:val="0"/>
                <w:bCs w:val="0"/>
                <w:sz w:val="20"/>
              </w:rPr>
              <w:t>2</w:t>
            </w:r>
            <w:r w:rsidRPr="006836D5">
              <w:rPr>
                <w:rFonts w:asciiTheme="minorHAnsi" w:eastAsia="Times New Roman" w:hAnsiTheme="minorHAnsi" w:cstheme="minorHAnsi"/>
                <w:b w:val="0"/>
                <w:bCs w:val="0"/>
                <w:sz w:val="20"/>
              </w:rPr>
              <w:t xml:space="preserve">. </w:t>
            </w:r>
            <w:r w:rsidR="00FE3577" w:rsidRPr="006836D5">
              <w:rPr>
                <w:rFonts w:asciiTheme="minorHAnsi" w:eastAsia="Times New Roman" w:hAnsiTheme="minorHAnsi" w:cstheme="minorHAnsi"/>
                <w:b w:val="0"/>
                <w:bCs w:val="0"/>
                <w:sz w:val="20"/>
              </w:rPr>
              <w:t xml:space="preserve">Rozwój przedsiębiorczości na </w:t>
            </w:r>
            <w:r w:rsidR="00F03D8C" w:rsidRPr="006836D5">
              <w:rPr>
                <w:rFonts w:asciiTheme="minorHAnsi" w:eastAsia="Times New Roman" w:hAnsiTheme="minorHAnsi" w:cstheme="minorHAnsi"/>
                <w:b w:val="0"/>
                <w:bCs w:val="0"/>
                <w:sz w:val="20"/>
              </w:rPr>
              <w:t>obszarze LSR</w:t>
            </w:r>
          </w:p>
        </w:tc>
      </w:tr>
      <w:tr w:rsidR="00FC58DD" w:rsidRPr="006836D5" w14:paraId="181BC31A" w14:textId="77777777" w:rsidTr="00082A70">
        <w:trPr>
          <w:trHeight w:val="237"/>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A6A6A6" w:themeFill="background1" w:themeFillShade="A6"/>
            <w:noWrap/>
          </w:tcPr>
          <w:p w14:paraId="4E83247E" w14:textId="615E6F50" w:rsidR="00FC58DD" w:rsidRPr="006836D5" w:rsidRDefault="00FC58DD" w:rsidP="001C35BA">
            <w:pPr>
              <w:rPr>
                <w:rFonts w:asciiTheme="minorHAnsi" w:eastAsia="Times New Roman" w:hAnsiTheme="minorHAnsi" w:cstheme="minorHAnsi"/>
                <w:b w:val="0"/>
                <w:bCs w:val="0"/>
                <w:color w:val="FFFFFF" w:themeColor="background1"/>
                <w:sz w:val="20"/>
              </w:rPr>
            </w:pPr>
            <w:r w:rsidRPr="006836D5">
              <w:rPr>
                <w:rFonts w:asciiTheme="minorHAnsi" w:eastAsia="Times New Roman" w:hAnsiTheme="minorHAnsi" w:cstheme="minorHAnsi"/>
                <w:b w:val="0"/>
                <w:bCs w:val="0"/>
                <w:color w:val="FFFFFF" w:themeColor="background1"/>
                <w:sz w:val="20"/>
              </w:rPr>
              <w:t>Przedsięwzięcie</w:t>
            </w:r>
          </w:p>
        </w:tc>
      </w:tr>
      <w:tr w:rsidR="00FC58DD" w:rsidRPr="006836D5" w14:paraId="53256467" w14:textId="77777777" w:rsidTr="00082A70">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FFFFFF" w:themeFill="background1"/>
            <w:noWrap/>
          </w:tcPr>
          <w:p w14:paraId="7C18814D" w14:textId="791FEF1D" w:rsidR="00FC58DD" w:rsidRPr="006836D5" w:rsidRDefault="00F03D8C" w:rsidP="001C35BA">
            <w:pPr>
              <w:rPr>
                <w:rFonts w:asciiTheme="minorHAnsi" w:eastAsia="Times New Roman" w:hAnsiTheme="minorHAnsi" w:cstheme="minorHAnsi"/>
                <w:b w:val="0"/>
                <w:bCs w:val="0"/>
                <w:sz w:val="20"/>
              </w:rPr>
            </w:pPr>
            <w:r w:rsidRPr="006836D5">
              <w:rPr>
                <w:rFonts w:asciiTheme="minorHAnsi" w:eastAsia="Times New Roman" w:hAnsiTheme="minorHAnsi" w:cstheme="minorHAnsi"/>
                <w:b w:val="0"/>
                <w:bCs w:val="0"/>
                <w:sz w:val="20"/>
              </w:rPr>
              <w:t>2</w:t>
            </w:r>
            <w:r w:rsidR="00FC58DD" w:rsidRPr="006836D5">
              <w:rPr>
                <w:rFonts w:asciiTheme="minorHAnsi" w:eastAsia="Times New Roman" w:hAnsiTheme="minorHAnsi" w:cstheme="minorHAnsi"/>
                <w:b w:val="0"/>
                <w:bCs w:val="0"/>
                <w:sz w:val="20"/>
              </w:rPr>
              <w:t xml:space="preserve">.1. Rozwój przedsiębiorczości </w:t>
            </w:r>
          </w:p>
        </w:tc>
      </w:tr>
      <w:tr w:rsidR="00FC58DD" w:rsidRPr="006836D5" w14:paraId="26CA39FF" w14:textId="77777777" w:rsidTr="00082A70">
        <w:trPr>
          <w:trHeight w:val="212"/>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A6A6A6" w:themeFill="background1" w:themeFillShade="A6"/>
            <w:noWrap/>
          </w:tcPr>
          <w:p w14:paraId="5C899FF4" w14:textId="77777777" w:rsidR="00FC58DD" w:rsidRPr="006836D5" w:rsidRDefault="00FC58DD" w:rsidP="001C35BA">
            <w:pPr>
              <w:rPr>
                <w:rFonts w:asciiTheme="minorHAnsi" w:eastAsia="Times New Roman" w:hAnsiTheme="minorHAnsi" w:cstheme="minorHAnsi"/>
                <w:b w:val="0"/>
                <w:bCs w:val="0"/>
                <w:color w:val="FFFFFF" w:themeColor="background1"/>
                <w:sz w:val="20"/>
              </w:rPr>
            </w:pPr>
            <w:r w:rsidRPr="006836D5">
              <w:rPr>
                <w:rFonts w:asciiTheme="minorHAnsi" w:eastAsia="Times New Roman" w:hAnsiTheme="minorHAnsi" w:cstheme="minorHAnsi"/>
                <w:b w:val="0"/>
                <w:bCs w:val="0"/>
                <w:color w:val="FFFFFF" w:themeColor="background1"/>
                <w:sz w:val="20"/>
              </w:rPr>
              <w:t>Wskaźnik</w:t>
            </w:r>
          </w:p>
        </w:tc>
      </w:tr>
      <w:tr w:rsidR="00082A70" w:rsidRPr="006836D5" w14:paraId="77CD194F" w14:textId="77777777" w:rsidTr="00082A70">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68" w:type="dxa"/>
            <w:noWrap/>
            <w:hideMark/>
          </w:tcPr>
          <w:p w14:paraId="371FA3C2" w14:textId="77777777" w:rsidR="00FC58DD" w:rsidRPr="006836D5" w:rsidRDefault="00FC58DD" w:rsidP="001C35BA">
            <w:pPr>
              <w:jc w:val="center"/>
              <w:rPr>
                <w:rFonts w:asciiTheme="minorHAnsi" w:eastAsia="Times New Roman" w:hAnsiTheme="minorHAnsi" w:cstheme="minorHAnsi"/>
                <w:b w:val="0"/>
                <w:bCs w:val="0"/>
                <w:sz w:val="20"/>
              </w:rPr>
            </w:pPr>
            <w:r w:rsidRPr="006836D5">
              <w:rPr>
                <w:rFonts w:asciiTheme="minorHAnsi" w:eastAsia="Times New Roman" w:hAnsiTheme="minorHAnsi" w:cstheme="minorHAnsi"/>
                <w:b w:val="0"/>
                <w:bCs w:val="0"/>
                <w:sz w:val="20"/>
              </w:rPr>
              <w:t>Lp.</w:t>
            </w:r>
          </w:p>
        </w:tc>
        <w:tc>
          <w:tcPr>
            <w:tcW w:w="2693" w:type="dxa"/>
            <w:hideMark/>
          </w:tcPr>
          <w:p w14:paraId="53DA2530" w14:textId="77777777" w:rsidR="00FC58DD" w:rsidRPr="006836D5" w:rsidRDefault="00FC58DD" w:rsidP="00082A7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Nazwa wskaźnika ujętego w LSR</w:t>
            </w:r>
          </w:p>
        </w:tc>
        <w:tc>
          <w:tcPr>
            <w:tcW w:w="693" w:type="dxa"/>
            <w:hideMark/>
          </w:tcPr>
          <w:p w14:paraId="72D188DD" w14:textId="77777777" w:rsidR="00FC58DD" w:rsidRPr="006836D5" w:rsidRDefault="00FC58DD" w:rsidP="001C35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Jedn. miary</w:t>
            </w:r>
          </w:p>
        </w:tc>
        <w:tc>
          <w:tcPr>
            <w:tcW w:w="1267" w:type="dxa"/>
            <w:hideMark/>
          </w:tcPr>
          <w:p w14:paraId="6B7C6BBC" w14:textId="77777777" w:rsidR="00FC58DD" w:rsidRPr="006836D5" w:rsidRDefault="00FC58DD" w:rsidP="001C35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Wartość wskaźnika z LSR</w:t>
            </w:r>
          </w:p>
        </w:tc>
        <w:tc>
          <w:tcPr>
            <w:tcW w:w="1584" w:type="dxa"/>
            <w:hideMark/>
          </w:tcPr>
          <w:p w14:paraId="1F3E0967" w14:textId="77777777" w:rsidR="00FC58DD" w:rsidRPr="006836D5" w:rsidRDefault="00FC58DD" w:rsidP="001C35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Wartość zrealizowanych wskaźników z LSR</w:t>
            </w:r>
          </w:p>
        </w:tc>
        <w:tc>
          <w:tcPr>
            <w:tcW w:w="1438" w:type="dxa"/>
            <w:hideMark/>
          </w:tcPr>
          <w:p w14:paraId="29FB82DF" w14:textId="77777777" w:rsidR="00FC58DD" w:rsidRPr="006836D5" w:rsidRDefault="00FC58DD" w:rsidP="001C35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Wartość wskaźnika planowana do osiągnięcia w związku z realizacją operacji</w:t>
            </w:r>
          </w:p>
        </w:tc>
        <w:tc>
          <w:tcPr>
            <w:tcW w:w="1651" w:type="dxa"/>
            <w:hideMark/>
          </w:tcPr>
          <w:p w14:paraId="30D85F4F" w14:textId="77777777" w:rsidR="00FC58DD" w:rsidRPr="006836D5" w:rsidRDefault="00FC58DD" w:rsidP="001C35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Wartość wskaźnika z LSR pozostająca do realizacji</w:t>
            </w:r>
          </w:p>
        </w:tc>
      </w:tr>
      <w:tr w:rsidR="00FC58DD" w:rsidRPr="006836D5" w14:paraId="3ED8C12D" w14:textId="77777777" w:rsidTr="00082A70">
        <w:trPr>
          <w:trHeight w:val="300"/>
        </w:trPr>
        <w:tc>
          <w:tcPr>
            <w:cnfStyle w:val="001000000000" w:firstRow="0" w:lastRow="0" w:firstColumn="1" w:lastColumn="0" w:oddVBand="0" w:evenVBand="0" w:oddHBand="0" w:evenHBand="0" w:firstRowFirstColumn="0" w:firstRowLastColumn="0" w:lastRowFirstColumn="0" w:lastRowLastColumn="0"/>
            <w:tcW w:w="568" w:type="dxa"/>
            <w:noWrap/>
            <w:hideMark/>
          </w:tcPr>
          <w:p w14:paraId="1250F412" w14:textId="77777777" w:rsidR="00FC58DD" w:rsidRPr="006836D5" w:rsidRDefault="00FC58DD" w:rsidP="001C35BA">
            <w:pPr>
              <w:jc w:val="center"/>
              <w:rPr>
                <w:rFonts w:asciiTheme="minorHAnsi" w:eastAsia="Times New Roman" w:hAnsiTheme="minorHAnsi" w:cstheme="minorHAnsi"/>
                <w:b w:val="0"/>
                <w:bCs w:val="0"/>
                <w:sz w:val="20"/>
              </w:rPr>
            </w:pPr>
            <w:r w:rsidRPr="006836D5">
              <w:rPr>
                <w:rFonts w:asciiTheme="minorHAnsi" w:eastAsia="Times New Roman" w:hAnsiTheme="minorHAnsi" w:cstheme="minorHAnsi"/>
                <w:b w:val="0"/>
                <w:bCs w:val="0"/>
                <w:sz w:val="20"/>
              </w:rPr>
              <w:t>1</w:t>
            </w:r>
          </w:p>
        </w:tc>
        <w:tc>
          <w:tcPr>
            <w:tcW w:w="2693" w:type="dxa"/>
            <w:hideMark/>
          </w:tcPr>
          <w:p w14:paraId="46B0207E" w14:textId="0BB71109" w:rsidR="00FC58DD" w:rsidRPr="006836D5" w:rsidRDefault="00FC58DD" w:rsidP="001C35B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Liczba zrealizowanych operacji polegających na utworzeniu nowej działalności gospodarczej</w:t>
            </w:r>
            <w:r w:rsidR="00F03D8C" w:rsidRPr="006836D5">
              <w:rPr>
                <w:rFonts w:asciiTheme="minorHAnsi" w:eastAsia="Times New Roman" w:hAnsiTheme="minorHAnsi" w:cstheme="minorHAnsi"/>
                <w:sz w:val="20"/>
              </w:rPr>
              <w:t xml:space="preserve"> bądź rozwoju istniejącego przedsiębiorstwa</w:t>
            </w:r>
          </w:p>
        </w:tc>
        <w:tc>
          <w:tcPr>
            <w:tcW w:w="693" w:type="dxa"/>
            <w:hideMark/>
          </w:tcPr>
          <w:p w14:paraId="6DDB6653" w14:textId="77777777" w:rsidR="00FC58DD" w:rsidRPr="006836D5" w:rsidRDefault="00FC58DD" w:rsidP="001C35B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szt.</w:t>
            </w:r>
          </w:p>
        </w:tc>
        <w:tc>
          <w:tcPr>
            <w:tcW w:w="1267" w:type="dxa"/>
            <w:hideMark/>
          </w:tcPr>
          <w:p w14:paraId="14F17537" w14:textId="46D6081C" w:rsidR="00FC58DD" w:rsidRPr="006836D5" w:rsidRDefault="00176256" w:rsidP="001C35B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16</w:t>
            </w:r>
          </w:p>
        </w:tc>
        <w:tc>
          <w:tcPr>
            <w:tcW w:w="1584" w:type="dxa"/>
            <w:hideMark/>
          </w:tcPr>
          <w:p w14:paraId="0E2A8A96" w14:textId="77777777" w:rsidR="00FC58DD" w:rsidRPr="006836D5" w:rsidRDefault="00FC58DD" w:rsidP="001C35B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0</w:t>
            </w:r>
          </w:p>
        </w:tc>
        <w:tc>
          <w:tcPr>
            <w:tcW w:w="1438" w:type="dxa"/>
            <w:hideMark/>
          </w:tcPr>
          <w:p w14:paraId="11135A89" w14:textId="4C2224E4" w:rsidR="00FC58DD" w:rsidRPr="006836D5" w:rsidRDefault="007713B5" w:rsidP="001C35B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16</w:t>
            </w:r>
          </w:p>
        </w:tc>
        <w:tc>
          <w:tcPr>
            <w:tcW w:w="1651" w:type="dxa"/>
            <w:hideMark/>
          </w:tcPr>
          <w:p w14:paraId="2E84FC88" w14:textId="034CA263" w:rsidR="00FC58DD" w:rsidRPr="006836D5" w:rsidRDefault="00176256" w:rsidP="001C35B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6836D5">
              <w:rPr>
                <w:rFonts w:asciiTheme="minorHAnsi" w:eastAsia="Times New Roman" w:hAnsiTheme="minorHAnsi" w:cstheme="minorHAnsi"/>
                <w:sz w:val="20"/>
              </w:rPr>
              <w:t>16</w:t>
            </w:r>
          </w:p>
        </w:tc>
      </w:tr>
      <w:tr w:rsidR="00176256" w:rsidRPr="006836D5" w14:paraId="4D8429E8" w14:textId="77777777" w:rsidTr="00082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8" w:type="dxa"/>
            <w:noWrap/>
          </w:tcPr>
          <w:p w14:paraId="6D5B17D4" w14:textId="624890C1" w:rsidR="00176256" w:rsidRPr="006836D5" w:rsidRDefault="00176256" w:rsidP="001C35BA">
            <w:pPr>
              <w:jc w:val="center"/>
              <w:rPr>
                <w:rFonts w:eastAsia="Times New Roman" w:cstheme="minorHAnsi"/>
                <w:b w:val="0"/>
                <w:bCs w:val="0"/>
                <w:sz w:val="20"/>
              </w:rPr>
            </w:pPr>
            <w:r w:rsidRPr="006836D5">
              <w:rPr>
                <w:rFonts w:eastAsia="Times New Roman" w:cstheme="minorHAnsi"/>
                <w:b w:val="0"/>
                <w:bCs w:val="0"/>
                <w:sz w:val="20"/>
              </w:rPr>
              <w:t>2</w:t>
            </w:r>
          </w:p>
        </w:tc>
        <w:tc>
          <w:tcPr>
            <w:tcW w:w="2693" w:type="dxa"/>
          </w:tcPr>
          <w:p w14:paraId="5AADFF53" w14:textId="7036B062" w:rsidR="00176256" w:rsidRPr="006836D5" w:rsidRDefault="00176256" w:rsidP="001C35BA">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6836D5">
              <w:rPr>
                <w:rFonts w:eastAsia="Times New Roman" w:cs="Calibri"/>
                <w:color w:val="000000"/>
                <w:sz w:val="20"/>
              </w:rPr>
              <w:t>Wzrost gospodarczy i zatrudnienie na obszarach wiejskich: nowe miejsca pracy objęte wsparciem w ramach projektów WPR: Liczba utworzonych miejsc pracy R.37</w:t>
            </w:r>
          </w:p>
        </w:tc>
        <w:tc>
          <w:tcPr>
            <w:tcW w:w="693" w:type="dxa"/>
          </w:tcPr>
          <w:p w14:paraId="6028EECA" w14:textId="3BDA3F1D" w:rsidR="00176256" w:rsidRPr="006836D5" w:rsidRDefault="00176256" w:rsidP="001C35B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6836D5">
              <w:rPr>
                <w:rFonts w:eastAsia="Times New Roman" w:cstheme="minorHAnsi"/>
                <w:sz w:val="20"/>
              </w:rPr>
              <w:t>szt.</w:t>
            </w:r>
          </w:p>
        </w:tc>
        <w:tc>
          <w:tcPr>
            <w:tcW w:w="1267" w:type="dxa"/>
          </w:tcPr>
          <w:p w14:paraId="1D5D9AD8" w14:textId="391306F6" w:rsidR="00176256" w:rsidRPr="006836D5" w:rsidRDefault="00176256" w:rsidP="001C35B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6836D5">
              <w:rPr>
                <w:rFonts w:eastAsia="Times New Roman" w:cstheme="minorHAnsi"/>
                <w:sz w:val="20"/>
              </w:rPr>
              <w:t>16</w:t>
            </w:r>
          </w:p>
        </w:tc>
        <w:tc>
          <w:tcPr>
            <w:tcW w:w="1584" w:type="dxa"/>
          </w:tcPr>
          <w:p w14:paraId="2B0A13AE" w14:textId="3EB3FE26" w:rsidR="00176256" w:rsidRPr="006836D5" w:rsidRDefault="00176256" w:rsidP="001C35B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6836D5">
              <w:rPr>
                <w:rFonts w:eastAsia="Times New Roman" w:cstheme="minorHAnsi"/>
                <w:sz w:val="20"/>
              </w:rPr>
              <w:t>0</w:t>
            </w:r>
          </w:p>
        </w:tc>
        <w:tc>
          <w:tcPr>
            <w:tcW w:w="1438" w:type="dxa"/>
          </w:tcPr>
          <w:p w14:paraId="3CA1D16E" w14:textId="63B4A441" w:rsidR="00176256" w:rsidRPr="006836D5" w:rsidRDefault="007713B5" w:rsidP="001C35B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6836D5">
              <w:rPr>
                <w:rFonts w:eastAsia="Times New Roman" w:cstheme="minorHAnsi"/>
                <w:sz w:val="20"/>
              </w:rPr>
              <w:t>16</w:t>
            </w:r>
          </w:p>
        </w:tc>
        <w:tc>
          <w:tcPr>
            <w:tcW w:w="1651" w:type="dxa"/>
          </w:tcPr>
          <w:p w14:paraId="26EC2CEC" w14:textId="31F11C55" w:rsidR="00176256" w:rsidRPr="006836D5" w:rsidRDefault="00176256" w:rsidP="001C35B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6836D5">
              <w:rPr>
                <w:rFonts w:eastAsia="Times New Roman" w:cstheme="minorHAnsi"/>
                <w:sz w:val="20"/>
              </w:rPr>
              <w:t>16</w:t>
            </w:r>
          </w:p>
        </w:tc>
      </w:tr>
      <w:tr w:rsidR="00176256" w:rsidRPr="006836D5" w14:paraId="2526C9C3" w14:textId="77777777" w:rsidTr="00082A70">
        <w:trPr>
          <w:trHeight w:val="300"/>
        </w:trPr>
        <w:tc>
          <w:tcPr>
            <w:cnfStyle w:val="001000000000" w:firstRow="0" w:lastRow="0" w:firstColumn="1" w:lastColumn="0" w:oddVBand="0" w:evenVBand="0" w:oddHBand="0" w:evenHBand="0" w:firstRowFirstColumn="0" w:firstRowLastColumn="0" w:lastRowFirstColumn="0" w:lastRowLastColumn="0"/>
            <w:tcW w:w="568" w:type="dxa"/>
            <w:noWrap/>
          </w:tcPr>
          <w:p w14:paraId="5D36F079" w14:textId="5C1714D5" w:rsidR="00176256" w:rsidRPr="006836D5" w:rsidRDefault="00176256" w:rsidP="001C35BA">
            <w:pPr>
              <w:jc w:val="center"/>
              <w:rPr>
                <w:rFonts w:eastAsia="Times New Roman" w:cstheme="minorHAnsi"/>
                <w:b w:val="0"/>
                <w:bCs w:val="0"/>
                <w:sz w:val="20"/>
              </w:rPr>
            </w:pPr>
            <w:r w:rsidRPr="006836D5">
              <w:rPr>
                <w:rFonts w:eastAsia="Times New Roman" w:cstheme="minorHAnsi"/>
                <w:b w:val="0"/>
                <w:bCs w:val="0"/>
                <w:sz w:val="20"/>
              </w:rPr>
              <w:t>3</w:t>
            </w:r>
          </w:p>
        </w:tc>
        <w:tc>
          <w:tcPr>
            <w:tcW w:w="2693" w:type="dxa"/>
          </w:tcPr>
          <w:p w14:paraId="1FB4292D" w14:textId="584F5CC1" w:rsidR="00176256" w:rsidRPr="006836D5" w:rsidRDefault="00176256" w:rsidP="001C35B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6836D5">
              <w:rPr>
                <w:rFonts w:eastAsia="Times New Roman" w:cs="Calibri"/>
                <w:color w:val="000000"/>
                <w:sz w:val="20"/>
              </w:rPr>
              <w:t>Wzrost gospodarczy na obszarach wiejskich:</w:t>
            </w:r>
            <w:r w:rsidRPr="006836D5">
              <w:rPr>
                <w:sz w:val="20"/>
              </w:rPr>
              <w:t xml:space="preserve"> </w:t>
            </w:r>
            <w:r w:rsidRPr="006836D5">
              <w:rPr>
                <w:b/>
                <w:sz w:val="20"/>
              </w:rPr>
              <w:t xml:space="preserve">liczba przedsiębiorstw rolnych, w tym przedsiębiorstw zajmujących się biogospodarką, rozwiniętych dzięki wsparciu w ramach WPR: </w:t>
            </w:r>
            <w:r w:rsidR="001038CC" w:rsidRPr="006836D5">
              <w:rPr>
                <w:b/>
                <w:sz w:val="20"/>
              </w:rPr>
              <w:t>R.39</w:t>
            </w:r>
          </w:p>
        </w:tc>
        <w:tc>
          <w:tcPr>
            <w:tcW w:w="693" w:type="dxa"/>
          </w:tcPr>
          <w:p w14:paraId="5D9C674E" w14:textId="736F5C06" w:rsidR="00176256" w:rsidRPr="006836D5" w:rsidRDefault="00176256" w:rsidP="001C35B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6836D5">
              <w:rPr>
                <w:rFonts w:eastAsia="Times New Roman" w:cstheme="minorHAnsi"/>
                <w:sz w:val="20"/>
              </w:rPr>
              <w:t>szt.</w:t>
            </w:r>
          </w:p>
        </w:tc>
        <w:tc>
          <w:tcPr>
            <w:tcW w:w="1267" w:type="dxa"/>
          </w:tcPr>
          <w:p w14:paraId="543411DF" w14:textId="122A50BD" w:rsidR="00176256" w:rsidRPr="006836D5" w:rsidRDefault="00176256" w:rsidP="001C35B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6836D5">
              <w:rPr>
                <w:rFonts w:eastAsia="Times New Roman" w:cstheme="minorHAnsi"/>
                <w:sz w:val="20"/>
              </w:rPr>
              <w:t>3</w:t>
            </w:r>
          </w:p>
        </w:tc>
        <w:tc>
          <w:tcPr>
            <w:tcW w:w="1584" w:type="dxa"/>
          </w:tcPr>
          <w:p w14:paraId="6C9E7F7C" w14:textId="7C680E31" w:rsidR="00176256" w:rsidRPr="006836D5" w:rsidRDefault="00176256" w:rsidP="001C35B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6836D5">
              <w:rPr>
                <w:rFonts w:eastAsia="Times New Roman" w:cstheme="minorHAnsi"/>
                <w:sz w:val="20"/>
              </w:rPr>
              <w:t>0</w:t>
            </w:r>
          </w:p>
        </w:tc>
        <w:tc>
          <w:tcPr>
            <w:tcW w:w="1438" w:type="dxa"/>
          </w:tcPr>
          <w:p w14:paraId="178DB255" w14:textId="4FB9C666" w:rsidR="00176256" w:rsidRPr="006836D5" w:rsidRDefault="007713B5" w:rsidP="001C35B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6836D5">
              <w:rPr>
                <w:rFonts w:eastAsia="Times New Roman" w:cstheme="minorHAnsi"/>
                <w:sz w:val="20"/>
              </w:rPr>
              <w:t>3</w:t>
            </w:r>
          </w:p>
        </w:tc>
        <w:tc>
          <w:tcPr>
            <w:tcW w:w="1651" w:type="dxa"/>
          </w:tcPr>
          <w:p w14:paraId="31FF2B24" w14:textId="45513181" w:rsidR="00176256" w:rsidRPr="006836D5" w:rsidRDefault="00176256" w:rsidP="001C35B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6836D5">
              <w:rPr>
                <w:rFonts w:eastAsia="Times New Roman" w:cstheme="minorHAnsi"/>
                <w:sz w:val="20"/>
              </w:rPr>
              <w:t>3</w:t>
            </w:r>
          </w:p>
        </w:tc>
      </w:tr>
    </w:tbl>
    <w:p w14:paraId="1C46AB1D" w14:textId="77777777" w:rsidR="00FC58DD" w:rsidRPr="006836D5" w:rsidRDefault="00FC58DD" w:rsidP="006F65D5">
      <w:pPr>
        <w:rPr>
          <w:rFonts w:cstheme="minorHAnsi"/>
          <w:sz w:val="20"/>
          <w:szCs w:val="20"/>
        </w:rPr>
      </w:pPr>
    </w:p>
    <w:p w14:paraId="7BF3B237" w14:textId="4F08E6E9" w:rsidR="00082A70" w:rsidRPr="006836D5" w:rsidRDefault="00082A70">
      <w:pPr>
        <w:spacing w:line="312" w:lineRule="auto"/>
        <w:rPr>
          <w:rFonts w:cstheme="minorHAnsi"/>
          <w:sz w:val="20"/>
          <w:szCs w:val="20"/>
        </w:rPr>
      </w:pPr>
      <w:r w:rsidRPr="006836D5">
        <w:rPr>
          <w:rFonts w:cstheme="minorHAnsi"/>
          <w:sz w:val="20"/>
          <w:szCs w:val="20"/>
        </w:rPr>
        <w:br w:type="page"/>
      </w:r>
    </w:p>
    <w:p w14:paraId="4AA74460" w14:textId="77777777" w:rsidR="00082A70" w:rsidRPr="006836D5" w:rsidRDefault="00082A70" w:rsidP="006F65D5">
      <w:pPr>
        <w:rPr>
          <w:rFonts w:cstheme="minorHAnsi"/>
          <w:sz w:val="20"/>
          <w:szCs w:val="20"/>
        </w:rPr>
        <w:sectPr w:rsidR="00082A70" w:rsidRPr="006836D5" w:rsidSect="00A72C35">
          <w:pgSz w:w="11906" w:h="16838"/>
          <w:pgMar w:top="1134" w:right="1134" w:bottom="1134" w:left="1134" w:header="709" w:footer="709" w:gutter="284"/>
          <w:cols w:space="708"/>
          <w:titlePg/>
          <w:docGrid w:linePitch="360"/>
        </w:sectPr>
      </w:pPr>
    </w:p>
    <w:p w14:paraId="458E2CC6" w14:textId="18659466" w:rsidR="00082A70" w:rsidRPr="006836D5" w:rsidRDefault="00082A70" w:rsidP="00F8687C">
      <w:pPr>
        <w:pStyle w:val="Bezodstpw"/>
        <w:rPr>
          <w:rFonts w:cstheme="minorHAnsi"/>
          <w:b/>
          <w:sz w:val="22"/>
          <w:szCs w:val="22"/>
        </w:rPr>
      </w:pPr>
      <w:r w:rsidRPr="006836D5">
        <w:rPr>
          <w:rFonts w:cstheme="minorHAnsi"/>
          <w:b/>
          <w:sz w:val="22"/>
          <w:szCs w:val="22"/>
        </w:rPr>
        <w:lastRenderedPageBreak/>
        <w:t>Załącznik 2 -</w:t>
      </w:r>
      <w:bookmarkStart w:id="48" w:name="_Hlk177375885"/>
      <w:r w:rsidRPr="006836D5">
        <w:rPr>
          <w:rFonts w:cstheme="minorHAnsi"/>
          <w:b/>
          <w:sz w:val="22"/>
          <w:szCs w:val="22"/>
        </w:rPr>
        <w:t>Uzasadnienie zgodności operacji z lokalnymi kryteriami wyboru</w:t>
      </w:r>
      <w:bookmarkEnd w:id="48"/>
    </w:p>
    <w:p w14:paraId="7A588A28" w14:textId="77777777" w:rsidR="00082A70" w:rsidRPr="006836D5" w:rsidRDefault="00082A70" w:rsidP="00082A70">
      <w:pPr>
        <w:spacing w:after="0" w:line="360" w:lineRule="auto"/>
        <w:jc w:val="both"/>
        <w:rPr>
          <w:rFonts w:eastAsia="Times New Roman" w:cstheme="minorHAnsi"/>
          <w:b/>
          <w:bCs/>
          <w:i/>
          <w:szCs w:val="22"/>
        </w:rPr>
      </w:pPr>
    </w:p>
    <w:p w14:paraId="31B925C1" w14:textId="77777777" w:rsidR="00082A70" w:rsidRPr="006836D5" w:rsidRDefault="00082A70" w:rsidP="00082A70">
      <w:pPr>
        <w:spacing w:after="0" w:line="360" w:lineRule="auto"/>
        <w:jc w:val="both"/>
        <w:rPr>
          <w:rFonts w:cstheme="minorHAnsi"/>
          <w:bCs/>
          <w:szCs w:val="22"/>
        </w:rPr>
      </w:pPr>
      <w:r w:rsidRPr="006836D5">
        <w:rPr>
          <w:rFonts w:cstheme="minorHAnsi"/>
          <w:bCs/>
          <w:szCs w:val="22"/>
        </w:rPr>
        <w:t>Imię i Nazwisko/Nazwa Wnioskodawcy</w:t>
      </w:r>
      <w:r w:rsidRPr="006836D5">
        <w:rPr>
          <w:rFonts w:cstheme="minorHAnsi"/>
          <w:bCs/>
          <w:szCs w:val="22"/>
        </w:rPr>
        <w:tab/>
        <w:t>…………………………………………………….</w:t>
      </w:r>
    </w:p>
    <w:p w14:paraId="26EA3575" w14:textId="77777777" w:rsidR="00082A70" w:rsidRPr="006836D5" w:rsidRDefault="00082A70" w:rsidP="00082A70">
      <w:pPr>
        <w:spacing w:after="0" w:line="360" w:lineRule="auto"/>
        <w:jc w:val="both"/>
        <w:rPr>
          <w:rFonts w:cstheme="minorHAnsi"/>
          <w:bCs/>
          <w:szCs w:val="22"/>
        </w:rPr>
      </w:pPr>
      <w:r w:rsidRPr="006836D5">
        <w:rPr>
          <w:rFonts w:cstheme="minorHAnsi"/>
          <w:bCs/>
          <w:szCs w:val="22"/>
        </w:rPr>
        <w:t xml:space="preserve">Adres: </w:t>
      </w:r>
      <w:r w:rsidRPr="006836D5">
        <w:rPr>
          <w:rFonts w:cstheme="minorHAnsi"/>
          <w:bCs/>
          <w:szCs w:val="22"/>
        </w:rPr>
        <w:tab/>
      </w:r>
      <w:r w:rsidRPr="006836D5">
        <w:rPr>
          <w:rFonts w:cstheme="minorHAnsi"/>
          <w:bCs/>
          <w:szCs w:val="22"/>
        </w:rPr>
        <w:tab/>
      </w:r>
      <w:r w:rsidRPr="006836D5">
        <w:rPr>
          <w:rFonts w:cstheme="minorHAnsi"/>
          <w:bCs/>
          <w:szCs w:val="22"/>
        </w:rPr>
        <w:tab/>
      </w:r>
      <w:r w:rsidRPr="006836D5">
        <w:rPr>
          <w:rFonts w:cstheme="minorHAnsi"/>
          <w:bCs/>
          <w:szCs w:val="22"/>
        </w:rPr>
        <w:tab/>
      </w:r>
      <w:r w:rsidRPr="006836D5">
        <w:rPr>
          <w:rFonts w:cstheme="minorHAnsi"/>
          <w:bCs/>
          <w:szCs w:val="22"/>
        </w:rPr>
        <w:tab/>
        <w:t xml:space="preserve">……………………………………………………                                                  </w:t>
      </w:r>
      <w:r w:rsidRPr="006836D5">
        <w:rPr>
          <w:rFonts w:cstheme="minorHAnsi"/>
          <w:bCs/>
          <w:szCs w:val="22"/>
        </w:rPr>
        <w:tab/>
        <w:t xml:space="preserve"> </w:t>
      </w:r>
    </w:p>
    <w:p w14:paraId="021182E7" w14:textId="77777777" w:rsidR="00082A70" w:rsidRPr="006836D5" w:rsidRDefault="00082A70" w:rsidP="00082A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12672"/>
        </w:tabs>
        <w:spacing w:after="0" w:line="360" w:lineRule="auto"/>
        <w:jc w:val="both"/>
        <w:rPr>
          <w:rFonts w:cstheme="minorHAnsi"/>
          <w:bCs/>
          <w:szCs w:val="22"/>
        </w:rPr>
      </w:pPr>
      <w:r w:rsidRPr="006836D5">
        <w:rPr>
          <w:rFonts w:cstheme="minorHAnsi"/>
          <w:bCs/>
          <w:szCs w:val="22"/>
        </w:rPr>
        <w:t xml:space="preserve">Tytuł operacji: </w:t>
      </w:r>
      <w:r w:rsidRPr="006836D5">
        <w:rPr>
          <w:rFonts w:cstheme="minorHAnsi"/>
          <w:bCs/>
          <w:szCs w:val="22"/>
        </w:rPr>
        <w:tab/>
      </w:r>
      <w:r w:rsidRPr="006836D5">
        <w:rPr>
          <w:rFonts w:cstheme="minorHAnsi"/>
          <w:bCs/>
          <w:szCs w:val="22"/>
        </w:rPr>
        <w:tab/>
      </w:r>
      <w:r w:rsidRPr="006836D5">
        <w:rPr>
          <w:rFonts w:cstheme="minorHAnsi"/>
          <w:bCs/>
          <w:szCs w:val="22"/>
        </w:rPr>
        <w:tab/>
      </w:r>
      <w:r w:rsidRPr="006836D5">
        <w:rPr>
          <w:rFonts w:cstheme="minorHAnsi"/>
          <w:bCs/>
          <w:szCs w:val="22"/>
        </w:rPr>
        <w:tab/>
        <w:t>…………………………………………………</w:t>
      </w:r>
      <w:r w:rsidRPr="006836D5">
        <w:rPr>
          <w:rFonts w:cstheme="minorHAnsi"/>
          <w:bCs/>
          <w:szCs w:val="22"/>
        </w:rPr>
        <w:tab/>
      </w:r>
      <w:r w:rsidRPr="006836D5">
        <w:rPr>
          <w:rFonts w:cstheme="minorHAnsi"/>
          <w:bCs/>
          <w:szCs w:val="22"/>
        </w:rPr>
        <w:tab/>
        <w:t xml:space="preserve">             </w:t>
      </w:r>
      <w:r w:rsidRPr="006836D5">
        <w:rPr>
          <w:rFonts w:cstheme="minorHAnsi"/>
          <w:bCs/>
          <w:szCs w:val="22"/>
        </w:rPr>
        <w:tab/>
      </w:r>
    </w:p>
    <w:p w14:paraId="74D790A3" w14:textId="77777777" w:rsidR="00082A70" w:rsidRPr="006836D5" w:rsidRDefault="00082A70" w:rsidP="00082A70">
      <w:pPr>
        <w:spacing w:after="0" w:line="360" w:lineRule="auto"/>
        <w:jc w:val="both"/>
        <w:rPr>
          <w:rFonts w:cstheme="minorHAnsi"/>
          <w:bCs/>
          <w:szCs w:val="22"/>
        </w:rPr>
      </w:pPr>
    </w:p>
    <w:p w14:paraId="0CD4AA51" w14:textId="77777777" w:rsidR="00082A70" w:rsidRPr="006836D5" w:rsidRDefault="00082A70" w:rsidP="00082A70">
      <w:pPr>
        <w:spacing w:line="240" w:lineRule="auto"/>
        <w:jc w:val="center"/>
        <w:rPr>
          <w:rFonts w:eastAsia="Calibri" w:cstheme="minorHAnsi"/>
          <w:b/>
          <w:bCs/>
          <w:szCs w:val="22"/>
          <w:lang w:eastAsia="pl-PL"/>
        </w:rPr>
      </w:pPr>
      <w:r w:rsidRPr="006836D5">
        <w:rPr>
          <w:rFonts w:eastAsia="Calibri" w:cstheme="minorHAnsi"/>
          <w:b/>
          <w:bCs/>
          <w:szCs w:val="22"/>
          <w:lang w:eastAsia="pl-PL"/>
        </w:rPr>
        <w:t>Uzasadnienie zgodności operacji z lokalnymi kryteriami wyboru</w:t>
      </w:r>
    </w:p>
    <w:p w14:paraId="55969B99" w14:textId="541BEF3F" w:rsidR="00082A70" w:rsidRPr="006836D5" w:rsidRDefault="00082A70" w:rsidP="00082A70">
      <w:pPr>
        <w:spacing w:after="120" w:line="240" w:lineRule="auto"/>
        <w:jc w:val="both"/>
        <w:rPr>
          <w:rFonts w:eastAsia="Calibri" w:cstheme="minorHAnsi"/>
          <w:i/>
          <w:szCs w:val="22"/>
          <w:lang w:eastAsia="pl-PL"/>
        </w:rPr>
      </w:pPr>
      <w:r w:rsidRPr="006836D5">
        <w:rPr>
          <w:rFonts w:eastAsia="Calibri" w:cstheme="minorHAnsi"/>
          <w:i/>
          <w:szCs w:val="22"/>
          <w:vertAlign w:val="superscript"/>
          <w:lang w:eastAsia="pl-PL"/>
        </w:rPr>
        <w:t>*</w:t>
      </w:r>
      <w:r w:rsidRPr="006836D5">
        <w:rPr>
          <w:rFonts w:eastAsia="Calibri" w:cstheme="minorHAnsi"/>
          <w:i/>
          <w:szCs w:val="22"/>
          <w:lang w:eastAsia="pl-PL"/>
        </w:rPr>
        <w:t xml:space="preserve">Wnioskodawca powinien uzasadnić zgodność operacji z poszczególnymi lokalnymi kryteriami wyboru w odniesieniem do danych zawartych we </w:t>
      </w:r>
      <w:r w:rsidR="00672BC6" w:rsidRPr="006836D5">
        <w:rPr>
          <w:rFonts w:eastAsia="Calibri" w:cstheme="minorHAnsi"/>
          <w:i/>
          <w:szCs w:val="22"/>
          <w:lang w:eastAsia="pl-PL"/>
        </w:rPr>
        <w:t>wniosku o wsparcie</w:t>
      </w:r>
      <w:r w:rsidRPr="006836D5">
        <w:rPr>
          <w:rFonts w:eastAsia="Calibri" w:cstheme="minorHAnsi"/>
          <w:i/>
          <w:szCs w:val="22"/>
          <w:lang w:eastAsia="pl-PL"/>
        </w:rPr>
        <w:t xml:space="preserve">. Uzasadnienie musi być spójne  i wynikać z </w:t>
      </w:r>
      <w:r w:rsidR="00672BC6" w:rsidRPr="006836D5">
        <w:rPr>
          <w:rFonts w:eastAsia="Calibri" w:cstheme="minorHAnsi"/>
          <w:i/>
          <w:szCs w:val="22"/>
          <w:lang w:eastAsia="pl-PL"/>
        </w:rPr>
        <w:t>wniosku o wsparcie</w:t>
      </w:r>
      <w:r w:rsidRPr="006836D5">
        <w:rPr>
          <w:rFonts w:eastAsia="Calibri" w:cstheme="minorHAnsi"/>
          <w:i/>
          <w:szCs w:val="22"/>
          <w:lang w:eastAsia="pl-PL"/>
        </w:rPr>
        <w:t>, w szczególności z opisem planowanej operacji, planem finansowym, zestawieniem rzeczowo-finansowym operacji, opisem zadań wymienionych w zestawieniu rzeczowo-finansowym operacji oraz załącznikami do wniosku. Wnioskodawca może przedstawić dodatkowe załączniki, które uwiarygodnią uzasadnienia do kryteriów i danych zawartych we wniosku.</w:t>
      </w: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99"/>
        <w:gridCol w:w="6378"/>
      </w:tblGrid>
      <w:tr w:rsidR="00082A70" w:rsidRPr="006836D5" w14:paraId="7AB2F768" w14:textId="77777777" w:rsidTr="005619EC">
        <w:trPr>
          <w:trHeight w:val="416"/>
        </w:trPr>
        <w:tc>
          <w:tcPr>
            <w:tcW w:w="3999" w:type="dxa"/>
            <w:shd w:val="clear" w:color="auto" w:fill="EEECE1"/>
            <w:tcMar>
              <w:top w:w="0" w:type="dxa"/>
              <w:left w:w="108" w:type="dxa"/>
              <w:bottom w:w="0" w:type="dxa"/>
              <w:right w:w="108" w:type="dxa"/>
            </w:tcMar>
            <w:hideMark/>
          </w:tcPr>
          <w:p w14:paraId="0DDC22F0" w14:textId="77777777" w:rsidR="00082A70" w:rsidRPr="006836D5" w:rsidRDefault="00082A70" w:rsidP="009F3BDC">
            <w:pPr>
              <w:spacing w:after="0" w:line="240" w:lineRule="auto"/>
              <w:ind w:right="-1075"/>
              <w:rPr>
                <w:rFonts w:eastAsia="Calibri" w:cstheme="minorHAnsi"/>
                <w:szCs w:val="22"/>
              </w:rPr>
            </w:pPr>
            <w:r w:rsidRPr="006836D5">
              <w:rPr>
                <w:rFonts w:eastAsia="Calibri" w:cstheme="minorHAnsi"/>
                <w:szCs w:val="22"/>
              </w:rPr>
              <w:t>Kryterium:</w:t>
            </w:r>
          </w:p>
        </w:tc>
        <w:tc>
          <w:tcPr>
            <w:tcW w:w="6378" w:type="dxa"/>
            <w:shd w:val="clear" w:color="auto" w:fill="EEECE1"/>
            <w:tcMar>
              <w:top w:w="0" w:type="dxa"/>
              <w:left w:w="108" w:type="dxa"/>
              <w:bottom w:w="0" w:type="dxa"/>
              <w:right w:w="108" w:type="dxa"/>
            </w:tcMar>
            <w:hideMark/>
          </w:tcPr>
          <w:p w14:paraId="5135094F" w14:textId="77777777" w:rsidR="00082A70" w:rsidRPr="006836D5" w:rsidRDefault="00082A70" w:rsidP="001C35BA">
            <w:pPr>
              <w:spacing w:after="0" w:line="240" w:lineRule="auto"/>
              <w:rPr>
                <w:rFonts w:eastAsia="Calibri" w:cstheme="minorHAnsi"/>
                <w:szCs w:val="22"/>
              </w:rPr>
            </w:pPr>
            <w:r w:rsidRPr="006836D5">
              <w:rPr>
                <w:rFonts w:eastAsia="Calibri" w:cstheme="minorHAnsi"/>
                <w:szCs w:val="22"/>
              </w:rPr>
              <w:t>Uzasadnienie</w:t>
            </w:r>
            <w:r w:rsidRPr="006836D5">
              <w:rPr>
                <w:rFonts w:eastAsia="Calibri" w:cstheme="minorHAnsi"/>
                <w:szCs w:val="22"/>
                <w:vertAlign w:val="superscript"/>
              </w:rPr>
              <w:t>*</w:t>
            </w:r>
            <w:r w:rsidRPr="006836D5">
              <w:rPr>
                <w:rFonts w:eastAsia="Calibri" w:cstheme="minorHAnsi"/>
                <w:szCs w:val="22"/>
              </w:rPr>
              <w:t>:</w:t>
            </w:r>
          </w:p>
        </w:tc>
      </w:tr>
      <w:tr w:rsidR="00082A70" w:rsidRPr="006836D5" w14:paraId="36B48C3C" w14:textId="77777777" w:rsidTr="005619EC">
        <w:trPr>
          <w:trHeight w:val="763"/>
        </w:trPr>
        <w:tc>
          <w:tcPr>
            <w:tcW w:w="3999" w:type="dxa"/>
            <w:shd w:val="clear" w:color="auto" w:fill="E7E6E6" w:themeFill="background2"/>
            <w:tcMar>
              <w:top w:w="0" w:type="dxa"/>
              <w:left w:w="108" w:type="dxa"/>
              <w:bottom w:w="0" w:type="dxa"/>
              <w:right w:w="108" w:type="dxa"/>
            </w:tcMar>
          </w:tcPr>
          <w:p w14:paraId="3ECA5D92" w14:textId="73C7D2DE" w:rsidR="00082A70" w:rsidRPr="006836D5" w:rsidRDefault="00082A70" w:rsidP="001C35BA">
            <w:pPr>
              <w:spacing w:after="0" w:line="240" w:lineRule="auto"/>
              <w:rPr>
                <w:rFonts w:eastAsia="Calibri" w:cstheme="minorHAnsi"/>
                <w:bCs/>
                <w:szCs w:val="22"/>
              </w:rPr>
            </w:pPr>
            <w:r w:rsidRPr="006836D5">
              <w:rPr>
                <w:rFonts w:eastAsia="Calibri" w:cstheme="minorHAnsi"/>
                <w:bCs/>
                <w:szCs w:val="22"/>
              </w:rPr>
              <w:t>I. Doradztwo LGD</w:t>
            </w:r>
          </w:p>
        </w:tc>
        <w:tc>
          <w:tcPr>
            <w:tcW w:w="6378" w:type="dxa"/>
            <w:tcMar>
              <w:top w:w="0" w:type="dxa"/>
              <w:left w:w="108" w:type="dxa"/>
              <w:bottom w:w="0" w:type="dxa"/>
              <w:right w:w="108" w:type="dxa"/>
            </w:tcMar>
            <w:hideMark/>
          </w:tcPr>
          <w:p w14:paraId="74748F90" w14:textId="77777777" w:rsidR="00082A70" w:rsidRPr="006836D5" w:rsidRDefault="00082A70" w:rsidP="001C35BA">
            <w:pPr>
              <w:spacing w:after="0" w:line="240" w:lineRule="auto"/>
              <w:rPr>
                <w:rFonts w:eastAsia="Calibri" w:cstheme="minorHAnsi"/>
                <w:szCs w:val="22"/>
              </w:rPr>
            </w:pPr>
          </w:p>
        </w:tc>
      </w:tr>
      <w:tr w:rsidR="00082A70" w:rsidRPr="006836D5" w14:paraId="253240E3" w14:textId="77777777" w:rsidTr="005619EC">
        <w:trPr>
          <w:trHeight w:val="763"/>
        </w:trPr>
        <w:tc>
          <w:tcPr>
            <w:tcW w:w="3999" w:type="dxa"/>
            <w:shd w:val="clear" w:color="auto" w:fill="E7E6E6" w:themeFill="background2"/>
            <w:tcMar>
              <w:top w:w="0" w:type="dxa"/>
              <w:left w:w="108" w:type="dxa"/>
              <w:bottom w:w="0" w:type="dxa"/>
              <w:right w:w="108" w:type="dxa"/>
            </w:tcMar>
          </w:tcPr>
          <w:p w14:paraId="4098A89E" w14:textId="050F62A8" w:rsidR="00082A70" w:rsidRPr="006836D5" w:rsidRDefault="00082A70" w:rsidP="002B1697">
            <w:pPr>
              <w:spacing w:before="240" w:after="0" w:line="240" w:lineRule="auto"/>
              <w:rPr>
                <w:rFonts w:eastAsia="Calibri" w:cstheme="minorHAnsi"/>
                <w:bCs/>
                <w:szCs w:val="22"/>
              </w:rPr>
            </w:pPr>
            <w:r w:rsidRPr="006836D5">
              <w:rPr>
                <w:rFonts w:eastAsia="Calibri" w:cstheme="minorHAnsi"/>
                <w:bCs/>
                <w:szCs w:val="22"/>
              </w:rPr>
              <w:t>II. Wykorzystanie lokalnych potencjałów</w:t>
            </w:r>
          </w:p>
        </w:tc>
        <w:tc>
          <w:tcPr>
            <w:tcW w:w="6378" w:type="dxa"/>
            <w:tcMar>
              <w:top w:w="0" w:type="dxa"/>
              <w:left w:w="108" w:type="dxa"/>
              <w:bottom w:w="0" w:type="dxa"/>
              <w:right w:w="108" w:type="dxa"/>
            </w:tcMar>
          </w:tcPr>
          <w:p w14:paraId="3B89814D" w14:textId="77777777" w:rsidR="00082A70" w:rsidRPr="006836D5" w:rsidRDefault="00082A70" w:rsidP="005619EC">
            <w:pPr>
              <w:spacing w:before="240" w:after="0" w:line="240" w:lineRule="auto"/>
              <w:ind w:right="5274"/>
              <w:rPr>
                <w:rFonts w:eastAsia="Calibri" w:cstheme="minorHAnsi"/>
                <w:szCs w:val="22"/>
              </w:rPr>
            </w:pPr>
          </w:p>
        </w:tc>
      </w:tr>
      <w:tr w:rsidR="00082A70" w:rsidRPr="006836D5" w14:paraId="01874FDF" w14:textId="77777777" w:rsidTr="005619EC">
        <w:trPr>
          <w:trHeight w:val="763"/>
        </w:trPr>
        <w:tc>
          <w:tcPr>
            <w:tcW w:w="3999" w:type="dxa"/>
            <w:shd w:val="clear" w:color="auto" w:fill="E7E6E6" w:themeFill="background2"/>
            <w:tcMar>
              <w:top w:w="0" w:type="dxa"/>
              <w:left w:w="108" w:type="dxa"/>
              <w:bottom w:w="0" w:type="dxa"/>
              <w:right w:w="108" w:type="dxa"/>
            </w:tcMar>
          </w:tcPr>
          <w:p w14:paraId="13F01D1C" w14:textId="7AC60DF8" w:rsidR="00082A70" w:rsidRPr="006836D5" w:rsidRDefault="00082A70" w:rsidP="002B1697">
            <w:pPr>
              <w:spacing w:before="240" w:after="0" w:line="240" w:lineRule="auto"/>
              <w:rPr>
                <w:rFonts w:eastAsia="Calibri" w:cstheme="minorHAnsi"/>
                <w:bCs/>
                <w:szCs w:val="22"/>
              </w:rPr>
            </w:pPr>
            <w:r w:rsidRPr="006836D5">
              <w:rPr>
                <w:rFonts w:eastAsia="Calibri" w:cstheme="minorHAnsi"/>
                <w:bCs/>
                <w:szCs w:val="22"/>
              </w:rPr>
              <w:t>III. Innowacyjność operacji</w:t>
            </w:r>
          </w:p>
        </w:tc>
        <w:tc>
          <w:tcPr>
            <w:tcW w:w="6378" w:type="dxa"/>
            <w:tcMar>
              <w:top w:w="0" w:type="dxa"/>
              <w:left w:w="108" w:type="dxa"/>
              <w:bottom w:w="0" w:type="dxa"/>
              <w:right w:w="108" w:type="dxa"/>
            </w:tcMar>
          </w:tcPr>
          <w:p w14:paraId="7D996A13" w14:textId="77777777" w:rsidR="00082A70" w:rsidRPr="006836D5" w:rsidRDefault="00082A70" w:rsidP="002B1697">
            <w:pPr>
              <w:spacing w:before="240" w:after="0" w:line="240" w:lineRule="auto"/>
              <w:rPr>
                <w:rFonts w:eastAsia="Calibri" w:cstheme="minorHAnsi"/>
                <w:szCs w:val="22"/>
              </w:rPr>
            </w:pPr>
          </w:p>
        </w:tc>
      </w:tr>
      <w:tr w:rsidR="00082A70" w:rsidRPr="006836D5" w14:paraId="77CF9210" w14:textId="77777777" w:rsidTr="005619EC">
        <w:trPr>
          <w:trHeight w:val="763"/>
        </w:trPr>
        <w:tc>
          <w:tcPr>
            <w:tcW w:w="3999" w:type="dxa"/>
            <w:shd w:val="clear" w:color="auto" w:fill="E7E6E6" w:themeFill="background2"/>
            <w:tcMar>
              <w:top w:w="0" w:type="dxa"/>
              <w:left w:w="108" w:type="dxa"/>
              <w:bottom w:w="0" w:type="dxa"/>
              <w:right w:w="108" w:type="dxa"/>
            </w:tcMar>
          </w:tcPr>
          <w:p w14:paraId="1D0EC041" w14:textId="3DEFD2E5" w:rsidR="008159FF" w:rsidRPr="006836D5" w:rsidRDefault="00082A70" w:rsidP="008159FF">
            <w:pPr>
              <w:spacing w:line="264" w:lineRule="auto"/>
              <w:rPr>
                <w:rFonts w:cstheme="minorHAnsi"/>
                <w:b/>
                <w:color w:val="00B0F0"/>
                <w:kern w:val="2"/>
                <w:sz w:val="20"/>
                <w14:ligatures w14:val="standardContextual"/>
              </w:rPr>
            </w:pPr>
            <w:r w:rsidRPr="006836D5">
              <w:rPr>
                <w:rFonts w:eastAsia="Calibri" w:cstheme="minorHAnsi"/>
                <w:bCs/>
                <w:szCs w:val="22"/>
              </w:rPr>
              <w:t xml:space="preserve">IV. </w:t>
            </w:r>
            <w:r w:rsidR="008159FF" w:rsidRPr="006836D5">
              <w:rPr>
                <w:rFonts w:cstheme="minorHAnsi"/>
                <w:kern w:val="2"/>
                <w:sz w:val="20"/>
                <w14:ligatures w14:val="standardContextual"/>
              </w:rPr>
              <w:t>Tworzenie nowych miejsc pracy</w:t>
            </w:r>
          </w:p>
          <w:p w14:paraId="3F0FBFF4" w14:textId="20812F94" w:rsidR="00082A70" w:rsidRPr="006836D5" w:rsidRDefault="00082A70" w:rsidP="002B1697">
            <w:pPr>
              <w:spacing w:before="240" w:after="0" w:line="240" w:lineRule="auto"/>
              <w:rPr>
                <w:rFonts w:eastAsia="Calibri" w:cstheme="minorHAnsi"/>
                <w:bCs/>
                <w:szCs w:val="22"/>
              </w:rPr>
            </w:pPr>
          </w:p>
        </w:tc>
        <w:tc>
          <w:tcPr>
            <w:tcW w:w="6378" w:type="dxa"/>
            <w:tcMar>
              <w:top w:w="0" w:type="dxa"/>
              <w:left w:w="108" w:type="dxa"/>
              <w:bottom w:w="0" w:type="dxa"/>
              <w:right w:w="108" w:type="dxa"/>
            </w:tcMar>
          </w:tcPr>
          <w:p w14:paraId="5A43D858" w14:textId="77777777" w:rsidR="00082A70" w:rsidRPr="006836D5" w:rsidRDefault="00082A70" w:rsidP="002B1697">
            <w:pPr>
              <w:spacing w:before="240" w:after="0" w:line="240" w:lineRule="auto"/>
              <w:rPr>
                <w:rFonts w:eastAsia="Calibri" w:cstheme="minorHAnsi"/>
                <w:szCs w:val="22"/>
              </w:rPr>
            </w:pPr>
          </w:p>
        </w:tc>
      </w:tr>
      <w:tr w:rsidR="00082A70" w:rsidRPr="006836D5" w14:paraId="47F45897" w14:textId="77777777" w:rsidTr="008159FF">
        <w:trPr>
          <w:trHeight w:val="763"/>
        </w:trPr>
        <w:tc>
          <w:tcPr>
            <w:tcW w:w="3999" w:type="dxa"/>
            <w:shd w:val="clear" w:color="auto" w:fill="E7E6E6" w:themeFill="background2"/>
            <w:tcMar>
              <w:top w:w="0" w:type="dxa"/>
              <w:left w:w="108" w:type="dxa"/>
              <w:bottom w:w="0" w:type="dxa"/>
              <w:right w:w="108" w:type="dxa"/>
            </w:tcMar>
            <w:vAlign w:val="center"/>
          </w:tcPr>
          <w:p w14:paraId="712377CE" w14:textId="72A4694D" w:rsidR="00082A70" w:rsidRPr="006836D5" w:rsidRDefault="00082A70" w:rsidP="008159FF">
            <w:pPr>
              <w:spacing w:before="240" w:after="0" w:line="240" w:lineRule="auto"/>
              <w:rPr>
                <w:rFonts w:eastAsia="Calibri" w:cstheme="minorHAnsi"/>
                <w:bCs/>
                <w:szCs w:val="22"/>
              </w:rPr>
            </w:pPr>
            <w:r w:rsidRPr="006836D5">
              <w:rPr>
                <w:rFonts w:eastAsia="Calibri" w:cstheme="minorHAnsi"/>
                <w:bCs/>
                <w:szCs w:val="22"/>
              </w:rPr>
              <w:t>V. Wkład własny wnioskodawcy w finansowanie operacji</w:t>
            </w:r>
          </w:p>
        </w:tc>
        <w:tc>
          <w:tcPr>
            <w:tcW w:w="6378" w:type="dxa"/>
            <w:tcMar>
              <w:top w:w="0" w:type="dxa"/>
              <w:left w:w="108" w:type="dxa"/>
              <w:bottom w:w="0" w:type="dxa"/>
              <w:right w:w="108" w:type="dxa"/>
            </w:tcMar>
          </w:tcPr>
          <w:p w14:paraId="78B80DBF" w14:textId="77777777" w:rsidR="00082A70" w:rsidRPr="006836D5" w:rsidRDefault="00082A70" w:rsidP="002B1697">
            <w:pPr>
              <w:spacing w:before="240" w:after="0" w:line="240" w:lineRule="auto"/>
              <w:rPr>
                <w:rFonts w:eastAsia="Calibri" w:cstheme="minorHAnsi"/>
                <w:szCs w:val="22"/>
              </w:rPr>
            </w:pPr>
          </w:p>
        </w:tc>
      </w:tr>
      <w:tr w:rsidR="002B1697" w:rsidRPr="006836D5" w14:paraId="0D90A61E" w14:textId="77777777" w:rsidTr="005619EC">
        <w:trPr>
          <w:trHeight w:val="763"/>
        </w:trPr>
        <w:tc>
          <w:tcPr>
            <w:tcW w:w="3999" w:type="dxa"/>
            <w:shd w:val="clear" w:color="auto" w:fill="E7E6E6" w:themeFill="background2"/>
            <w:tcMar>
              <w:top w:w="0" w:type="dxa"/>
              <w:left w:w="108" w:type="dxa"/>
              <w:bottom w:w="0" w:type="dxa"/>
              <w:right w:w="108" w:type="dxa"/>
            </w:tcMar>
          </w:tcPr>
          <w:p w14:paraId="106768A9" w14:textId="234DFD38" w:rsidR="002B1697" w:rsidRPr="006836D5" w:rsidRDefault="002B1697" w:rsidP="002B1697">
            <w:pPr>
              <w:pStyle w:val="Default"/>
              <w:spacing w:line="312" w:lineRule="auto"/>
              <w:rPr>
                <w:rFonts w:asciiTheme="minorHAnsi" w:hAnsiTheme="minorHAnsi" w:cstheme="minorHAnsi"/>
                <w:sz w:val="22"/>
                <w:szCs w:val="22"/>
              </w:rPr>
            </w:pPr>
            <w:r w:rsidRPr="006836D5">
              <w:rPr>
                <w:rFonts w:asciiTheme="minorHAnsi" w:eastAsia="Calibri" w:hAnsiTheme="minorHAnsi" w:cstheme="minorHAnsi"/>
                <w:bCs/>
                <w:sz w:val="22"/>
                <w:szCs w:val="22"/>
              </w:rPr>
              <w:t>VI.</w:t>
            </w:r>
            <w:r w:rsidRPr="006836D5">
              <w:rPr>
                <w:rFonts w:asciiTheme="minorHAnsi" w:hAnsiTheme="minorHAnsi" w:cstheme="minorHAnsi"/>
                <w:sz w:val="22"/>
                <w:szCs w:val="22"/>
              </w:rPr>
              <w:t xml:space="preserve"> </w:t>
            </w:r>
            <w:r w:rsidR="00176256" w:rsidRPr="006836D5">
              <w:rPr>
                <w:rFonts w:asciiTheme="minorHAnsi" w:hAnsiTheme="minorHAnsi" w:cstheme="minorHAnsi"/>
                <w:color w:val="auto"/>
                <w:kern w:val="2"/>
                <w:sz w:val="20"/>
                <w:szCs w:val="20"/>
                <w14:ligatures w14:val="standardContextual"/>
              </w:rPr>
              <w:t>Branże preferowane</w:t>
            </w:r>
          </w:p>
          <w:p w14:paraId="1E960ADE" w14:textId="3DBE00A3" w:rsidR="002B1697" w:rsidRPr="006836D5" w:rsidRDefault="002B1697" w:rsidP="002B1697">
            <w:pPr>
              <w:spacing w:after="0" w:line="240" w:lineRule="auto"/>
              <w:rPr>
                <w:rFonts w:eastAsia="Calibri" w:cstheme="minorHAnsi"/>
                <w:bCs/>
                <w:szCs w:val="22"/>
              </w:rPr>
            </w:pPr>
          </w:p>
        </w:tc>
        <w:tc>
          <w:tcPr>
            <w:tcW w:w="6378" w:type="dxa"/>
            <w:tcMar>
              <w:top w:w="0" w:type="dxa"/>
              <w:left w:w="108" w:type="dxa"/>
              <w:bottom w:w="0" w:type="dxa"/>
              <w:right w:w="108" w:type="dxa"/>
            </w:tcMar>
          </w:tcPr>
          <w:p w14:paraId="7D2B9F71" w14:textId="77777777" w:rsidR="002B1697" w:rsidRPr="006836D5" w:rsidRDefault="002B1697" w:rsidP="002B1697">
            <w:pPr>
              <w:spacing w:after="0" w:line="240" w:lineRule="auto"/>
              <w:rPr>
                <w:rFonts w:eastAsia="Calibri" w:cstheme="minorHAnsi"/>
                <w:szCs w:val="22"/>
              </w:rPr>
            </w:pPr>
          </w:p>
        </w:tc>
      </w:tr>
    </w:tbl>
    <w:p w14:paraId="34031D5A" w14:textId="77777777" w:rsidR="00082A70" w:rsidRPr="006836D5" w:rsidRDefault="00082A70" w:rsidP="00082A70">
      <w:pPr>
        <w:rPr>
          <w:rFonts w:cstheme="minorHAnsi"/>
          <w:szCs w:val="22"/>
        </w:rPr>
      </w:pPr>
    </w:p>
    <w:p w14:paraId="7689D5A4" w14:textId="77777777" w:rsidR="00082A70" w:rsidRPr="006836D5" w:rsidRDefault="00082A70" w:rsidP="00082A70">
      <w:pPr>
        <w:spacing w:after="0"/>
        <w:jc w:val="right"/>
        <w:rPr>
          <w:rFonts w:cstheme="minorHAnsi"/>
          <w:szCs w:val="22"/>
        </w:rPr>
      </w:pPr>
      <w:r w:rsidRPr="006836D5">
        <w:rPr>
          <w:rFonts w:cstheme="minorHAnsi"/>
          <w:szCs w:val="22"/>
        </w:rPr>
        <w:t>………………………………..</w:t>
      </w:r>
    </w:p>
    <w:p w14:paraId="238F4719" w14:textId="19FB0A24" w:rsidR="00082A70" w:rsidRPr="006836D5" w:rsidRDefault="00082A70" w:rsidP="00ED2490">
      <w:pPr>
        <w:spacing w:after="0"/>
        <w:jc w:val="right"/>
        <w:rPr>
          <w:rFonts w:cstheme="minorHAnsi"/>
          <w:i/>
          <w:szCs w:val="22"/>
        </w:rPr>
      </w:pPr>
      <w:r w:rsidRPr="006836D5">
        <w:rPr>
          <w:rFonts w:cstheme="minorHAnsi"/>
          <w:i/>
          <w:szCs w:val="22"/>
        </w:rPr>
        <w:t xml:space="preserve">Data i podpis Wnioskodawcy </w:t>
      </w:r>
    </w:p>
    <w:p w14:paraId="4EC0B54F" w14:textId="51F8744F" w:rsidR="005619EC" w:rsidRPr="006836D5" w:rsidRDefault="005619EC" w:rsidP="00ED2490">
      <w:pPr>
        <w:spacing w:after="0"/>
        <w:jc w:val="right"/>
        <w:rPr>
          <w:rFonts w:cstheme="minorHAnsi"/>
          <w:i/>
          <w:szCs w:val="22"/>
        </w:rPr>
      </w:pPr>
    </w:p>
    <w:p w14:paraId="4392E805" w14:textId="75DBE22D" w:rsidR="005619EC" w:rsidRPr="006836D5" w:rsidRDefault="005619EC" w:rsidP="00ED2490">
      <w:pPr>
        <w:spacing w:after="0"/>
        <w:jc w:val="right"/>
        <w:rPr>
          <w:rFonts w:cstheme="minorHAnsi"/>
          <w:i/>
          <w:szCs w:val="22"/>
        </w:rPr>
      </w:pPr>
    </w:p>
    <w:p w14:paraId="0F80DACD" w14:textId="5D56A717" w:rsidR="005619EC" w:rsidRPr="006836D5" w:rsidRDefault="005619EC" w:rsidP="00ED2490">
      <w:pPr>
        <w:spacing w:after="0"/>
        <w:jc w:val="right"/>
        <w:rPr>
          <w:rFonts w:cstheme="minorHAnsi"/>
          <w:i/>
          <w:szCs w:val="22"/>
        </w:rPr>
      </w:pPr>
    </w:p>
    <w:p w14:paraId="6054F52B" w14:textId="364E6E54" w:rsidR="005619EC" w:rsidRPr="006836D5" w:rsidRDefault="005619EC" w:rsidP="00ED2490">
      <w:pPr>
        <w:spacing w:after="0"/>
        <w:jc w:val="right"/>
        <w:rPr>
          <w:rFonts w:cstheme="minorHAnsi"/>
          <w:i/>
          <w:szCs w:val="22"/>
        </w:rPr>
      </w:pPr>
    </w:p>
    <w:p w14:paraId="79EB6215" w14:textId="561EAA1A" w:rsidR="005619EC" w:rsidRPr="006836D5" w:rsidRDefault="005619EC" w:rsidP="00ED2490">
      <w:pPr>
        <w:spacing w:after="0"/>
        <w:jc w:val="right"/>
        <w:rPr>
          <w:rFonts w:cstheme="minorHAnsi"/>
          <w:i/>
          <w:szCs w:val="22"/>
        </w:rPr>
      </w:pPr>
    </w:p>
    <w:tbl>
      <w:tblPr>
        <w:tblpPr w:leftFromText="141" w:rightFromText="141" w:vertAnchor="text" w:horzAnchor="margin" w:tblpXSpec="center" w:tblpY="-641"/>
        <w:tblW w:w="10508" w:type="dxa"/>
        <w:tblCellMar>
          <w:left w:w="10" w:type="dxa"/>
          <w:right w:w="10" w:type="dxa"/>
        </w:tblCellMar>
        <w:tblLook w:val="04A0" w:firstRow="1" w:lastRow="0" w:firstColumn="1" w:lastColumn="0" w:noHBand="0" w:noVBand="1"/>
      </w:tblPr>
      <w:tblGrid>
        <w:gridCol w:w="160"/>
        <w:gridCol w:w="549"/>
        <w:gridCol w:w="8866"/>
        <w:gridCol w:w="907"/>
        <w:gridCol w:w="26"/>
      </w:tblGrid>
      <w:tr w:rsidR="005619EC" w:rsidRPr="006836D5" w14:paraId="084C6EE8" w14:textId="77777777" w:rsidTr="005619EC">
        <w:trPr>
          <w:trHeight w:val="2030"/>
        </w:trPr>
        <w:tc>
          <w:tcPr>
            <w:tcW w:w="160" w:type="dxa"/>
            <w:noWrap/>
            <w:tcMar>
              <w:top w:w="0" w:type="dxa"/>
              <w:left w:w="70" w:type="dxa"/>
              <w:bottom w:w="0" w:type="dxa"/>
              <w:right w:w="70" w:type="dxa"/>
            </w:tcMar>
            <w:vAlign w:val="bottom"/>
          </w:tcPr>
          <w:p w14:paraId="1405E002" w14:textId="77777777" w:rsidR="005619EC" w:rsidRPr="006836D5" w:rsidRDefault="005619EC" w:rsidP="005619EC">
            <w:pPr>
              <w:jc w:val="both"/>
              <w:rPr>
                <w:sz w:val="20"/>
              </w:rPr>
            </w:pPr>
          </w:p>
        </w:tc>
        <w:tc>
          <w:tcPr>
            <w:tcW w:w="10322" w:type="dxa"/>
            <w:gridSpan w:val="3"/>
            <w:tcMar>
              <w:top w:w="0" w:type="dxa"/>
              <w:left w:w="70" w:type="dxa"/>
              <w:bottom w:w="0" w:type="dxa"/>
              <w:right w:w="70" w:type="dxa"/>
            </w:tcMar>
            <w:hideMark/>
          </w:tcPr>
          <w:p w14:paraId="406F72C9" w14:textId="715C3130" w:rsidR="005619EC" w:rsidRPr="006836D5" w:rsidRDefault="005619EC" w:rsidP="005619EC">
            <w:pPr>
              <w:rPr>
                <w:rFonts w:ascii="Calibri" w:hAnsi="Calibri" w:cs="Calibri"/>
              </w:rPr>
            </w:pPr>
            <w:r w:rsidRPr="006836D5">
              <w:rPr>
                <w:rFonts w:ascii="Calibri" w:hAnsi="Calibri" w:cs="Calibri"/>
                <w:b/>
              </w:rPr>
              <w:t xml:space="preserve">Załącznik nr 3 do Regulaminu naboru </w:t>
            </w:r>
            <w:r w:rsidR="00672BC6" w:rsidRPr="006836D5">
              <w:rPr>
                <w:rFonts w:ascii="Calibri" w:hAnsi="Calibri" w:cs="Calibri"/>
                <w:b/>
              </w:rPr>
              <w:t>wniosków o wsparcie</w:t>
            </w:r>
            <w:r w:rsidRPr="006836D5">
              <w:rPr>
                <w:rFonts w:ascii="Calibri" w:hAnsi="Calibri" w:cs="Calibri"/>
              </w:rPr>
              <w:t xml:space="preserve"> w ramach Planu Strategicznego dla Wspólnej Polityki Rolnej na lata 2023-2027 dla Interwencji 13.1 - komponent Wdrażanie LSR </w:t>
            </w:r>
          </w:p>
          <w:p w14:paraId="0E935C7E" w14:textId="18429365" w:rsidR="00021EB8" w:rsidRPr="006836D5" w:rsidRDefault="005619EC" w:rsidP="00021EB8">
            <w:pPr>
              <w:jc w:val="both"/>
              <w:rPr>
                <w:rFonts w:ascii="Calibri" w:hAnsi="Calibri" w:cs="Calibri"/>
              </w:rPr>
            </w:pPr>
            <w:r w:rsidRPr="006836D5">
              <w:rPr>
                <w:rFonts w:ascii="Calibri" w:hAnsi="Calibri" w:cs="Calibri"/>
              </w:rPr>
              <w:t>Wstawić " TAK" jeżeli z zakresu Regulaminu naborów wniosków (...) wynika konieczność załączenia dokumentu.</w:t>
            </w:r>
            <w:r w:rsidRPr="006836D5">
              <w:rPr>
                <w:rFonts w:ascii="Calibri" w:hAnsi="Calibri" w:cs="Calibri"/>
              </w:rPr>
              <w:br/>
              <w:t>Wstawić "ND" jeżeli z zakresu  Regulaminu naborów wniosków (...) nie wynika konieczność załączenia dokumentu</w:t>
            </w:r>
          </w:p>
        </w:tc>
        <w:tc>
          <w:tcPr>
            <w:tcW w:w="26" w:type="dxa"/>
          </w:tcPr>
          <w:p w14:paraId="46500E96" w14:textId="77777777" w:rsidR="005619EC" w:rsidRPr="006836D5" w:rsidRDefault="005619EC" w:rsidP="005619EC">
            <w:pPr>
              <w:jc w:val="both"/>
              <w:rPr>
                <w:rFonts w:ascii="Calibri" w:hAnsi="Calibri" w:cs="Calibri"/>
              </w:rPr>
            </w:pPr>
          </w:p>
        </w:tc>
      </w:tr>
      <w:tr w:rsidR="005619EC" w:rsidRPr="006836D5" w14:paraId="21E196C6" w14:textId="77777777" w:rsidTr="005619EC">
        <w:trPr>
          <w:trHeight w:val="297"/>
        </w:trPr>
        <w:tc>
          <w:tcPr>
            <w:tcW w:w="709" w:type="dxa"/>
            <w:gridSpan w:val="2"/>
            <w:noWrap/>
            <w:tcMar>
              <w:top w:w="0" w:type="dxa"/>
              <w:left w:w="70" w:type="dxa"/>
              <w:bottom w:w="0" w:type="dxa"/>
              <w:right w:w="70" w:type="dxa"/>
            </w:tcMar>
            <w:vAlign w:val="bottom"/>
          </w:tcPr>
          <w:p w14:paraId="774768A9" w14:textId="77777777" w:rsidR="005619EC" w:rsidRPr="006836D5" w:rsidRDefault="005619EC" w:rsidP="005619EC">
            <w:pPr>
              <w:jc w:val="both"/>
              <w:rPr>
                <w:rFonts w:ascii="Arial" w:hAnsi="Arial" w:cs="Arial"/>
              </w:rPr>
            </w:pPr>
          </w:p>
        </w:tc>
        <w:tc>
          <w:tcPr>
            <w:tcW w:w="8866" w:type="dxa"/>
            <w:tcMar>
              <w:top w:w="0" w:type="dxa"/>
              <w:left w:w="70" w:type="dxa"/>
              <w:bottom w:w="0" w:type="dxa"/>
              <w:right w:w="70" w:type="dxa"/>
            </w:tcMar>
            <w:vAlign w:val="bottom"/>
            <w:hideMark/>
          </w:tcPr>
          <w:p w14:paraId="098705F2" w14:textId="3B855B68" w:rsidR="005619EC" w:rsidRPr="006836D5" w:rsidRDefault="005619EC" w:rsidP="005619EC">
            <w:pPr>
              <w:jc w:val="center"/>
              <w:rPr>
                <w:b/>
              </w:rPr>
            </w:pPr>
            <w:r w:rsidRPr="006836D5">
              <w:rPr>
                <w:b/>
              </w:rPr>
              <w:t xml:space="preserve">Wykaz załączników do </w:t>
            </w:r>
            <w:r w:rsidR="00672BC6" w:rsidRPr="006836D5">
              <w:rPr>
                <w:b/>
              </w:rPr>
              <w:t>wniosku o wsparcie</w:t>
            </w:r>
          </w:p>
        </w:tc>
        <w:tc>
          <w:tcPr>
            <w:tcW w:w="907" w:type="dxa"/>
            <w:noWrap/>
            <w:tcMar>
              <w:top w:w="0" w:type="dxa"/>
              <w:left w:w="70" w:type="dxa"/>
              <w:bottom w:w="0" w:type="dxa"/>
              <w:right w:w="70" w:type="dxa"/>
            </w:tcMar>
            <w:vAlign w:val="bottom"/>
          </w:tcPr>
          <w:p w14:paraId="1BFBD3C8" w14:textId="77777777" w:rsidR="005619EC" w:rsidRPr="006836D5" w:rsidRDefault="005619EC" w:rsidP="005619EC">
            <w:pPr>
              <w:jc w:val="center"/>
            </w:pPr>
          </w:p>
        </w:tc>
        <w:tc>
          <w:tcPr>
            <w:tcW w:w="26" w:type="dxa"/>
          </w:tcPr>
          <w:p w14:paraId="26F86258" w14:textId="77777777" w:rsidR="005619EC" w:rsidRPr="006836D5" w:rsidRDefault="005619EC" w:rsidP="005619EC">
            <w:pPr>
              <w:jc w:val="both"/>
            </w:pPr>
          </w:p>
        </w:tc>
      </w:tr>
      <w:tr w:rsidR="005619EC" w:rsidRPr="006836D5" w14:paraId="1FBD25EC" w14:textId="77777777" w:rsidTr="005619EC">
        <w:trPr>
          <w:trHeight w:val="297"/>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hideMark/>
          </w:tcPr>
          <w:p w14:paraId="6661E45F" w14:textId="77777777" w:rsidR="005619EC" w:rsidRPr="006836D5" w:rsidRDefault="005619EC" w:rsidP="005619EC">
            <w:pPr>
              <w:jc w:val="center"/>
              <w:rPr>
                <w:b/>
                <w:bCs/>
              </w:rPr>
            </w:pPr>
            <w:r w:rsidRPr="006836D5">
              <w:rPr>
                <w:b/>
                <w:bCs/>
              </w:rPr>
              <w:t>Lp.</w:t>
            </w:r>
          </w:p>
        </w:tc>
        <w:tc>
          <w:tcPr>
            <w:tcW w:w="8866"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hideMark/>
          </w:tcPr>
          <w:p w14:paraId="5483046D" w14:textId="77777777" w:rsidR="005619EC" w:rsidRPr="006836D5" w:rsidRDefault="005619EC" w:rsidP="005619EC">
            <w:pPr>
              <w:jc w:val="center"/>
              <w:rPr>
                <w:b/>
                <w:bCs/>
              </w:rPr>
            </w:pPr>
            <w:r w:rsidRPr="006836D5">
              <w:rPr>
                <w:b/>
                <w:bCs/>
              </w:rPr>
              <w:t>Nazwa załącznika</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hideMark/>
          </w:tcPr>
          <w:p w14:paraId="414DA35D" w14:textId="77777777" w:rsidR="005619EC" w:rsidRPr="006836D5" w:rsidRDefault="005619EC" w:rsidP="005619EC">
            <w:pPr>
              <w:jc w:val="center"/>
              <w:rPr>
                <w:b/>
                <w:bCs/>
              </w:rPr>
            </w:pPr>
            <w:r w:rsidRPr="006836D5">
              <w:rPr>
                <w:b/>
                <w:bCs/>
              </w:rPr>
              <w:t>TAK/ND</w:t>
            </w:r>
          </w:p>
        </w:tc>
        <w:tc>
          <w:tcPr>
            <w:tcW w:w="26" w:type="dxa"/>
          </w:tcPr>
          <w:p w14:paraId="5A80F17D" w14:textId="77777777" w:rsidR="005619EC" w:rsidRPr="006836D5" w:rsidRDefault="005619EC" w:rsidP="005619EC">
            <w:pPr>
              <w:jc w:val="both"/>
            </w:pPr>
          </w:p>
        </w:tc>
      </w:tr>
      <w:tr w:rsidR="005619EC" w:rsidRPr="006836D5" w14:paraId="4B582810" w14:textId="77777777" w:rsidTr="00235643">
        <w:trPr>
          <w:trHeight w:val="86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36649C96" w14:textId="77777777" w:rsidR="005619EC" w:rsidRPr="006836D5" w:rsidRDefault="005619EC" w:rsidP="005619EC">
            <w:pPr>
              <w:jc w:val="center"/>
            </w:pPr>
            <w:r w:rsidRPr="006836D5">
              <w:t>1</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4CD7F5C4" w14:textId="41944E69" w:rsidR="005619EC" w:rsidRPr="006836D5" w:rsidRDefault="005619EC" w:rsidP="005619EC">
            <w:pPr>
              <w:jc w:val="both"/>
              <w:rPr>
                <w:rFonts w:ascii="Calibri" w:hAnsi="Calibri" w:cs="Calibri"/>
                <w:szCs w:val="22"/>
              </w:rPr>
            </w:pPr>
            <w:r w:rsidRPr="006836D5">
              <w:rPr>
                <w:rFonts w:ascii="Calibri" w:hAnsi="Calibri" w:cs="Calibri"/>
                <w:szCs w:val="22"/>
              </w:rPr>
              <w:t xml:space="preserve">Pełnomocnictwo – w przypadku, gdy zostało udzielone innej osobie niż podczas składania </w:t>
            </w:r>
            <w:r w:rsidR="00672BC6" w:rsidRPr="006836D5">
              <w:rPr>
                <w:rFonts w:ascii="Calibri" w:hAnsi="Calibri" w:cs="Calibri"/>
                <w:szCs w:val="22"/>
              </w:rPr>
              <w:t>wniosku o wsparcie</w:t>
            </w:r>
          </w:p>
          <w:p w14:paraId="13FC40CA" w14:textId="77777777" w:rsidR="005619EC" w:rsidRPr="006836D5" w:rsidRDefault="005619EC" w:rsidP="005619EC">
            <w:pPr>
              <w:jc w:val="both"/>
              <w:rPr>
                <w:rFonts w:ascii="Calibri" w:hAnsi="Calibri" w:cs="Calibri"/>
                <w:i/>
                <w:iCs/>
                <w:sz w:val="20"/>
                <w:szCs w:val="20"/>
              </w:rPr>
            </w:pPr>
            <w:r w:rsidRPr="006836D5">
              <w:rPr>
                <w:rFonts w:ascii="Calibri" w:hAnsi="Calibri" w:cs="Calibri"/>
                <w:i/>
                <w:iCs/>
              </w:rPr>
              <w:t>[dokument nie wymagany w przypadku ustanowienia pełnomocnika poprzez PUE]</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F4E3E07" w14:textId="3F87A641" w:rsidR="005619EC" w:rsidRPr="006836D5" w:rsidRDefault="00A957E9" w:rsidP="005619EC">
            <w:pPr>
              <w:jc w:val="center"/>
              <w:rPr>
                <w:rFonts w:ascii="Arial" w:hAnsi="Arial" w:cs="Arial"/>
              </w:rPr>
            </w:pPr>
            <w:r w:rsidRPr="006836D5">
              <w:rPr>
                <w:b/>
                <w:bCs/>
              </w:rPr>
              <w:t>TAK</w:t>
            </w:r>
          </w:p>
        </w:tc>
        <w:tc>
          <w:tcPr>
            <w:tcW w:w="26" w:type="dxa"/>
          </w:tcPr>
          <w:p w14:paraId="07AE78AD" w14:textId="77777777" w:rsidR="005619EC" w:rsidRPr="006836D5" w:rsidRDefault="005619EC" w:rsidP="005619EC">
            <w:pPr>
              <w:jc w:val="both"/>
            </w:pPr>
          </w:p>
        </w:tc>
      </w:tr>
      <w:tr w:rsidR="005619EC" w:rsidRPr="006836D5" w14:paraId="64205725" w14:textId="77777777" w:rsidTr="005619EC">
        <w:trPr>
          <w:trHeight w:val="1401"/>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1005D5E4" w14:textId="77777777" w:rsidR="005619EC" w:rsidRPr="006836D5" w:rsidRDefault="005619EC" w:rsidP="005619EC">
            <w:pPr>
              <w:jc w:val="center"/>
            </w:pPr>
            <w:r w:rsidRPr="006836D5">
              <w:t>2</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4AEB4AC4" w14:textId="77777777" w:rsidR="005619EC" w:rsidRPr="006836D5" w:rsidRDefault="005619EC" w:rsidP="005619EC">
            <w:pPr>
              <w:jc w:val="both"/>
              <w:rPr>
                <w:rFonts w:ascii="Calibri" w:hAnsi="Calibri" w:cs="Calibri"/>
                <w:szCs w:val="22"/>
              </w:rPr>
            </w:pPr>
            <w:r w:rsidRPr="006836D5">
              <w:rPr>
                <w:rFonts w:ascii="Calibri" w:hAnsi="Calibri" w:cs="Calibri"/>
                <w:szCs w:val="22"/>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FA03139" w14:textId="5201DFE8" w:rsidR="005619EC" w:rsidRPr="006836D5" w:rsidRDefault="00A957E9" w:rsidP="005619EC">
            <w:pPr>
              <w:jc w:val="center"/>
              <w:rPr>
                <w:rFonts w:ascii="Arial" w:hAnsi="Arial" w:cs="Arial"/>
                <w:sz w:val="20"/>
                <w:szCs w:val="20"/>
              </w:rPr>
            </w:pPr>
            <w:r w:rsidRPr="006836D5">
              <w:rPr>
                <w:b/>
                <w:bCs/>
              </w:rPr>
              <w:t>TAK</w:t>
            </w:r>
          </w:p>
        </w:tc>
        <w:tc>
          <w:tcPr>
            <w:tcW w:w="26" w:type="dxa"/>
          </w:tcPr>
          <w:p w14:paraId="7F8D2062" w14:textId="77777777" w:rsidR="005619EC" w:rsidRPr="006836D5" w:rsidRDefault="005619EC" w:rsidP="005619EC">
            <w:pPr>
              <w:jc w:val="both"/>
            </w:pPr>
          </w:p>
        </w:tc>
      </w:tr>
      <w:tr w:rsidR="005619EC" w:rsidRPr="006836D5" w14:paraId="38300568" w14:textId="77777777" w:rsidTr="005619EC">
        <w:trPr>
          <w:trHeight w:val="403"/>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47BC16E9" w14:textId="77777777" w:rsidR="005619EC" w:rsidRPr="006836D5" w:rsidRDefault="005619EC" w:rsidP="005619EC">
            <w:pPr>
              <w:jc w:val="center"/>
            </w:pPr>
            <w:r w:rsidRPr="006836D5">
              <w:t>3</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296ED863" w14:textId="7834FA1A" w:rsidR="005619EC" w:rsidRPr="006836D5" w:rsidRDefault="005619EC" w:rsidP="005619EC">
            <w:pPr>
              <w:jc w:val="both"/>
              <w:rPr>
                <w:rFonts w:ascii="Calibri" w:hAnsi="Calibri" w:cs="Calibri"/>
                <w:szCs w:val="22"/>
              </w:rPr>
            </w:pPr>
            <w:r w:rsidRPr="006836D5">
              <w:rPr>
                <w:rFonts w:ascii="Calibri" w:hAnsi="Calibri" w:cs="Calibri"/>
                <w:szCs w:val="22"/>
              </w:rPr>
              <w:t>Zaświadczenie z właściwej ewidencji ludności o miejscu zameldowania na pobyt stały lub czasowy</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C701A3F" w14:textId="3A713F11" w:rsidR="005619EC" w:rsidRPr="006836D5" w:rsidRDefault="00FF7ADA" w:rsidP="005619EC">
            <w:pPr>
              <w:jc w:val="center"/>
              <w:rPr>
                <w:rFonts w:ascii="Arial" w:hAnsi="Arial" w:cs="Arial"/>
                <w:sz w:val="20"/>
                <w:szCs w:val="20"/>
              </w:rPr>
            </w:pPr>
            <w:r w:rsidRPr="006836D5">
              <w:rPr>
                <w:b/>
                <w:bCs/>
              </w:rPr>
              <w:t>ND</w:t>
            </w:r>
          </w:p>
        </w:tc>
        <w:tc>
          <w:tcPr>
            <w:tcW w:w="26" w:type="dxa"/>
          </w:tcPr>
          <w:p w14:paraId="13AB92EB" w14:textId="77777777" w:rsidR="005619EC" w:rsidRPr="006836D5" w:rsidRDefault="005619EC" w:rsidP="005619EC">
            <w:pPr>
              <w:jc w:val="both"/>
            </w:pPr>
          </w:p>
        </w:tc>
      </w:tr>
      <w:tr w:rsidR="005619EC" w:rsidRPr="006836D5" w14:paraId="1E59A018" w14:textId="77777777" w:rsidTr="005619EC">
        <w:trPr>
          <w:trHeight w:val="112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254C3DED" w14:textId="77777777" w:rsidR="005619EC" w:rsidRPr="006836D5" w:rsidRDefault="005619EC" w:rsidP="005619EC">
            <w:pPr>
              <w:jc w:val="center"/>
            </w:pPr>
            <w:r w:rsidRPr="006836D5">
              <w:t>4</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78F06A16" w14:textId="77777777" w:rsidR="005619EC" w:rsidRPr="006836D5" w:rsidRDefault="005619EC" w:rsidP="005619EC">
            <w:pPr>
              <w:jc w:val="both"/>
              <w:rPr>
                <w:rFonts w:ascii="Calibri" w:hAnsi="Calibri" w:cs="Calibri"/>
                <w:szCs w:val="22"/>
              </w:rPr>
            </w:pPr>
            <w:r w:rsidRPr="006836D5">
              <w:rPr>
                <w:rFonts w:ascii="Calibri" w:hAnsi="Calibri" w:cs="Calibri"/>
                <w:szCs w:val="22"/>
              </w:rPr>
              <w:t>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A22C8A7" w14:textId="34E9BD0B" w:rsidR="005619EC" w:rsidRPr="006836D5" w:rsidRDefault="00A957E9" w:rsidP="005619EC">
            <w:pPr>
              <w:jc w:val="center"/>
              <w:rPr>
                <w:rFonts w:ascii="Arial" w:hAnsi="Arial" w:cs="Arial"/>
                <w:sz w:val="20"/>
                <w:szCs w:val="20"/>
              </w:rPr>
            </w:pPr>
            <w:r w:rsidRPr="006836D5">
              <w:rPr>
                <w:b/>
                <w:bCs/>
              </w:rPr>
              <w:t>TAK</w:t>
            </w:r>
          </w:p>
        </w:tc>
        <w:tc>
          <w:tcPr>
            <w:tcW w:w="26" w:type="dxa"/>
          </w:tcPr>
          <w:p w14:paraId="63786F7B" w14:textId="77777777" w:rsidR="005619EC" w:rsidRPr="006836D5" w:rsidRDefault="005619EC" w:rsidP="005619EC">
            <w:pPr>
              <w:jc w:val="both"/>
            </w:pPr>
          </w:p>
        </w:tc>
      </w:tr>
      <w:tr w:rsidR="005619EC" w:rsidRPr="006836D5" w14:paraId="1C861D23" w14:textId="77777777" w:rsidTr="005619EC">
        <w:trPr>
          <w:trHeight w:val="112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6F5F8D76" w14:textId="77777777" w:rsidR="005619EC" w:rsidRPr="006836D5" w:rsidRDefault="005619EC" w:rsidP="005619EC">
            <w:pPr>
              <w:jc w:val="center"/>
            </w:pPr>
            <w:r w:rsidRPr="006836D5">
              <w:t>5</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3FC2D26A" w14:textId="77777777" w:rsidR="005619EC" w:rsidRPr="006836D5" w:rsidRDefault="005619EC" w:rsidP="005619EC">
            <w:pPr>
              <w:jc w:val="both"/>
              <w:rPr>
                <w:rFonts w:ascii="Calibri" w:hAnsi="Calibri" w:cs="Calibri"/>
                <w:szCs w:val="22"/>
              </w:rPr>
            </w:pPr>
            <w:r w:rsidRPr="006836D5">
              <w:rPr>
                <w:rFonts w:ascii="Calibri" w:hAnsi="Calibri" w:cs="Calibri"/>
                <w:szCs w:val="22"/>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00F11BD" w14:textId="060627DD" w:rsidR="005619EC" w:rsidRPr="006836D5" w:rsidRDefault="00A957E9" w:rsidP="005619EC">
            <w:pPr>
              <w:jc w:val="center"/>
              <w:rPr>
                <w:rFonts w:ascii="Arial" w:hAnsi="Arial" w:cs="Arial"/>
                <w:sz w:val="20"/>
                <w:szCs w:val="20"/>
              </w:rPr>
            </w:pPr>
            <w:r w:rsidRPr="006836D5">
              <w:rPr>
                <w:b/>
                <w:bCs/>
              </w:rPr>
              <w:t>TAK</w:t>
            </w:r>
          </w:p>
        </w:tc>
        <w:tc>
          <w:tcPr>
            <w:tcW w:w="26" w:type="dxa"/>
          </w:tcPr>
          <w:p w14:paraId="4D284259" w14:textId="77777777" w:rsidR="005619EC" w:rsidRPr="006836D5" w:rsidRDefault="005619EC" w:rsidP="005619EC">
            <w:pPr>
              <w:jc w:val="both"/>
            </w:pPr>
          </w:p>
        </w:tc>
      </w:tr>
      <w:tr w:rsidR="005619EC" w:rsidRPr="006836D5" w14:paraId="6CEFD604" w14:textId="77777777" w:rsidTr="005619EC">
        <w:trPr>
          <w:trHeight w:val="574"/>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60188228" w14:textId="77777777" w:rsidR="005619EC" w:rsidRPr="006836D5" w:rsidRDefault="005619EC" w:rsidP="005619EC">
            <w:pPr>
              <w:jc w:val="center"/>
            </w:pPr>
            <w:r w:rsidRPr="006836D5">
              <w:t>6</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27462C72" w14:textId="77777777" w:rsidR="005619EC" w:rsidRPr="006836D5" w:rsidRDefault="005619EC" w:rsidP="005619EC">
            <w:pPr>
              <w:jc w:val="both"/>
              <w:rPr>
                <w:rFonts w:ascii="Calibri" w:hAnsi="Calibri" w:cs="Calibri"/>
                <w:szCs w:val="22"/>
              </w:rPr>
            </w:pPr>
            <w:r w:rsidRPr="006836D5">
              <w:rPr>
                <w:rFonts w:ascii="Calibri" w:hAnsi="Calibri" w:cs="Calibri"/>
                <w:szCs w:val="22"/>
              </w:rPr>
              <w:t>Oświadczenie o kwalifikowalności VAT (dla osoby prawnej) - Załącznik nr 2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A23EB2E" w14:textId="614F8556" w:rsidR="005619EC" w:rsidRPr="006836D5" w:rsidRDefault="00A957E9" w:rsidP="005619EC">
            <w:pPr>
              <w:jc w:val="center"/>
              <w:rPr>
                <w:rFonts w:ascii="Arial" w:hAnsi="Arial" w:cs="Arial"/>
                <w:sz w:val="20"/>
                <w:szCs w:val="20"/>
              </w:rPr>
            </w:pPr>
            <w:r w:rsidRPr="006836D5">
              <w:rPr>
                <w:b/>
                <w:bCs/>
              </w:rPr>
              <w:t>TAK</w:t>
            </w:r>
          </w:p>
        </w:tc>
        <w:tc>
          <w:tcPr>
            <w:tcW w:w="26" w:type="dxa"/>
          </w:tcPr>
          <w:p w14:paraId="5F020E6A" w14:textId="77777777" w:rsidR="005619EC" w:rsidRPr="006836D5" w:rsidRDefault="005619EC" w:rsidP="005619EC">
            <w:pPr>
              <w:jc w:val="both"/>
            </w:pPr>
          </w:p>
        </w:tc>
      </w:tr>
      <w:tr w:rsidR="005619EC" w:rsidRPr="006836D5" w14:paraId="46382C05" w14:textId="77777777" w:rsidTr="005619EC">
        <w:trPr>
          <w:trHeight w:val="574"/>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47F24BAB" w14:textId="77777777" w:rsidR="005619EC" w:rsidRPr="006836D5" w:rsidRDefault="005619EC" w:rsidP="005619EC">
            <w:pPr>
              <w:jc w:val="center"/>
            </w:pPr>
            <w:r w:rsidRPr="006836D5">
              <w:t>7</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354DAE79" w14:textId="77777777" w:rsidR="005619EC" w:rsidRPr="006836D5" w:rsidRDefault="005619EC" w:rsidP="005619EC">
            <w:pPr>
              <w:jc w:val="both"/>
              <w:rPr>
                <w:rFonts w:ascii="Calibri" w:hAnsi="Calibri" w:cs="Calibri"/>
                <w:szCs w:val="22"/>
              </w:rPr>
            </w:pPr>
            <w:r w:rsidRPr="006836D5">
              <w:rPr>
                <w:rFonts w:ascii="Calibri" w:hAnsi="Calibri" w:cs="Calibri"/>
                <w:szCs w:val="22"/>
              </w:rPr>
              <w:t>Oświadczenie o kwalifikowalności VAT(dla osoby fizycznej) - Załącznik nr 2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02B1926" w14:textId="42BB2323" w:rsidR="005619EC" w:rsidRPr="006836D5" w:rsidRDefault="00A957E9" w:rsidP="005619EC">
            <w:pPr>
              <w:jc w:val="center"/>
              <w:rPr>
                <w:rFonts w:ascii="Arial" w:hAnsi="Arial" w:cs="Arial"/>
                <w:sz w:val="20"/>
                <w:szCs w:val="20"/>
              </w:rPr>
            </w:pPr>
            <w:r w:rsidRPr="006836D5">
              <w:rPr>
                <w:b/>
                <w:bCs/>
              </w:rPr>
              <w:t>TAK</w:t>
            </w:r>
          </w:p>
        </w:tc>
        <w:tc>
          <w:tcPr>
            <w:tcW w:w="26" w:type="dxa"/>
          </w:tcPr>
          <w:p w14:paraId="10707B55" w14:textId="77777777" w:rsidR="005619EC" w:rsidRPr="006836D5" w:rsidRDefault="005619EC" w:rsidP="005619EC">
            <w:pPr>
              <w:jc w:val="both"/>
            </w:pPr>
          </w:p>
        </w:tc>
      </w:tr>
      <w:tr w:rsidR="005619EC" w:rsidRPr="006836D5" w14:paraId="12C6CA8A" w14:textId="77777777" w:rsidTr="005619EC">
        <w:trPr>
          <w:trHeight w:val="574"/>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73FD903D" w14:textId="77777777" w:rsidR="005619EC" w:rsidRPr="006836D5" w:rsidRDefault="005619EC" w:rsidP="005619EC">
            <w:pPr>
              <w:jc w:val="center"/>
            </w:pPr>
            <w:r w:rsidRPr="006836D5">
              <w:t>8</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61937110" w14:textId="77777777" w:rsidR="005619EC" w:rsidRPr="006836D5" w:rsidRDefault="005619EC" w:rsidP="005619EC">
            <w:pPr>
              <w:jc w:val="both"/>
            </w:pPr>
            <w:r w:rsidRPr="006836D5">
              <w:rPr>
                <w:rFonts w:ascii="Calibri" w:hAnsi="Calibri" w:cs="Calibri"/>
                <w:szCs w:val="22"/>
              </w:rPr>
              <w:t>Informacja o numerze rachunku bankowego lub rachunku w spółdzielczej kasie oszczędnościowo-kredytowej</w:t>
            </w:r>
            <w:r w:rsidRPr="006836D5">
              <w:rPr>
                <w:rFonts w:ascii="Calibri" w:hAnsi="Calibri" w:cs="Calibri"/>
                <w:szCs w:val="22"/>
              </w:rPr>
              <w:br/>
            </w:r>
            <w:r w:rsidRPr="006836D5">
              <w:rPr>
                <w:rFonts w:ascii="Calibri" w:hAnsi="Calibri" w:cs="Calibri"/>
                <w:i/>
                <w:iCs/>
              </w:rPr>
              <w:t>[załącznik obowiązkowy w przypadku, gdy środki finansowe z tytułu zaliczki albo wyprzedzającego finansowania kosztów kwalifikowalnych operacji mają być wypłacone na inny numer rachunku bankowego niż uwzględniony w Ewidencji Producentów]</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0656B38" w14:textId="203FC8F6" w:rsidR="005619EC" w:rsidRPr="006836D5" w:rsidRDefault="00A957E9" w:rsidP="005619EC">
            <w:pPr>
              <w:jc w:val="center"/>
            </w:pPr>
            <w:r w:rsidRPr="006836D5">
              <w:rPr>
                <w:b/>
                <w:bCs/>
              </w:rPr>
              <w:t>TAK</w:t>
            </w:r>
          </w:p>
        </w:tc>
        <w:tc>
          <w:tcPr>
            <w:tcW w:w="26" w:type="dxa"/>
          </w:tcPr>
          <w:p w14:paraId="7DCF3F92" w14:textId="77777777" w:rsidR="005619EC" w:rsidRPr="006836D5" w:rsidRDefault="005619EC" w:rsidP="005619EC">
            <w:pPr>
              <w:jc w:val="both"/>
            </w:pPr>
          </w:p>
        </w:tc>
      </w:tr>
      <w:tr w:rsidR="005619EC" w:rsidRPr="006836D5" w14:paraId="5ECB9158" w14:textId="77777777" w:rsidTr="005619EC">
        <w:trPr>
          <w:trHeight w:val="574"/>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6F54C567" w14:textId="77777777" w:rsidR="005619EC" w:rsidRPr="006836D5" w:rsidRDefault="005619EC" w:rsidP="005619EC">
            <w:pPr>
              <w:jc w:val="center"/>
            </w:pPr>
            <w:r w:rsidRPr="006836D5">
              <w:t>9</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2226063E" w14:textId="77777777" w:rsidR="005619EC" w:rsidRPr="006836D5" w:rsidRDefault="005619EC" w:rsidP="005619EC">
            <w:pPr>
              <w:jc w:val="both"/>
              <w:rPr>
                <w:rFonts w:ascii="Calibri" w:hAnsi="Calibri" w:cs="Calibri"/>
                <w:szCs w:val="22"/>
              </w:rPr>
            </w:pPr>
            <w:r w:rsidRPr="006836D5">
              <w:rPr>
                <w:rFonts w:ascii="Calibri" w:hAnsi="Calibri" w:cs="Calibri"/>
                <w:szCs w:val="22"/>
              </w:rPr>
              <w:t>Dokumenty dotyczące robót budowlanych:</w:t>
            </w:r>
          </w:p>
          <w:p w14:paraId="27CA3BE3"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 xml:space="preserve">a) Kosztorys inwestorski </w:t>
            </w:r>
          </w:p>
          <w:p w14:paraId="14683242"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b) Decyzja o pozwolenie na budowę</w:t>
            </w:r>
          </w:p>
          <w:p w14:paraId="7C5CC9B1"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c) Zgłoszenie zamiaru wykonania robót budowlanych właściwemu organowi potwierdzone przez ten organ, wraz z:</w:t>
            </w:r>
          </w:p>
          <w:p w14:paraId="0EB28297"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oświadczeniem, że w terminie 21 dni od dnia zgłoszenia zamiaru wykonania robót budowlanych, właściwy organ nie wniósł sprzeciwu</w:t>
            </w:r>
          </w:p>
          <w:p w14:paraId="714894EC"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albo</w:t>
            </w:r>
          </w:p>
          <w:p w14:paraId="0886192C"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lastRenderedPageBreak/>
              <w:t>zaświadczeniem wydanym przez właściwy organ, że nie wniósł sprzeciwu wobec zgłoszonego zamiaru wykonania robót budowlanych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B807525" w14:textId="4A0D57A3" w:rsidR="005619EC" w:rsidRPr="006836D5" w:rsidRDefault="00A957E9" w:rsidP="005619EC">
            <w:pPr>
              <w:jc w:val="center"/>
              <w:rPr>
                <w:rFonts w:ascii="Arial" w:hAnsi="Arial" w:cs="Arial"/>
                <w:sz w:val="20"/>
                <w:szCs w:val="20"/>
              </w:rPr>
            </w:pPr>
            <w:r w:rsidRPr="006836D5">
              <w:rPr>
                <w:b/>
                <w:bCs/>
              </w:rPr>
              <w:lastRenderedPageBreak/>
              <w:t>TAK</w:t>
            </w:r>
          </w:p>
        </w:tc>
        <w:tc>
          <w:tcPr>
            <w:tcW w:w="26" w:type="dxa"/>
          </w:tcPr>
          <w:p w14:paraId="2A1ABCD9" w14:textId="77777777" w:rsidR="005619EC" w:rsidRPr="006836D5" w:rsidRDefault="005619EC" w:rsidP="005619EC">
            <w:pPr>
              <w:jc w:val="both"/>
            </w:pPr>
          </w:p>
        </w:tc>
      </w:tr>
      <w:tr w:rsidR="005619EC" w:rsidRPr="006836D5" w14:paraId="4722EFDD" w14:textId="77777777" w:rsidTr="005619EC">
        <w:trPr>
          <w:trHeight w:val="574"/>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4293C5DE" w14:textId="77777777" w:rsidR="005619EC" w:rsidRPr="006836D5" w:rsidRDefault="005619EC" w:rsidP="005619EC">
            <w:pPr>
              <w:jc w:val="center"/>
            </w:pPr>
            <w:r w:rsidRPr="006836D5">
              <w:t>10</w:t>
            </w:r>
          </w:p>
        </w:tc>
        <w:tc>
          <w:tcPr>
            <w:tcW w:w="8866"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A1ABAE1" w14:textId="77777777" w:rsidR="005619EC" w:rsidRPr="006836D5" w:rsidRDefault="005619EC" w:rsidP="005619EC">
            <w:pPr>
              <w:jc w:val="both"/>
              <w:rPr>
                <w:rFonts w:ascii="Calibri" w:hAnsi="Calibri" w:cs="Calibri"/>
                <w:szCs w:val="22"/>
              </w:rPr>
            </w:pPr>
            <w:r w:rsidRPr="006836D5">
              <w:rPr>
                <w:rFonts w:ascii="Calibri" w:hAnsi="Calibri" w:cs="Calibri"/>
                <w:szCs w:val="22"/>
              </w:rPr>
              <w:t>Dokumenty uzasadniające przyjęty poziom planowanych do poniesienia kosztów - w przypadku dostaw, usług, robót budowlanych, które nie są powszechnie dostępne</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E800C6D" w14:textId="6264DB27" w:rsidR="005619EC" w:rsidRPr="006836D5" w:rsidRDefault="00A957E9" w:rsidP="005619EC">
            <w:pPr>
              <w:jc w:val="center"/>
              <w:rPr>
                <w:rFonts w:ascii="Arial" w:hAnsi="Arial" w:cs="Arial"/>
                <w:sz w:val="20"/>
                <w:szCs w:val="20"/>
              </w:rPr>
            </w:pPr>
            <w:r w:rsidRPr="006836D5">
              <w:rPr>
                <w:b/>
                <w:bCs/>
              </w:rPr>
              <w:t>TAK</w:t>
            </w:r>
          </w:p>
        </w:tc>
        <w:tc>
          <w:tcPr>
            <w:tcW w:w="26" w:type="dxa"/>
          </w:tcPr>
          <w:p w14:paraId="01697E67" w14:textId="77777777" w:rsidR="005619EC" w:rsidRPr="006836D5" w:rsidRDefault="005619EC" w:rsidP="005619EC">
            <w:pPr>
              <w:jc w:val="both"/>
            </w:pPr>
          </w:p>
        </w:tc>
      </w:tr>
      <w:tr w:rsidR="005619EC" w:rsidRPr="006836D5" w14:paraId="121DFA55" w14:textId="77777777" w:rsidTr="005619EC">
        <w:trPr>
          <w:trHeight w:val="421"/>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2258BED7" w14:textId="77777777" w:rsidR="005619EC" w:rsidRPr="006836D5" w:rsidRDefault="005619EC" w:rsidP="005619EC">
            <w:pPr>
              <w:jc w:val="center"/>
            </w:pPr>
            <w:r w:rsidRPr="006836D5">
              <w:t>11</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419DFCF8" w14:textId="77777777" w:rsidR="005619EC" w:rsidRPr="006836D5" w:rsidRDefault="005619EC" w:rsidP="005619EC">
            <w:pPr>
              <w:jc w:val="both"/>
              <w:rPr>
                <w:rFonts w:ascii="Calibri" w:hAnsi="Calibri" w:cs="Calibri"/>
                <w:szCs w:val="22"/>
              </w:rPr>
            </w:pPr>
            <w:r w:rsidRPr="006836D5">
              <w:rPr>
                <w:rFonts w:ascii="Calibri" w:hAnsi="Calibri" w:cs="Calibri"/>
                <w:szCs w:val="22"/>
              </w:rPr>
              <w:t>Szczegółowy opis zadań wymienionych w zestawieniu rzeczowo-finansowym – Załącznik nr 3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4FE9F24" w14:textId="67D594D2" w:rsidR="005619EC" w:rsidRPr="006836D5" w:rsidRDefault="00A957E9" w:rsidP="005619EC">
            <w:pPr>
              <w:jc w:val="center"/>
              <w:rPr>
                <w:rFonts w:ascii="Arial" w:hAnsi="Arial" w:cs="Arial"/>
                <w:sz w:val="20"/>
                <w:szCs w:val="20"/>
              </w:rPr>
            </w:pPr>
            <w:r w:rsidRPr="006836D5">
              <w:rPr>
                <w:b/>
                <w:bCs/>
              </w:rPr>
              <w:t>TAK</w:t>
            </w:r>
          </w:p>
        </w:tc>
        <w:tc>
          <w:tcPr>
            <w:tcW w:w="26" w:type="dxa"/>
          </w:tcPr>
          <w:p w14:paraId="172C1B3F" w14:textId="77777777" w:rsidR="005619EC" w:rsidRPr="006836D5" w:rsidRDefault="005619EC" w:rsidP="005619EC">
            <w:pPr>
              <w:jc w:val="both"/>
            </w:pPr>
          </w:p>
        </w:tc>
      </w:tr>
      <w:tr w:rsidR="005619EC" w:rsidRPr="006836D5" w14:paraId="752ADC66" w14:textId="77777777" w:rsidTr="005619EC">
        <w:trPr>
          <w:trHeight w:val="693"/>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23195C6F" w14:textId="77777777" w:rsidR="005619EC" w:rsidRPr="006836D5" w:rsidRDefault="005619EC" w:rsidP="005619EC">
            <w:pPr>
              <w:jc w:val="center"/>
            </w:pPr>
            <w:r w:rsidRPr="006836D5">
              <w:t>12</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1EFBC1BA" w14:textId="77777777" w:rsidR="005619EC" w:rsidRPr="006836D5" w:rsidRDefault="005619EC" w:rsidP="005619EC">
            <w:pPr>
              <w:jc w:val="both"/>
            </w:pPr>
            <w:r w:rsidRPr="006836D5">
              <w:rPr>
                <w:rFonts w:ascii="Calibri" w:hAnsi="Calibri" w:cs="Calibri"/>
                <w:szCs w:val="22"/>
              </w:rPr>
              <w:t>Pozwolenia, zezwolenia lub inne decyzje, w tym dotyczące ocen oddziaływania na środowisko, których uzyskanie jest wymagane przez odrębne przepisy do realizacji inwestycji objętych operacją, a także inne dokumenty potwierdzające spełnienie warunków przyznania pomocy</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B43C746" w14:textId="07BB1E86" w:rsidR="005619EC" w:rsidRPr="006836D5" w:rsidRDefault="00A957E9" w:rsidP="005619EC">
            <w:pPr>
              <w:jc w:val="center"/>
            </w:pPr>
            <w:r w:rsidRPr="006836D5">
              <w:rPr>
                <w:b/>
                <w:bCs/>
              </w:rPr>
              <w:t>TAK</w:t>
            </w:r>
          </w:p>
        </w:tc>
        <w:tc>
          <w:tcPr>
            <w:tcW w:w="26" w:type="dxa"/>
          </w:tcPr>
          <w:p w14:paraId="3240A5F1" w14:textId="77777777" w:rsidR="005619EC" w:rsidRPr="006836D5" w:rsidRDefault="005619EC" w:rsidP="005619EC">
            <w:pPr>
              <w:jc w:val="both"/>
            </w:pPr>
          </w:p>
        </w:tc>
      </w:tr>
      <w:tr w:rsidR="005619EC" w:rsidRPr="006836D5" w14:paraId="505184DA" w14:textId="77777777" w:rsidTr="005619EC">
        <w:trPr>
          <w:trHeight w:val="297"/>
        </w:trPr>
        <w:tc>
          <w:tcPr>
            <w:tcW w:w="10482" w:type="dxa"/>
            <w:gridSpan w:val="4"/>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08562AB2" w14:textId="77777777" w:rsidR="005619EC" w:rsidRPr="006836D5" w:rsidRDefault="005619EC" w:rsidP="005619EC">
            <w:pPr>
              <w:jc w:val="both"/>
            </w:pPr>
            <w:r w:rsidRPr="006836D5">
              <w:rPr>
                <w:rFonts w:ascii="Calibri" w:hAnsi="Calibri" w:cs="Calibri"/>
                <w:b/>
                <w:bCs/>
                <w:szCs w:val="22"/>
              </w:rPr>
              <w:t>Pozostałe załączniki</w:t>
            </w:r>
          </w:p>
        </w:tc>
        <w:tc>
          <w:tcPr>
            <w:tcW w:w="26" w:type="dxa"/>
          </w:tcPr>
          <w:p w14:paraId="6CB0A908" w14:textId="77777777" w:rsidR="005619EC" w:rsidRPr="006836D5" w:rsidRDefault="005619EC" w:rsidP="005619EC">
            <w:pPr>
              <w:jc w:val="both"/>
            </w:pPr>
          </w:p>
        </w:tc>
      </w:tr>
      <w:tr w:rsidR="005619EC" w:rsidRPr="006836D5" w14:paraId="023DBA96" w14:textId="77777777" w:rsidTr="005619EC">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62627D3B" w14:textId="77777777" w:rsidR="005619EC" w:rsidRPr="006836D5" w:rsidRDefault="005619EC" w:rsidP="005619EC">
            <w:pPr>
              <w:jc w:val="center"/>
            </w:pPr>
            <w:r w:rsidRPr="006836D5">
              <w:t>13</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776B18B2" w14:textId="77777777" w:rsidR="005619EC" w:rsidRPr="006836D5" w:rsidRDefault="005619EC" w:rsidP="005619EC">
            <w:pPr>
              <w:jc w:val="both"/>
              <w:rPr>
                <w:rFonts w:ascii="Calibri" w:hAnsi="Calibri" w:cs="Calibri"/>
                <w:szCs w:val="22"/>
              </w:rPr>
            </w:pPr>
            <w:r w:rsidRPr="006836D5">
              <w:rPr>
                <w:rFonts w:ascii="Calibri" w:hAnsi="Calibri" w:cs="Calibri"/>
                <w:szCs w:val="22"/>
              </w:rPr>
              <w:t>Informacja o przetwarzaniu danych osobowych przez Lokalną Grupę Działania" - załącznik obowiązkowy</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29F63D1" w14:textId="308EB32D" w:rsidR="005619EC" w:rsidRPr="006836D5" w:rsidRDefault="00A957E9" w:rsidP="005619EC">
            <w:pPr>
              <w:jc w:val="center"/>
              <w:rPr>
                <w:rFonts w:ascii="Arial" w:hAnsi="Arial" w:cs="Arial"/>
                <w:sz w:val="20"/>
                <w:szCs w:val="20"/>
              </w:rPr>
            </w:pPr>
            <w:r w:rsidRPr="006836D5">
              <w:rPr>
                <w:b/>
                <w:bCs/>
              </w:rPr>
              <w:t>TAK</w:t>
            </w:r>
          </w:p>
        </w:tc>
        <w:tc>
          <w:tcPr>
            <w:tcW w:w="26" w:type="dxa"/>
          </w:tcPr>
          <w:p w14:paraId="17C52C35" w14:textId="77777777" w:rsidR="005619EC" w:rsidRPr="006836D5" w:rsidRDefault="005619EC" w:rsidP="005619EC">
            <w:pPr>
              <w:jc w:val="both"/>
            </w:pPr>
          </w:p>
        </w:tc>
      </w:tr>
      <w:tr w:rsidR="005619EC" w:rsidRPr="006836D5" w14:paraId="4F11CE0B" w14:textId="77777777" w:rsidTr="005619EC">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152BAAFE" w14:textId="77777777" w:rsidR="005619EC" w:rsidRPr="006836D5" w:rsidRDefault="005619EC" w:rsidP="005619EC">
            <w:pPr>
              <w:jc w:val="center"/>
            </w:pPr>
            <w:r w:rsidRPr="006836D5">
              <w:t>14</w:t>
            </w:r>
          </w:p>
        </w:tc>
        <w:tc>
          <w:tcPr>
            <w:tcW w:w="8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4B82FB"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Dokumenty potwierdzające posiadanie osobowości prawnej, o ile dotyczy</w:t>
            </w:r>
          </w:p>
          <w:p w14:paraId="36ECA436" w14:textId="77777777" w:rsidR="005619EC" w:rsidRPr="006836D5" w:rsidRDefault="005619EC" w:rsidP="005619EC">
            <w:pPr>
              <w:spacing w:after="0"/>
              <w:jc w:val="both"/>
              <w:rPr>
                <w:rFonts w:ascii="Calibri" w:hAnsi="Calibri" w:cs="Calibri"/>
                <w:i/>
                <w:iCs/>
                <w:sz w:val="20"/>
                <w:szCs w:val="20"/>
              </w:rPr>
            </w:pPr>
            <w:r w:rsidRPr="006836D5">
              <w:rPr>
                <w:rFonts w:ascii="Calibri" w:hAnsi="Calibri" w:cs="Calibri"/>
                <w:i/>
                <w:iCs/>
              </w:rPr>
              <w:t>[w przypadku, gdy dotyczy to innych dokumentów niż KRS]</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F647AF8" w14:textId="6D7C9D89" w:rsidR="005619EC" w:rsidRPr="006836D5" w:rsidRDefault="00A957E9" w:rsidP="005619EC">
            <w:pPr>
              <w:jc w:val="center"/>
              <w:rPr>
                <w:rFonts w:ascii="Arial" w:hAnsi="Arial" w:cs="Arial"/>
              </w:rPr>
            </w:pPr>
            <w:r w:rsidRPr="006836D5">
              <w:rPr>
                <w:b/>
                <w:bCs/>
              </w:rPr>
              <w:t>TAK</w:t>
            </w:r>
          </w:p>
        </w:tc>
        <w:tc>
          <w:tcPr>
            <w:tcW w:w="26" w:type="dxa"/>
          </w:tcPr>
          <w:p w14:paraId="3CCE3D48" w14:textId="77777777" w:rsidR="005619EC" w:rsidRPr="006836D5" w:rsidRDefault="005619EC" w:rsidP="005619EC">
            <w:pPr>
              <w:jc w:val="both"/>
            </w:pPr>
          </w:p>
        </w:tc>
      </w:tr>
      <w:tr w:rsidR="005619EC" w:rsidRPr="006836D5" w14:paraId="1B9213AA" w14:textId="77777777" w:rsidTr="00235643">
        <w:trPr>
          <w:trHeight w:val="374"/>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791A627F" w14:textId="77777777" w:rsidR="005619EC" w:rsidRPr="006836D5" w:rsidRDefault="005619EC" w:rsidP="005619EC">
            <w:pPr>
              <w:jc w:val="center"/>
            </w:pPr>
            <w:r w:rsidRPr="006836D5">
              <w:t>15</w:t>
            </w:r>
          </w:p>
        </w:tc>
        <w:tc>
          <w:tcPr>
            <w:tcW w:w="8866"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14:paraId="04418E90" w14:textId="77777777" w:rsidR="005619EC" w:rsidRPr="006836D5" w:rsidRDefault="005619EC" w:rsidP="005619EC">
            <w:pPr>
              <w:jc w:val="both"/>
              <w:rPr>
                <w:rFonts w:ascii="Calibri" w:hAnsi="Calibri" w:cs="Calibri"/>
                <w:szCs w:val="22"/>
              </w:rPr>
            </w:pPr>
            <w:r w:rsidRPr="006836D5">
              <w:rPr>
                <w:rFonts w:ascii="Calibri" w:hAnsi="Calibri" w:cs="Calibri"/>
                <w:szCs w:val="22"/>
              </w:rPr>
              <w:t>Dokumenty potwierdzające status jednostki organizacyjnej nieposiadającej osobowości prawnej.</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6206D77E" w14:textId="1939EE1D"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3B85EAEB" w14:textId="77777777" w:rsidR="005619EC" w:rsidRPr="006836D5" w:rsidRDefault="005619EC" w:rsidP="005619EC">
            <w:pPr>
              <w:jc w:val="both"/>
            </w:pPr>
          </w:p>
        </w:tc>
      </w:tr>
      <w:tr w:rsidR="005619EC" w:rsidRPr="006836D5" w14:paraId="20CCF783" w14:textId="77777777" w:rsidTr="005619EC">
        <w:trPr>
          <w:trHeight w:val="94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4E090F83" w14:textId="77777777" w:rsidR="005619EC" w:rsidRPr="006836D5" w:rsidRDefault="005619EC" w:rsidP="005619EC">
            <w:pPr>
              <w:jc w:val="center"/>
            </w:pPr>
            <w:r w:rsidRPr="006836D5">
              <w:t>16</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4CA4FB9E" w14:textId="77777777" w:rsidR="005619EC" w:rsidRPr="006836D5" w:rsidRDefault="005619EC" w:rsidP="005619EC">
            <w:pPr>
              <w:jc w:val="both"/>
              <w:rPr>
                <w:rFonts w:ascii="Calibri" w:hAnsi="Calibri" w:cs="Calibri"/>
                <w:szCs w:val="22"/>
              </w:rPr>
            </w:pPr>
            <w:r w:rsidRPr="006836D5">
              <w:rPr>
                <w:rFonts w:ascii="Calibri" w:hAnsi="Calibri" w:cs="Calibri"/>
                <w:szCs w:val="22"/>
              </w:rPr>
              <w:t>Dokumenty: - Umowa spółki cywilnej - Uchwała wspólników spółki cywilnej, wskazująca stronę, która jest upoważniona do ubiegania się o pomoc w imieniu pozostałych stron, o ile porozumienie (umowa) spółki nie zawiera takiego upoważnienia – w przypadku, gdy taka uchwała została podjęta.</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7055ACDE" w14:textId="60B488F4" w:rsidR="005619EC" w:rsidRPr="006836D5" w:rsidRDefault="00A957E9" w:rsidP="005619EC">
            <w:pPr>
              <w:jc w:val="center"/>
              <w:rPr>
                <w:rFonts w:ascii="Arial" w:hAnsi="Arial" w:cs="Arial"/>
                <w:sz w:val="20"/>
                <w:szCs w:val="20"/>
              </w:rPr>
            </w:pPr>
            <w:r w:rsidRPr="006836D5">
              <w:rPr>
                <w:b/>
                <w:bCs/>
              </w:rPr>
              <w:t>TAK</w:t>
            </w:r>
          </w:p>
        </w:tc>
        <w:tc>
          <w:tcPr>
            <w:tcW w:w="26" w:type="dxa"/>
          </w:tcPr>
          <w:p w14:paraId="21D5C400" w14:textId="77777777" w:rsidR="005619EC" w:rsidRPr="006836D5" w:rsidRDefault="005619EC" w:rsidP="005619EC">
            <w:pPr>
              <w:jc w:val="both"/>
            </w:pPr>
          </w:p>
        </w:tc>
      </w:tr>
      <w:tr w:rsidR="005619EC" w:rsidRPr="006836D5" w14:paraId="77BA30D1" w14:textId="77777777" w:rsidTr="005619EC">
        <w:trPr>
          <w:trHeight w:val="45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72402950" w14:textId="77777777" w:rsidR="005619EC" w:rsidRPr="006836D5" w:rsidRDefault="005619EC" w:rsidP="005619EC">
            <w:pPr>
              <w:jc w:val="center"/>
            </w:pPr>
            <w:r w:rsidRPr="006836D5">
              <w:t>17</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227DE244" w14:textId="77777777" w:rsidR="005619EC" w:rsidRPr="006836D5" w:rsidRDefault="005619EC" w:rsidP="005619EC">
            <w:pPr>
              <w:jc w:val="both"/>
              <w:rPr>
                <w:rFonts w:ascii="Calibri" w:hAnsi="Calibri" w:cs="Calibri"/>
                <w:szCs w:val="22"/>
              </w:rPr>
            </w:pPr>
            <w:r w:rsidRPr="006836D5">
              <w:rPr>
                <w:rFonts w:ascii="Calibri" w:hAnsi="Calibri" w:cs="Calibri"/>
                <w:szCs w:val="22"/>
              </w:rPr>
              <w:t>Oświadczenie podmiotu ubiegającego się o przyznanie pomocy o wielkości przedsiębiorstwa - Załącznik nr 4 do WOPP</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25E1C73" w14:textId="08F6DFF8" w:rsidR="005619EC" w:rsidRPr="006836D5" w:rsidRDefault="00A957E9" w:rsidP="005619EC">
            <w:pPr>
              <w:jc w:val="center"/>
              <w:rPr>
                <w:rFonts w:ascii="Arial" w:hAnsi="Arial" w:cs="Arial"/>
                <w:sz w:val="20"/>
                <w:szCs w:val="20"/>
              </w:rPr>
            </w:pPr>
            <w:r w:rsidRPr="006836D5">
              <w:rPr>
                <w:b/>
                <w:bCs/>
              </w:rPr>
              <w:t>TAK</w:t>
            </w:r>
          </w:p>
        </w:tc>
        <w:tc>
          <w:tcPr>
            <w:tcW w:w="26" w:type="dxa"/>
          </w:tcPr>
          <w:p w14:paraId="7F764822" w14:textId="77777777" w:rsidR="005619EC" w:rsidRPr="006836D5" w:rsidRDefault="005619EC" w:rsidP="005619EC">
            <w:pPr>
              <w:jc w:val="both"/>
            </w:pPr>
          </w:p>
        </w:tc>
      </w:tr>
      <w:tr w:rsidR="005619EC" w:rsidRPr="006836D5" w14:paraId="2A7FED0C" w14:textId="77777777" w:rsidTr="005619EC">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CEFB47E" w14:textId="77777777" w:rsidR="005619EC" w:rsidRPr="006836D5" w:rsidRDefault="005619EC" w:rsidP="005619EC">
            <w:pPr>
              <w:jc w:val="center"/>
            </w:pPr>
            <w:r w:rsidRPr="006836D5">
              <w:t>18</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52EC1546"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Dokumenty potwierdzające wielkość małego gospodarstwa rolnego</w:t>
            </w:r>
          </w:p>
          <w:p w14:paraId="45F8ED8E" w14:textId="77777777" w:rsidR="005619EC" w:rsidRPr="006836D5" w:rsidRDefault="005619EC" w:rsidP="005619EC">
            <w:pPr>
              <w:spacing w:after="0"/>
              <w:jc w:val="both"/>
              <w:rPr>
                <w:rFonts w:ascii="Calibri" w:hAnsi="Calibri" w:cs="Calibri"/>
                <w:i/>
                <w:iCs/>
                <w:sz w:val="20"/>
                <w:szCs w:val="20"/>
              </w:rPr>
            </w:pPr>
            <w:r w:rsidRPr="006836D5">
              <w:rPr>
                <w:rFonts w:ascii="Calibri" w:hAnsi="Calibri" w:cs="Calibri"/>
                <w:i/>
                <w:iCs/>
              </w:rPr>
              <w:t xml:space="preserve"> [dotyczy zakresów start i rozwój GA, ZE, GO]</w:t>
            </w:r>
          </w:p>
          <w:p w14:paraId="79BE333B" w14:textId="77777777" w:rsidR="005619EC" w:rsidRPr="006836D5" w:rsidRDefault="005619EC" w:rsidP="005518B6">
            <w:pPr>
              <w:pStyle w:val="Akapitzlist"/>
              <w:numPr>
                <w:ilvl w:val="0"/>
                <w:numId w:val="26"/>
              </w:numPr>
              <w:suppressAutoHyphens/>
              <w:autoSpaceDN w:val="0"/>
              <w:spacing w:after="0" w:line="240" w:lineRule="auto"/>
              <w:ind w:left="714" w:hanging="357"/>
              <w:contextualSpacing w:val="0"/>
              <w:jc w:val="both"/>
              <w:rPr>
                <w:rFonts w:ascii="Calibri" w:hAnsi="Calibri" w:cs="Calibri"/>
                <w:szCs w:val="22"/>
              </w:rPr>
            </w:pPr>
            <w:r w:rsidRPr="006836D5">
              <w:rPr>
                <w:rFonts w:ascii="Calibri" w:hAnsi="Calibri" w:cs="Calibri"/>
                <w:szCs w:val="22"/>
              </w:rPr>
              <w:t xml:space="preserve">decyzja o przyznaniu płatności bezpośrednich lub </w:t>
            </w:r>
          </w:p>
          <w:p w14:paraId="10C045B0" w14:textId="77777777" w:rsidR="005619EC" w:rsidRPr="006836D5" w:rsidRDefault="005619EC" w:rsidP="005518B6">
            <w:pPr>
              <w:pStyle w:val="Akapitzlist"/>
              <w:numPr>
                <w:ilvl w:val="0"/>
                <w:numId w:val="26"/>
              </w:numPr>
              <w:suppressAutoHyphens/>
              <w:autoSpaceDN w:val="0"/>
              <w:spacing w:after="0" w:line="240" w:lineRule="auto"/>
              <w:ind w:left="714" w:hanging="357"/>
              <w:contextualSpacing w:val="0"/>
              <w:jc w:val="both"/>
              <w:rPr>
                <w:rFonts w:ascii="Calibri" w:hAnsi="Calibri" w:cs="Calibri"/>
                <w:szCs w:val="22"/>
              </w:rPr>
            </w:pPr>
            <w:r w:rsidRPr="006836D5">
              <w:rPr>
                <w:rFonts w:ascii="Calibri" w:hAnsi="Calibri" w:cs="Calibri"/>
                <w:szCs w:val="22"/>
              </w:rPr>
              <w:t>decyzja o należnym podatku od gruntów rolnych (z każdej gminy, w której złożona została informacja IR-1 o gruntach) oraz umowy dzierżawy- w przypadku, gdy wnioskodawca nie otrzymuje płatności bezpośrednich</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B3E301A" w14:textId="1FE1C01D"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5BC83401" w14:textId="77777777" w:rsidR="005619EC" w:rsidRPr="006836D5" w:rsidRDefault="005619EC" w:rsidP="005619EC">
            <w:pPr>
              <w:jc w:val="both"/>
            </w:pPr>
          </w:p>
        </w:tc>
      </w:tr>
      <w:tr w:rsidR="005619EC" w:rsidRPr="006836D5" w14:paraId="2AD9DEBC" w14:textId="77777777" w:rsidTr="005619EC">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8B5A14E" w14:textId="77777777" w:rsidR="005619EC" w:rsidRPr="006836D5" w:rsidRDefault="005619EC" w:rsidP="005619EC">
            <w:pPr>
              <w:jc w:val="center"/>
            </w:pPr>
            <w:r w:rsidRPr="006836D5">
              <w:t>19</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3AF9ECCD" w14:textId="77777777" w:rsidR="005619EC" w:rsidRPr="006836D5" w:rsidRDefault="005619EC" w:rsidP="005619EC">
            <w:pPr>
              <w:jc w:val="both"/>
            </w:pPr>
            <w:r w:rsidRPr="006836D5">
              <w:rPr>
                <w:rFonts w:ascii="Calibri" w:hAnsi="Calibri" w:cs="Calibri"/>
                <w:szCs w:val="22"/>
              </w:rPr>
              <w:t xml:space="preserve">Dokumenty potwierdzające, że wnioskodawca jest rolnikiem albo małżonkiem rolnika albo domownikiem </w:t>
            </w:r>
            <w:r w:rsidRPr="006836D5">
              <w:rPr>
                <w:rFonts w:ascii="Calibri" w:hAnsi="Calibri" w:cs="Calibri"/>
                <w:i/>
                <w:iCs/>
                <w:szCs w:val="22"/>
              </w:rPr>
              <w:t>[dotyczy zakresów start i rozwój GA, ZE, GO]</w:t>
            </w:r>
            <w:r w:rsidRPr="006836D5">
              <w:rPr>
                <w:rFonts w:ascii="Calibri" w:hAnsi="Calibri" w:cs="Calibri"/>
                <w:szCs w:val="22"/>
              </w:rPr>
              <w:t>:</w:t>
            </w:r>
          </w:p>
          <w:p w14:paraId="20FE488B"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Weryfikacja małżonka rolnika:</w:t>
            </w:r>
          </w:p>
          <w:p w14:paraId="5631CEB1" w14:textId="77777777" w:rsidR="005619EC" w:rsidRPr="006836D5" w:rsidRDefault="005619EC" w:rsidP="005518B6">
            <w:pPr>
              <w:pStyle w:val="Akapitzlist"/>
              <w:numPr>
                <w:ilvl w:val="0"/>
                <w:numId w:val="27"/>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 xml:space="preserve">odpis skrócony lub zupełny aktu małżeństwa wydawany przez Urząd Stanu Cywilnego </w:t>
            </w:r>
          </w:p>
          <w:p w14:paraId="4FD3401B" w14:textId="77777777" w:rsidR="005619EC" w:rsidRPr="006836D5" w:rsidRDefault="005619EC" w:rsidP="005619EC">
            <w:pPr>
              <w:pStyle w:val="Akapitzlist"/>
              <w:spacing w:after="0"/>
              <w:jc w:val="both"/>
              <w:rPr>
                <w:rFonts w:ascii="Calibri" w:hAnsi="Calibri" w:cs="Calibri"/>
                <w:szCs w:val="22"/>
              </w:rPr>
            </w:pPr>
            <w:r w:rsidRPr="006836D5">
              <w:rPr>
                <w:rFonts w:ascii="Calibri" w:hAnsi="Calibri" w:cs="Calibri"/>
                <w:szCs w:val="22"/>
              </w:rPr>
              <w:t>albo</w:t>
            </w:r>
          </w:p>
          <w:p w14:paraId="764F238C" w14:textId="77777777" w:rsidR="005619EC" w:rsidRPr="006836D5" w:rsidRDefault="005619EC" w:rsidP="005518B6">
            <w:pPr>
              <w:pStyle w:val="Akapitzlist"/>
              <w:numPr>
                <w:ilvl w:val="0"/>
                <w:numId w:val="27"/>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zaświadczenie z KRUS wydane na prośbę rolnika potwierdzające, że jest on płatnikiem składek za małżonka;</w:t>
            </w:r>
          </w:p>
          <w:p w14:paraId="5513A699" w14:textId="77777777" w:rsidR="005619EC" w:rsidRPr="006836D5" w:rsidRDefault="005619EC" w:rsidP="005518B6">
            <w:pPr>
              <w:pStyle w:val="Akapitzlist"/>
              <w:numPr>
                <w:ilvl w:val="0"/>
                <w:numId w:val="27"/>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decyzja o przyznaniu płatności bezpośrednich dla małego gospodarstwa rolnego, której stroną jest rolnik;</w:t>
            </w:r>
          </w:p>
          <w:p w14:paraId="6DEB156B"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Weryfikacja domownika:</w:t>
            </w:r>
          </w:p>
          <w:p w14:paraId="6EA1A1E7" w14:textId="5C9DB80A" w:rsidR="005619EC" w:rsidRPr="006836D5" w:rsidRDefault="005619EC" w:rsidP="005518B6">
            <w:pPr>
              <w:pStyle w:val="Akapitzlist"/>
              <w:numPr>
                <w:ilvl w:val="0"/>
                <w:numId w:val="28"/>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 xml:space="preserve">zaświadczenie z KRUS o podleganiu ubezpieczeniu społecznemu wydane na prośbę domownika,  które ważne jest na dzień składania </w:t>
            </w:r>
            <w:r w:rsidR="00672BC6" w:rsidRPr="006836D5">
              <w:rPr>
                <w:rFonts w:ascii="Calibri" w:hAnsi="Calibri" w:cs="Calibri"/>
                <w:szCs w:val="22"/>
              </w:rPr>
              <w:t>wniosku o wsparcie</w:t>
            </w:r>
            <w:r w:rsidRPr="006836D5">
              <w:rPr>
                <w:rFonts w:ascii="Calibri" w:hAnsi="Calibri" w:cs="Calibri"/>
                <w:szCs w:val="22"/>
              </w:rPr>
              <w:t>;</w:t>
            </w:r>
          </w:p>
          <w:p w14:paraId="49CD1AD2" w14:textId="77777777" w:rsidR="005619EC" w:rsidRPr="006836D5" w:rsidRDefault="005619EC" w:rsidP="005518B6">
            <w:pPr>
              <w:pStyle w:val="Akapitzlist"/>
              <w:numPr>
                <w:ilvl w:val="0"/>
                <w:numId w:val="28"/>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zaświadczenie z KRUS wydane na prośbę rolnika potwierdzające, że jest on płatnikiem składek za domownika;</w:t>
            </w:r>
          </w:p>
          <w:p w14:paraId="5C8AC686" w14:textId="77777777" w:rsidR="005619EC" w:rsidRPr="006836D5" w:rsidRDefault="005619EC" w:rsidP="005518B6">
            <w:pPr>
              <w:pStyle w:val="Akapitzlist"/>
              <w:numPr>
                <w:ilvl w:val="0"/>
                <w:numId w:val="28"/>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decyzja o przyznaniu płatności bezpośrednich dla małego gospodarstwa rolnego której stroną jest rolnik będący płatnikiem składek ubezpieczenia domownika;</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2EEF385" w14:textId="2B450A9A"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34012449" w14:textId="77777777" w:rsidR="005619EC" w:rsidRPr="006836D5" w:rsidRDefault="005619EC" w:rsidP="005619EC">
            <w:pPr>
              <w:jc w:val="both"/>
            </w:pPr>
          </w:p>
        </w:tc>
      </w:tr>
      <w:tr w:rsidR="005619EC" w:rsidRPr="006836D5" w14:paraId="5B693C96" w14:textId="77777777" w:rsidTr="005619EC">
        <w:trPr>
          <w:trHeight w:val="607"/>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342A073" w14:textId="77777777" w:rsidR="005619EC" w:rsidRPr="006836D5" w:rsidRDefault="005619EC" w:rsidP="005619EC">
            <w:pPr>
              <w:jc w:val="center"/>
            </w:pPr>
            <w:r w:rsidRPr="006836D5">
              <w:lastRenderedPageBreak/>
              <w:t>20</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2E122090"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 xml:space="preserve">Umowa partnerstwa – załącznik obowiązkowy </w:t>
            </w:r>
          </w:p>
          <w:p w14:paraId="0878046B" w14:textId="77777777" w:rsidR="005619EC" w:rsidRPr="006836D5" w:rsidRDefault="005619EC" w:rsidP="005619EC">
            <w:pPr>
              <w:spacing w:after="0"/>
              <w:jc w:val="both"/>
              <w:rPr>
                <w:rFonts w:ascii="Calibri" w:hAnsi="Calibri" w:cs="Calibri"/>
                <w:i/>
                <w:iCs/>
                <w:sz w:val="20"/>
                <w:szCs w:val="20"/>
              </w:rPr>
            </w:pPr>
            <w:r w:rsidRPr="006836D5">
              <w:rPr>
                <w:rFonts w:ascii="Calibri" w:hAnsi="Calibri" w:cs="Calibri"/>
                <w:i/>
                <w:iCs/>
              </w:rPr>
              <w:t>[dotyczy zakresów start i rozwój KŁŻ, operacje realizowane w partnerstwie i projekty partnerskie]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7F4E27A7" w14:textId="4B4CDB6D" w:rsidR="005619EC" w:rsidRPr="006836D5" w:rsidRDefault="009F3BDC" w:rsidP="005619EC">
            <w:pPr>
              <w:jc w:val="center"/>
              <w:rPr>
                <w:rFonts w:ascii="Arial" w:hAnsi="Arial" w:cs="Arial"/>
              </w:rPr>
            </w:pPr>
            <w:r w:rsidRPr="006836D5">
              <w:rPr>
                <w:rFonts w:ascii="Arial" w:hAnsi="Arial" w:cs="Arial"/>
                <w:sz w:val="20"/>
                <w:szCs w:val="20"/>
              </w:rPr>
              <w:t>ND</w:t>
            </w:r>
          </w:p>
        </w:tc>
        <w:tc>
          <w:tcPr>
            <w:tcW w:w="26" w:type="dxa"/>
          </w:tcPr>
          <w:p w14:paraId="74542701" w14:textId="77777777" w:rsidR="005619EC" w:rsidRPr="006836D5" w:rsidRDefault="005619EC" w:rsidP="005619EC">
            <w:pPr>
              <w:jc w:val="both"/>
            </w:pPr>
          </w:p>
        </w:tc>
      </w:tr>
      <w:tr w:rsidR="005619EC" w:rsidRPr="006836D5" w14:paraId="4AA85176" w14:textId="77777777" w:rsidTr="005619EC">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6F461DA2" w14:textId="77777777" w:rsidR="005619EC" w:rsidRPr="006836D5" w:rsidRDefault="005619EC" w:rsidP="005619EC">
            <w:pPr>
              <w:jc w:val="center"/>
            </w:pPr>
            <w:r w:rsidRPr="006836D5">
              <w:t>21</w:t>
            </w:r>
          </w:p>
        </w:tc>
        <w:tc>
          <w:tcPr>
            <w:tcW w:w="8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6FEBB334" w14:textId="77777777" w:rsidR="005619EC" w:rsidRPr="006836D5" w:rsidRDefault="005619EC" w:rsidP="005619EC">
            <w:pPr>
              <w:jc w:val="both"/>
              <w:rPr>
                <w:rFonts w:ascii="Calibri" w:hAnsi="Calibri" w:cs="Calibri"/>
                <w:szCs w:val="22"/>
              </w:rPr>
            </w:pPr>
            <w:r w:rsidRPr="006836D5">
              <w:rPr>
                <w:rFonts w:ascii="Calibri" w:hAnsi="Calibri" w:cs="Calibri"/>
                <w:szCs w:val="22"/>
              </w:rPr>
              <w:t>Umowa intencyjna – załącznik obowiązkowy [dotyczy zakresu przygotowanie projektów partnerskich]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046CCB3" w14:textId="0582DD87"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Borders>
              <w:top w:val="nil"/>
              <w:left w:val="single" w:sz="4" w:space="0" w:color="000000"/>
              <w:bottom w:val="nil"/>
              <w:right w:val="nil"/>
            </w:tcBorders>
          </w:tcPr>
          <w:p w14:paraId="7727BDC6" w14:textId="77777777" w:rsidR="005619EC" w:rsidRPr="006836D5" w:rsidRDefault="005619EC" w:rsidP="005619EC">
            <w:pPr>
              <w:jc w:val="both"/>
            </w:pPr>
          </w:p>
        </w:tc>
      </w:tr>
      <w:tr w:rsidR="005619EC" w:rsidRPr="006836D5" w14:paraId="4A829DCE" w14:textId="77777777" w:rsidTr="005619EC">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3649F183" w14:textId="77777777" w:rsidR="005619EC" w:rsidRPr="006836D5" w:rsidRDefault="005619EC" w:rsidP="005619EC">
            <w:pPr>
              <w:jc w:val="center"/>
            </w:pPr>
            <w:r w:rsidRPr="006836D5">
              <w:t>22</w:t>
            </w:r>
          </w:p>
        </w:tc>
        <w:tc>
          <w:tcPr>
            <w:tcW w:w="8866"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14:paraId="4DC2F9AB" w14:textId="77777777" w:rsidR="005619EC" w:rsidRPr="006836D5" w:rsidRDefault="005619EC" w:rsidP="005619EC">
            <w:pPr>
              <w:jc w:val="both"/>
              <w:rPr>
                <w:rFonts w:ascii="Calibri" w:hAnsi="Calibri" w:cs="Calibri"/>
                <w:szCs w:val="22"/>
              </w:rPr>
            </w:pPr>
            <w:r w:rsidRPr="006836D5">
              <w:rPr>
                <w:rFonts w:ascii="Calibri" w:hAnsi="Calibri" w:cs="Calibri"/>
                <w:szCs w:val="22"/>
              </w:rPr>
              <w:t>Dokument potwierdzający, iż powstające w ramach operacji obiekty infrastruktury będą ogólnodostępne i niekomercyjne lub obejmujące obiekty użyteczności publicznej</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4BF0EF1C" w14:textId="08792EFB"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7511E4C7" w14:textId="77777777" w:rsidR="005619EC" w:rsidRPr="006836D5" w:rsidRDefault="005619EC" w:rsidP="005619EC">
            <w:pPr>
              <w:jc w:val="both"/>
            </w:pPr>
          </w:p>
        </w:tc>
      </w:tr>
      <w:tr w:rsidR="005619EC" w:rsidRPr="006836D5" w14:paraId="6C31E2CC" w14:textId="77777777" w:rsidTr="005619EC">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0FECB6E3" w14:textId="77777777" w:rsidR="005619EC" w:rsidRPr="006836D5" w:rsidRDefault="005619EC" w:rsidP="005619EC">
            <w:pPr>
              <w:jc w:val="center"/>
            </w:pPr>
            <w:r w:rsidRPr="006836D5">
              <w:t>23</w:t>
            </w:r>
          </w:p>
        </w:tc>
        <w:tc>
          <w:tcPr>
            <w:tcW w:w="8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0730EE25" w14:textId="77777777" w:rsidR="005619EC" w:rsidRPr="006836D5" w:rsidRDefault="005619EC" w:rsidP="005619EC">
            <w:pPr>
              <w:jc w:val="both"/>
              <w:rPr>
                <w:rFonts w:ascii="Calibri" w:hAnsi="Calibri" w:cs="Calibri"/>
                <w:szCs w:val="22"/>
              </w:rPr>
            </w:pPr>
            <w:r w:rsidRPr="006836D5">
              <w:rPr>
                <w:rFonts w:ascii="Calibri" w:hAnsi="Calibri" w:cs="Calibri"/>
                <w:szCs w:val="22"/>
              </w:rPr>
              <w:t xml:space="preserve">Dokumenty potwierdzające, iż obiekt zabytkowy jest wpisany do ewidencji zabytków, rejestru zabytków itp. </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B2CC672" w14:textId="3A8E8215"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Borders>
              <w:top w:val="nil"/>
              <w:left w:val="single" w:sz="4" w:space="0" w:color="000000"/>
              <w:bottom w:val="nil"/>
              <w:right w:val="nil"/>
            </w:tcBorders>
          </w:tcPr>
          <w:p w14:paraId="7FC60EC7" w14:textId="77777777" w:rsidR="005619EC" w:rsidRPr="006836D5" w:rsidRDefault="005619EC" w:rsidP="005619EC">
            <w:pPr>
              <w:jc w:val="both"/>
            </w:pPr>
          </w:p>
        </w:tc>
      </w:tr>
      <w:tr w:rsidR="005619EC" w:rsidRPr="006836D5" w14:paraId="7F30C155" w14:textId="77777777" w:rsidTr="005619EC">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50D6ABB6" w14:textId="77777777" w:rsidR="005619EC" w:rsidRPr="006836D5" w:rsidRDefault="005619EC" w:rsidP="005619EC">
            <w:pPr>
              <w:jc w:val="center"/>
            </w:pPr>
            <w:r w:rsidRPr="006836D5">
              <w:t>24</w:t>
            </w:r>
          </w:p>
        </w:tc>
        <w:tc>
          <w:tcPr>
            <w:tcW w:w="8866"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hideMark/>
          </w:tcPr>
          <w:p w14:paraId="56864BD8" w14:textId="77777777" w:rsidR="005619EC" w:rsidRPr="006836D5" w:rsidRDefault="005619EC" w:rsidP="005619EC">
            <w:pPr>
              <w:jc w:val="both"/>
              <w:rPr>
                <w:rFonts w:ascii="Calibri" w:hAnsi="Calibri" w:cs="Calibri"/>
                <w:szCs w:val="22"/>
              </w:rPr>
            </w:pPr>
            <w:r w:rsidRPr="006836D5">
              <w:rPr>
                <w:rFonts w:ascii="Calibri" w:hAnsi="Calibri" w:cs="Calibri"/>
                <w:szCs w:val="22"/>
              </w:rPr>
              <w:t xml:space="preserve">Dokumenty potwierdzające, iż operacja będzie realizowana na obszarze objętym formą ochrony przyrody lub dotyczy pomnika przyrody </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7918786E" w14:textId="08213D38"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3AD1016F" w14:textId="77777777" w:rsidR="005619EC" w:rsidRPr="006836D5" w:rsidRDefault="005619EC" w:rsidP="005619EC">
            <w:pPr>
              <w:jc w:val="both"/>
            </w:pPr>
          </w:p>
        </w:tc>
      </w:tr>
      <w:tr w:rsidR="005619EC" w:rsidRPr="006836D5" w14:paraId="5294BCA3" w14:textId="77777777" w:rsidTr="00CF178F">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C75DB0F" w14:textId="77777777" w:rsidR="005619EC" w:rsidRPr="006836D5" w:rsidRDefault="005619EC" w:rsidP="005619EC">
            <w:pPr>
              <w:jc w:val="center"/>
            </w:pPr>
            <w:r w:rsidRPr="006836D5">
              <w:t>25</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2061879F" w14:textId="77777777" w:rsidR="005619EC" w:rsidRPr="006836D5" w:rsidRDefault="005619EC" w:rsidP="005619EC">
            <w:pPr>
              <w:jc w:val="both"/>
              <w:rPr>
                <w:rFonts w:ascii="Calibri" w:hAnsi="Calibri" w:cs="Calibri"/>
                <w:szCs w:val="22"/>
              </w:rPr>
            </w:pPr>
            <w:r w:rsidRPr="006836D5">
              <w:rPr>
                <w:rFonts w:ascii="Calibri" w:hAnsi="Calibri" w:cs="Calibri"/>
                <w:szCs w:val="22"/>
              </w:rPr>
              <w:t>Oświadczenie małżonka Wnioskodawcy o wyrażeniu zgody na zawarcie umowy o przyznaniu pomocy - Załącznik nr 5 do WOPP</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89CA8F1" w14:textId="15CFD8E1" w:rsidR="005619EC" w:rsidRPr="006836D5" w:rsidRDefault="00AF73A0" w:rsidP="005619EC">
            <w:pPr>
              <w:jc w:val="center"/>
              <w:rPr>
                <w:rFonts w:ascii="Arial" w:hAnsi="Arial" w:cs="Arial"/>
                <w:b/>
                <w:sz w:val="20"/>
                <w:szCs w:val="20"/>
              </w:rPr>
            </w:pPr>
            <w:r w:rsidRPr="006836D5">
              <w:rPr>
                <w:rFonts w:ascii="Arial" w:hAnsi="Arial" w:cs="Arial"/>
                <w:b/>
                <w:sz w:val="20"/>
                <w:szCs w:val="20"/>
              </w:rPr>
              <w:t>TAK</w:t>
            </w:r>
          </w:p>
        </w:tc>
        <w:tc>
          <w:tcPr>
            <w:tcW w:w="26" w:type="dxa"/>
          </w:tcPr>
          <w:p w14:paraId="0D09F8A6" w14:textId="77777777" w:rsidR="005619EC" w:rsidRPr="006836D5" w:rsidRDefault="005619EC" w:rsidP="005619EC">
            <w:pPr>
              <w:jc w:val="both"/>
            </w:pPr>
          </w:p>
        </w:tc>
      </w:tr>
      <w:tr w:rsidR="005619EC" w:rsidRPr="006836D5" w14:paraId="2AF98B0F" w14:textId="77777777" w:rsidTr="00CF178F">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2F15AC3B" w14:textId="77777777" w:rsidR="005619EC" w:rsidRPr="006836D5" w:rsidRDefault="005619EC" w:rsidP="005619EC">
            <w:pPr>
              <w:jc w:val="center"/>
            </w:pPr>
            <w:r w:rsidRPr="006836D5">
              <w:t>26</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6D7D264D" w14:textId="77777777" w:rsidR="005619EC" w:rsidRPr="006836D5" w:rsidRDefault="005619EC" w:rsidP="005619EC">
            <w:pPr>
              <w:jc w:val="both"/>
              <w:rPr>
                <w:rFonts w:ascii="Calibri" w:hAnsi="Calibri" w:cs="Calibri"/>
                <w:szCs w:val="22"/>
              </w:rPr>
            </w:pPr>
            <w:r w:rsidRPr="006836D5">
              <w:rPr>
                <w:rFonts w:ascii="Calibri" w:hAnsi="Calibri" w:cs="Calibri"/>
                <w:szCs w:val="22"/>
              </w:rPr>
              <w:t>Oświadczenie o niepozostawaniu w związku małżeńskim / o ustanowionej małżeńskiej rozdzielności majątkowej * - Załącznik nr 6 do WOPP</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75335420" w14:textId="346AAF18" w:rsidR="005619EC" w:rsidRPr="006836D5" w:rsidRDefault="003B51FD" w:rsidP="005619EC">
            <w:pPr>
              <w:jc w:val="center"/>
              <w:rPr>
                <w:rFonts w:ascii="Arial" w:hAnsi="Arial" w:cs="Arial"/>
                <w:b/>
                <w:sz w:val="20"/>
                <w:szCs w:val="20"/>
              </w:rPr>
            </w:pPr>
            <w:r w:rsidRPr="006836D5">
              <w:rPr>
                <w:rFonts w:ascii="Arial" w:hAnsi="Arial" w:cs="Arial"/>
                <w:b/>
                <w:sz w:val="20"/>
                <w:szCs w:val="20"/>
              </w:rPr>
              <w:t>TAK</w:t>
            </w:r>
          </w:p>
        </w:tc>
        <w:tc>
          <w:tcPr>
            <w:tcW w:w="26" w:type="dxa"/>
          </w:tcPr>
          <w:p w14:paraId="4D2F4F14" w14:textId="77777777" w:rsidR="005619EC" w:rsidRPr="006836D5" w:rsidRDefault="005619EC" w:rsidP="005619EC">
            <w:pPr>
              <w:jc w:val="both"/>
            </w:pPr>
          </w:p>
        </w:tc>
      </w:tr>
      <w:tr w:rsidR="005619EC" w:rsidRPr="006836D5" w14:paraId="0908D550" w14:textId="77777777" w:rsidTr="005619EC">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42587B4B" w14:textId="77777777" w:rsidR="005619EC" w:rsidRPr="006836D5" w:rsidRDefault="005619EC" w:rsidP="005619EC">
            <w:pPr>
              <w:jc w:val="center"/>
            </w:pPr>
            <w:r w:rsidRPr="006836D5">
              <w:t>27</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577EB29A" w14:textId="77777777" w:rsidR="005619EC" w:rsidRPr="006836D5" w:rsidRDefault="005619EC" w:rsidP="005619EC">
            <w:pPr>
              <w:jc w:val="both"/>
              <w:rPr>
                <w:rFonts w:ascii="Calibri" w:hAnsi="Calibri" w:cs="Calibri"/>
                <w:szCs w:val="22"/>
              </w:rPr>
            </w:pPr>
            <w:r w:rsidRPr="006836D5">
              <w:rPr>
                <w:rFonts w:ascii="Calibri" w:hAnsi="Calibri" w:cs="Calibri"/>
                <w:szCs w:val="22"/>
              </w:rPr>
              <w:t>Rekomendacja właściwego terytorialnie przedstawiciela ODR - wojewódzkiego koordynatora OSZE pod kątem spójności ze standardami OSZE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296AD4A" w14:textId="7E363BCC"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5982C693" w14:textId="77777777" w:rsidR="005619EC" w:rsidRPr="006836D5" w:rsidRDefault="005619EC" w:rsidP="005619EC">
            <w:pPr>
              <w:jc w:val="both"/>
            </w:pPr>
          </w:p>
        </w:tc>
      </w:tr>
      <w:tr w:rsidR="005619EC" w:rsidRPr="006836D5" w14:paraId="353484D3" w14:textId="77777777" w:rsidTr="005619EC">
        <w:trPr>
          <w:trHeight w:val="297"/>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2EC24B9" w14:textId="77777777" w:rsidR="005619EC" w:rsidRPr="006836D5" w:rsidRDefault="005619EC" w:rsidP="005619EC">
            <w:pPr>
              <w:jc w:val="center"/>
            </w:pPr>
            <w:r w:rsidRPr="006836D5">
              <w:t>28</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28498BB3" w14:textId="77777777" w:rsidR="005619EC" w:rsidRPr="006836D5" w:rsidRDefault="005619EC" w:rsidP="005619EC">
            <w:pPr>
              <w:jc w:val="both"/>
              <w:rPr>
                <w:rFonts w:ascii="Calibri" w:hAnsi="Calibri" w:cs="Calibri"/>
                <w:szCs w:val="22"/>
              </w:rPr>
            </w:pPr>
            <w:r w:rsidRPr="006836D5">
              <w:rPr>
                <w:rFonts w:ascii="Calibri" w:hAnsi="Calibri" w:cs="Calibri"/>
                <w:szCs w:val="22"/>
              </w:rPr>
              <w:t xml:space="preserve">Program </w:t>
            </w:r>
            <w:proofErr w:type="spellStart"/>
            <w:r w:rsidRPr="006836D5">
              <w:rPr>
                <w:rFonts w:ascii="Calibri" w:hAnsi="Calibri" w:cs="Calibri"/>
                <w:szCs w:val="22"/>
              </w:rPr>
              <w:t>agroterapii</w:t>
            </w:r>
            <w:proofErr w:type="spellEnd"/>
            <w:r w:rsidRPr="006836D5">
              <w:rPr>
                <w:rFonts w:ascii="Calibri" w:hAnsi="Calibri" w:cs="Calibri"/>
                <w:szCs w:val="22"/>
              </w:rPr>
              <w:t xml:space="preserve"> </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881183D" w14:textId="180071FE"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7B8B9733" w14:textId="77777777" w:rsidR="005619EC" w:rsidRPr="006836D5" w:rsidRDefault="005619EC" w:rsidP="005619EC">
            <w:pPr>
              <w:jc w:val="both"/>
            </w:pPr>
          </w:p>
        </w:tc>
      </w:tr>
      <w:tr w:rsidR="005619EC" w:rsidRPr="006836D5" w14:paraId="3AA82622" w14:textId="77777777" w:rsidTr="005619EC">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AD871E3" w14:textId="77777777" w:rsidR="005619EC" w:rsidRPr="006836D5" w:rsidRDefault="005619EC" w:rsidP="005619EC">
            <w:pPr>
              <w:jc w:val="center"/>
            </w:pPr>
            <w:r w:rsidRPr="006836D5">
              <w:t>29</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1C95E623" w14:textId="77777777" w:rsidR="005619EC" w:rsidRPr="006836D5" w:rsidRDefault="005619EC" w:rsidP="005619EC">
            <w:pPr>
              <w:jc w:val="both"/>
              <w:rPr>
                <w:rFonts w:ascii="Calibri" w:hAnsi="Calibri" w:cs="Calibri"/>
                <w:szCs w:val="22"/>
              </w:rPr>
            </w:pPr>
            <w:r w:rsidRPr="006836D5">
              <w:rPr>
                <w:rFonts w:ascii="Calibri" w:hAnsi="Calibri" w:cs="Calibri"/>
                <w:szCs w:val="22"/>
              </w:rPr>
              <w:t>Dokument potwierdzający, iż ZE jest zarejestrowana w OSZE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DAA89EF" w14:textId="6421CFD0"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527A58A9" w14:textId="77777777" w:rsidR="005619EC" w:rsidRPr="006836D5" w:rsidRDefault="005619EC" w:rsidP="005619EC">
            <w:pPr>
              <w:jc w:val="both"/>
            </w:pPr>
          </w:p>
        </w:tc>
      </w:tr>
      <w:tr w:rsidR="005619EC" w:rsidRPr="006836D5" w14:paraId="71A4786B" w14:textId="77777777" w:rsidTr="005619EC">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FCBBEEA" w14:textId="77777777" w:rsidR="005619EC" w:rsidRPr="006836D5" w:rsidRDefault="005619EC" w:rsidP="005619EC">
            <w:pPr>
              <w:jc w:val="center"/>
            </w:pPr>
            <w:r w:rsidRPr="006836D5">
              <w:t>30</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26680BAC" w14:textId="77777777" w:rsidR="005619EC" w:rsidRPr="006836D5" w:rsidRDefault="005619EC" w:rsidP="005619EC">
            <w:pPr>
              <w:jc w:val="both"/>
              <w:rPr>
                <w:rFonts w:ascii="Calibri" w:hAnsi="Calibri" w:cs="Calibri"/>
                <w:szCs w:val="22"/>
              </w:rPr>
            </w:pPr>
            <w:r w:rsidRPr="006836D5">
              <w:rPr>
                <w:rFonts w:ascii="Calibri" w:hAnsi="Calibri" w:cs="Calibri"/>
                <w:szCs w:val="22"/>
              </w:rPr>
              <w:t>Informacja o składzie podmiotów wspólnie realizujących operację - Załącznik nr 7 do WOPP</w:t>
            </w:r>
          </w:p>
          <w:p w14:paraId="00949836" w14:textId="77777777" w:rsidR="005619EC" w:rsidRPr="006836D5" w:rsidRDefault="005619EC" w:rsidP="005619EC">
            <w:pPr>
              <w:jc w:val="both"/>
              <w:rPr>
                <w:rFonts w:ascii="Calibri" w:hAnsi="Calibri" w:cs="Calibri"/>
                <w:i/>
                <w:iCs/>
                <w:sz w:val="20"/>
                <w:szCs w:val="20"/>
              </w:rPr>
            </w:pPr>
            <w:r w:rsidRPr="006836D5">
              <w:rPr>
                <w:rFonts w:ascii="Calibri" w:hAnsi="Calibri" w:cs="Calibri"/>
                <w:i/>
                <w:iCs/>
              </w:rPr>
              <w:t>[dotyczy zakresów start i rozwój KŁŻ, operacje realizowane w partnerstwie i projekty partnerskie]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F9FF11C" w14:textId="002E390B" w:rsidR="005619EC" w:rsidRPr="006836D5" w:rsidRDefault="009F3BDC" w:rsidP="005619EC">
            <w:pPr>
              <w:jc w:val="center"/>
              <w:rPr>
                <w:rFonts w:ascii="Arial" w:hAnsi="Arial" w:cs="Arial"/>
              </w:rPr>
            </w:pPr>
            <w:r w:rsidRPr="006836D5">
              <w:rPr>
                <w:rFonts w:ascii="Arial" w:hAnsi="Arial" w:cs="Arial"/>
                <w:sz w:val="20"/>
                <w:szCs w:val="20"/>
              </w:rPr>
              <w:t>ND</w:t>
            </w:r>
          </w:p>
        </w:tc>
        <w:tc>
          <w:tcPr>
            <w:tcW w:w="26" w:type="dxa"/>
          </w:tcPr>
          <w:p w14:paraId="15F1A06F" w14:textId="77777777" w:rsidR="005619EC" w:rsidRPr="006836D5" w:rsidRDefault="005619EC" w:rsidP="005619EC">
            <w:pPr>
              <w:jc w:val="both"/>
            </w:pPr>
          </w:p>
        </w:tc>
      </w:tr>
      <w:tr w:rsidR="005619EC" w:rsidRPr="006836D5" w14:paraId="4E91360A" w14:textId="77777777" w:rsidTr="00CF178F">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4DACA69E" w14:textId="77777777" w:rsidR="005619EC" w:rsidRPr="006836D5" w:rsidRDefault="005619EC" w:rsidP="005619EC">
            <w:pPr>
              <w:jc w:val="center"/>
            </w:pPr>
            <w:r w:rsidRPr="006836D5">
              <w:t>31</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7380DE14" w14:textId="77777777" w:rsidR="005619EC" w:rsidRPr="006836D5" w:rsidRDefault="005619EC" w:rsidP="005619EC">
            <w:pPr>
              <w:spacing w:after="0"/>
              <w:jc w:val="both"/>
              <w:rPr>
                <w:rFonts w:ascii="Calibri" w:hAnsi="Calibri" w:cs="Calibri"/>
                <w:szCs w:val="22"/>
              </w:rPr>
            </w:pPr>
            <w:r w:rsidRPr="006836D5">
              <w:rPr>
                <w:rFonts w:ascii="Calibri" w:hAnsi="Calibri" w:cs="Calibri"/>
                <w:szCs w:val="22"/>
              </w:rPr>
              <w:t xml:space="preserve">Dokumenty potwierdzające rodzaj prowadzonej przez rolników działalności wymienionych w Informacji o składzie podmiotów wspólnie realizujących operację </w:t>
            </w:r>
          </w:p>
          <w:p w14:paraId="31D48793" w14:textId="77777777" w:rsidR="005619EC" w:rsidRPr="006836D5" w:rsidRDefault="005619EC" w:rsidP="005619EC">
            <w:pPr>
              <w:spacing w:after="0"/>
              <w:jc w:val="both"/>
              <w:rPr>
                <w:rFonts w:ascii="Arial" w:hAnsi="Arial" w:cs="Arial"/>
                <w:sz w:val="20"/>
                <w:szCs w:val="20"/>
              </w:rPr>
            </w:pPr>
            <w:r w:rsidRPr="006836D5">
              <w:rPr>
                <w:rFonts w:ascii="Calibri" w:hAnsi="Calibri" w:cs="Calibri"/>
                <w:i/>
                <w:iCs/>
              </w:rPr>
              <w:t>[dotyczy KŁŻ]</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4161D1DE" w14:textId="084F07F5" w:rsidR="005619EC" w:rsidRPr="006836D5" w:rsidRDefault="009F3BDC" w:rsidP="005619EC">
            <w:pPr>
              <w:jc w:val="center"/>
            </w:pPr>
            <w:r w:rsidRPr="006836D5">
              <w:rPr>
                <w:rFonts w:ascii="Arial" w:hAnsi="Arial" w:cs="Arial"/>
                <w:sz w:val="20"/>
                <w:szCs w:val="20"/>
              </w:rPr>
              <w:t>ND</w:t>
            </w:r>
          </w:p>
        </w:tc>
        <w:tc>
          <w:tcPr>
            <w:tcW w:w="26" w:type="dxa"/>
          </w:tcPr>
          <w:p w14:paraId="60BD05B7" w14:textId="77777777" w:rsidR="005619EC" w:rsidRPr="006836D5" w:rsidRDefault="005619EC" w:rsidP="005619EC">
            <w:pPr>
              <w:jc w:val="both"/>
            </w:pPr>
          </w:p>
        </w:tc>
      </w:tr>
      <w:tr w:rsidR="005619EC" w:rsidRPr="006836D5" w14:paraId="4651EB8F" w14:textId="77777777" w:rsidTr="00CF178F">
        <w:trPr>
          <w:trHeight w:val="468"/>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3D30170" w14:textId="77777777" w:rsidR="005619EC" w:rsidRPr="006836D5" w:rsidRDefault="005619EC" w:rsidP="005619EC">
            <w:pPr>
              <w:jc w:val="center"/>
            </w:pPr>
            <w:r w:rsidRPr="006836D5">
              <w:t>32</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40EAFD6E" w14:textId="77777777" w:rsidR="005619EC" w:rsidRPr="006836D5" w:rsidRDefault="005619EC" w:rsidP="005619EC">
            <w:pPr>
              <w:jc w:val="both"/>
              <w:rPr>
                <w:rFonts w:ascii="Calibri" w:hAnsi="Calibri" w:cs="Calibri"/>
                <w:szCs w:val="22"/>
              </w:rPr>
            </w:pPr>
            <w:r w:rsidRPr="006836D5">
              <w:rPr>
                <w:rFonts w:ascii="Calibri" w:hAnsi="Calibri" w:cs="Calibri"/>
                <w:szCs w:val="22"/>
              </w:rPr>
              <w:t>Zaświadczenie z gminnej ewidencji innych obiektów, w których świadczone są usługi hotelarskie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2093357" w14:textId="7420ADB3" w:rsidR="005619EC" w:rsidRPr="006836D5" w:rsidRDefault="00CF178F" w:rsidP="005619EC">
            <w:pPr>
              <w:jc w:val="center"/>
              <w:rPr>
                <w:rFonts w:ascii="Arial" w:hAnsi="Arial" w:cs="Arial"/>
                <w:b/>
                <w:sz w:val="20"/>
                <w:szCs w:val="20"/>
              </w:rPr>
            </w:pPr>
            <w:r w:rsidRPr="006836D5">
              <w:rPr>
                <w:rFonts w:ascii="Arial" w:hAnsi="Arial" w:cs="Arial"/>
                <w:b/>
                <w:sz w:val="20"/>
                <w:szCs w:val="20"/>
              </w:rPr>
              <w:t>TAK</w:t>
            </w:r>
          </w:p>
        </w:tc>
        <w:tc>
          <w:tcPr>
            <w:tcW w:w="26" w:type="dxa"/>
          </w:tcPr>
          <w:p w14:paraId="060343EF" w14:textId="77777777" w:rsidR="005619EC" w:rsidRPr="006836D5" w:rsidRDefault="005619EC" w:rsidP="005619EC">
            <w:pPr>
              <w:jc w:val="both"/>
            </w:pPr>
          </w:p>
        </w:tc>
      </w:tr>
      <w:tr w:rsidR="005619EC" w:rsidRPr="006836D5" w14:paraId="0E353DFE" w14:textId="77777777" w:rsidTr="005619EC">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4FC6AE95" w14:textId="77777777" w:rsidR="005619EC" w:rsidRPr="006836D5" w:rsidRDefault="005619EC" w:rsidP="005619EC">
            <w:pPr>
              <w:jc w:val="center"/>
            </w:pPr>
            <w:r w:rsidRPr="006836D5">
              <w:t>33</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1424579C" w14:textId="77777777" w:rsidR="005619EC" w:rsidRPr="006836D5" w:rsidRDefault="005619EC" w:rsidP="005619EC">
            <w:pPr>
              <w:jc w:val="both"/>
              <w:rPr>
                <w:rFonts w:ascii="Calibri" w:hAnsi="Calibri" w:cs="Calibri"/>
                <w:szCs w:val="22"/>
              </w:rPr>
            </w:pPr>
            <w:r w:rsidRPr="006836D5">
              <w:rPr>
                <w:rFonts w:ascii="Calibri" w:hAnsi="Calibri" w:cs="Calibri"/>
                <w:szCs w:val="22"/>
              </w:rPr>
              <w:t>Koncepcja wdrożenia systemu kategoryzacji WBN</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141A81B" w14:textId="68EF50C4"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5EDAE2A2" w14:textId="77777777" w:rsidR="005619EC" w:rsidRPr="006836D5" w:rsidRDefault="005619EC" w:rsidP="005619EC">
            <w:pPr>
              <w:jc w:val="both"/>
            </w:pPr>
          </w:p>
        </w:tc>
      </w:tr>
      <w:tr w:rsidR="005619EC" w:rsidRPr="006836D5" w14:paraId="629EC6D3" w14:textId="77777777" w:rsidTr="001E34ED">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2B97E449" w14:textId="77777777" w:rsidR="005619EC" w:rsidRPr="006836D5" w:rsidRDefault="005619EC" w:rsidP="005619EC">
            <w:pPr>
              <w:jc w:val="center"/>
            </w:pPr>
            <w:r w:rsidRPr="006836D5">
              <w:t>34</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7D1D8208" w14:textId="77777777" w:rsidR="005619EC" w:rsidRPr="006836D5" w:rsidRDefault="005619EC" w:rsidP="005619EC">
            <w:pPr>
              <w:jc w:val="both"/>
              <w:rPr>
                <w:rFonts w:ascii="Calibri" w:hAnsi="Calibri" w:cs="Calibri"/>
                <w:szCs w:val="22"/>
              </w:rPr>
            </w:pPr>
            <w:r w:rsidRPr="006836D5">
              <w:rPr>
                <w:rFonts w:ascii="Calibri" w:hAnsi="Calibri" w:cs="Calibri"/>
                <w:szCs w:val="22"/>
              </w:rPr>
              <w:t xml:space="preserve">Potwierdzenie niekomercyjnego charakteru operacji – Załącznik nr 8 do </w:t>
            </w:r>
            <w:proofErr w:type="spellStart"/>
            <w:r w:rsidRPr="006836D5">
              <w:rPr>
                <w:rFonts w:ascii="Calibri" w:hAnsi="Calibri" w:cs="Calibri"/>
                <w:szCs w:val="22"/>
              </w:rPr>
              <w:t>WoPP</w:t>
            </w:r>
            <w:proofErr w:type="spellEnd"/>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701271FA" w14:textId="3FFA557B" w:rsidR="005619EC" w:rsidRPr="006836D5" w:rsidRDefault="009F3BDC" w:rsidP="005619EC">
            <w:pPr>
              <w:jc w:val="center"/>
              <w:rPr>
                <w:rFonts w:ascii="Arial" w:hAnsi="Arial" w:cs="Arial"/>
                <w:sz w:val="20"/>
                <w:szCs w:val="20"/>
              </w:rPr>
            </w:pPr>
            <w:r w:rsidRPr="006836D5">
              <w:rPr>
                <w:rFonts w:ascii="Arial" w:hAnsi="Arial" w:cs="Arial"/>
                <w:sz w:val="20"/>
                <w:szCs w:val="20"/>
              </w:rPr>
              <w:t>ND</w:t>
            </w:r>
          </w:p>
        </w:tc>
        <w:tc>
          <w:tcPr>
            <w:tcW w:w="26" w:type="dxa"/>
          </w:tcPr>
          <w:p w14:paraId="0EAB7471" w14:textId="77777777" w:rsidR="005619EC" w:rsidRPr="006836D5" w:rsidRDefault="005619EC" w:rsidP="005619EC">
            <w:pPr>
              <w:jc w:val="both"/>
            </w:pPr>
          </w:p>
        </w:tc>
      </w:tr>
      <w:tr w:rsidR="00084173" w:rsidRPr="006836D5" w14:paraId="1EA7D6C8" w14:textId="77777777" w:rsidTr="00084173">
        <w:trPr>
          <w:trHeight w:val="2971"/>
        </w:trPr>
        <w:tc>
          <w:tcPr>
            <w:tcW w:w="709" w:type="dxa"/>
            <w:gridSpan w:val="2"/>
            <w:vMerge w:val="restart"/>
            <w:tcBorders>
              <w:top w:val="single" w:sz="4" w:space="0" w:color="000000"/>
              <w:left w:val="single" w:sz="4" w:space="0" w:color="000000"/>
              <w:right w:val="single" w:sz="4" w:space="0" w:color="auto"/>
            </w:tcBorders>
            <w:noWrap/>
            <w:tcMar>
              <w:top w:w="0" w:type="dxa"/>
              <w:left w:w="70" w:type="dxa"/>
              <w:bottom w:w="0" w:type="dxa"/>
              <w:right w:w="70" w:type="dxa"/>
            </w:tcMar>
            <w:hideMark/>
          </w:tcPr>
          <w:p w14:paraId="003E7A34" w14:textId="77777777" w:rsidR="00084173" w:rsidRPr="006836D5" w:rsidRDefault="00084173" w:rsidP="005619EC">
            <w:pPr>
              <w:jc w:val="center"/>
            </w:pPr>
            <w:r w:rsidRPr="006836D5">
              <w:t>35</w:t>
            </w:r>
          </w:p>
        </w:tc>
        <w:tc>
          <w:tcPr>
            <w:tcW w:w="8866" w:type="dxa"/>
            <w:vMerge w:val="restart"/>
            <w:tcBorders>
              <w:top w:val="single" w:sz="4" w:space="0" w:color="000000"/>
              <w:left w:val="single" w:sz="4" w:space="0" w:color="auto"/>
              <w:right w:val="single" w:sz="4" w:space="0" w:color="000000"/>
            </w:tcBorders>
            <w:tcMar>
              <w:top w:w="0" w:type="dxa"/>
              <w:left w:w="70" w:type="dxa"/>
              <w:bottom w:w="0" w:type="dxa"/>
              <w:right w:w="70" w:type="dxa"/>
            </w:tcMar>
            <w:hideMark/>
          </w:tcPr>
          <w:p w14:paraId="617D7FC7" w14:textId="0582CF3B" w:rsidR="00084173" w:rsidRPr="006836D5" w:rsidRDefault="00084173" w:rsidP="005619EC">
            <w:pPr>
              <w:jc w:val="both"/>
              <w:rPr>
                <w:rFonts w:ascii="Calibri" w:hAnsi="Calibri" w:cs="Calibri"/>
                <w:szCs w:val="22"/>
              </w:rPr>
            </w:pPr>
            <w:r w:rsidRPr="006836D5">
              <w:rPr>
                <w:rFonts w:ascii="Calibri" w:hAnsi="Calibri" w:cs="Calibri"/>
                <w:szCs w:val="22"/>
              </w:rPr>
              <w:t xml:space="preserve">Inne dokumenty związane z planowaną operacją, wskazane we </w:t>
            </w:r>
            <w:r w:rsidR="00672BC6" w:rsidRPr="006836D5">
              <w:rPr>
                <w:rFonts w:ascii="Calibri" w:hAnsi="Calibri" w:cs="Calibri"/>
                <w:szCs w:val="22"/>
              </w:rPr>
              <w:t>wniosku o wsparcie</w:t>
            </w:r>
            <w:r w:rsidRPr="006836D5">
              <w:rPr>
                <w:rFonts w:ascii="Calibri" w:hAnsi="Calibri" w:cs="Calibri"/>
                <w:szCs w:val="22"/>
              </w:rPr>
              <w:t xml:space="preserve"> min.:</w:t>
            </w:r>
          </w:p>
          <w:p w14:paraId="2227F0B1" w14:textId="77777777" w:rsidR="00084173" w:rsidRPr="006836D5" w:rsidRDefault="00084173" w:rsidP="005518B6">
            <w:pPr>
              <w:pStyle w:val="Akapitzlist"/>
              <w:numPr>
                <w:ilvl w:val="0"/>
                <w:numId w:val="30"/>
              </w:numPr>
              <w:jc w:val="both"/>
            </w:pPr>
            <w:r w:rsidRPr="006836D5">
              <w:t>Dokumenty potwierdzające posiadanie siedziby lub oddziału firmy znajdującego się  na obszarze wiejskim objętym LSR – w przypadku wnioskodawcy będącego osobą prawną lub jednostką organizacyjną nieposiadającą osobowości prawnej, której ustawa przyznaje zdolność prawną lub miejsce wykonywania działalności gospodarczej oznaczone adresem wpisanym do CEIDG na obszarze wiejskim objętym LSR lub miejsce wykonywania działalności w ramach pozarolniczych funkcji gospodarstw rolnych na obszarze wiejskim objętym LSR – w przypadku wnioskodawcy będącego osobą fizyczną – wpis  co najmniej na rok przed złożeniem wniosku - CEIDG lub KRS,</w:t>
            </w:r>
          </w:p>
          <w:p w14:paraId="77E2BF6E" w14:textId="1DB004A1" w:rsidR="00084173" w:rsidRPr="006836D5" w:rsidRDefault="00084173" w:rsidP="005518B6">
            <w:pPr>
              <w:pStyle w:val="Akapitzlist"/>
              <w:numPr>
                <w:ilvl w:val="0"/>
                <w:numId w:val="30"/>
              </w:numPr>
              <w:jc w:val="both"/>
              <w:rPr>
                <w:rFonts w:ascii="Calibri" w:hAnsi="Calibri" w:cs="Calibri"/>
                <w:szCs w:val="22"/>
              </w:rPr>
            </w:pPr>
            <w:r w:rsidRPr="006836D5">
              <w:rPr>
                <w:rFonts w:ascii="Calibri" w:hAnsi="Calibri" w:cs="Calibri"/>
                <w:szCs w:val="22"/>
              </w:rPr>
              <w:t xml:space="preserve">Inne  niezbędne dokumenty – jeśli dotyczą </w:t>
            </w:r>
          </w:p>
        </w:tc>
        <w:tc>
          <w:tcPr>
            <w:tcW w:w="907" w:type="dxa"/>
            <w:tcBorders>
              <w:top w:val="single" w:sz="4" w:space="0" w:color="000000"/>
              <w:left w:val="nil"/>
              <w:right w:val="single" w:sz="4" w:space="0" w:color="000000"/>
            </w:tcBorders>
            <w:noWrap/>
            <w:tcMar>
              <w:top w:w="0" w:type="dxa"/>
              <w:left w:w="70" w:type="dxa"/>
              <w:bottom w:w="0" w:type="dxa"/>
              <w:right w:w="70" w:type="dxa"/>
            </w:tcMar>
            <w:vAlign w:val="bottom"/>
          </w:tcPr>
          <w:p w14:paraId="4A9585FF" w14:textId="77777777" w:rsidR="00084173" w:rsidRPr="006836D5" w:rsidRDefault="00084173" w:rsidP="005619EC">
            <w:pPr>
              <w:jc w:val="center"/>
              <w:rPr>
                <w:b/>
                <w:bCs/>
              </w:rPr>
            </w:pPr>
            <w:r w:rsidRPr="006836D5">
              <w:rPr>
                <w:b/>
                <w:bCs/>
              </w:rPr>
              <w:t>TAK</w:t>
            </w:r>
          </w:p>
          <w:p w14:paraId="41DB51E0" w14:textId="77777777" w:rsidR="00084173" w:rsidRPr="006836D5" w:rsidRDefault="00084173" w:rsidP="005619EC">
            <w:pPr>
              <w:jc w:val="center"/>
              <w:rPr>
                <w:rFonts w:ascii="Arial" w:hAnsi="Arial" w:cs="Arial"/>
                <w:sz w:val="20"/>
                <w:szCs w:val="20"/>
              </w:rPr>
            </w:pPr>
          </w:p>
          <w:p w14:paraId="6EBC5D2D" w14:textId="77777777" w:rsidR="00084173" w:rsidRPr="006836D5" w:rsidRDefault="00084173" w:rsidP="005619EC">
            <w:pPr>
              <w:jc w:val="center"/>
              <w:rPr>
                <w:rFonts w:ascii="Arial" w:hAnsi="Arial" w:cs="Arial"/>
                <w:sz w:val="20"/>
                <w:szCs w:val="20"/>
              </w:rPr>
            </w:pPr>
          </w:p>
          <w:p w14:paraId="40F6CD40" w14:textId="77777777" w:rsidR="00084173" w:rsidRPr="006836D5" w:rsidRDefault="00084173" w:rsidP="005619EC">
            <w:pPr>
              <w:jc w:val="center"/>
              <w:rPr>
                <w:rFonts w:ascii="Arial" w:hAnsi="Arial" w:cs="Arial"/>
                <w:sz w:val="20"/>
                <w:szCs w:val="20"/>
              </w:rPr>
            </w:pPr>
          </w:p>
          <w:p w14:paraId="6E968320" w14:textId="77777777" w:rsidR="00084173" w:rsidRPr="006836D5" w:rsidRDefault="00084173" w:rsidP="005619EC">
            <w:pPr>
              <w:jc w:val="center"/>
              <w:rPr>
                <w:rFonts w:ascii="Arial" w:hAnsi="Arial" w:cs="Arial"/>
                <w:sz w:val="20"/>
                <w:szCs w:val="20"/>
              </w:rPr>
            </w:pPr>
          </w:p>
          <w:p w14:paraId="50D6D50C" w14:textId="1F605D4A" w:rsidR="00084173" w:rsidRPr="006836D5" w:rsidRDefault="00084173" w:rsidP="00492EDB">
            <w:pPr>
              <w:jc w:val="center"/>
              <w:rPr>
                <w:rFonts w:ascii="Arial" w:hAnsi="Arial" w:cs="Arial"/>
                <w:sz w:val="20"/>
                <w:szCs w:val="20"/>
              </w:rPr>
            </w:pPr>
          </w:p>
        </w:tc>
        <w:tc>
          <w:tcPr>
            <w:tcW w:w="26" w:type="dxa"/>
            <w:vMerge w:val="restart"/>
          </w:tcPr>
          <w:p w14:paraId="5CB81FC6" w14:textId="77777777" w:rsidR="00084173" w:rsidRPr="006836D5" w:rsidRDefault="00084173" w:rsidP="005619EC">
            <w:pPr>
              <w:jc w:val="both"/>
            </w:pPr>
          </w:p>
        </w:tc>
      </w:tr>
      <w:tr w:rsidR="001D7D06" w:rsidRPr="006836D5" w14:paraId="73C54418" w14:textId="77777777" w:rsidTr="00AF73A0">
        <w:trPr>
          <w:trHeight w:val="1034"/>
        </w:trPr>
        <w:tc>
          <w:tcPr>
            <w:tcW w:w="709" w:type="dxa"/>
            <w:gridSpan w:val="2"/>
            <w:vMerge/>
            <w:tcBorders>
              <w:left w:val="single" w:sz="4" w:space="0" w:color="000000"/>
              <w:bottom w:val="single" w:sz="4" w:space="0" w:color="auto"/>
              <w:right w:val="single" w:sz="4" w:space="0" w:color="auto"/>
            </w:tcBorders>
            <w:noWrap/>
            <w:tcMar>
              <w:top w:w="0" w:type="dxa"/>
              <w:left w:w="70" w:type="dxa"/>
              <w:bottom w:w="0" w:type="dxa"/>
              <w:right w:w="70" w:type="dxa"/>
            </w:tcMar>
          </w:tcPr>
          <w:p w14:paraId="1C63231F" w14:textId="77777777" w:rsidR="001D7D06" w:rsidRPr="006836D5" w:rsidRDefault="001D7D06" w:rsidP="005619EC">
            <w:pPr>
              <w:jc w:val="center"/>
            </w:pPr>
          </w:p>
        </w:tc>
        <w:tc>
          <w:tcPr>
            <w:tcW w:w="8866" w:type="dxa"/>
            <w:vMerge/>
            <w:tcBorders>
              <w:left w:val="single" w:sz="4" w:space="0" w:color="auto"/>
              <w:bottom w:val="single" w:sz="4" w:space="0" w:color="auto"/>
              <w:right w:val="single" w:sz="4" w:space="0" w:color="000000"/>
            </w:tcBorders>
            <w:tcMar>
              <w:top w:w="0" w:type="dxa"/>
              <w:left w:w="70" w:type="dxa"/>
              <w:bottom w:w="0" w:type="dxa"/>
              <w:right w:w="70" w:type="dxa"/>
            </w:tcMar>
          </w:tcPr>
          <w:p w14:paraId="22470A7F" w14:textId="77777777" w:rsidR="001D7D06" w:rsidRPr="006836D5" w:rsidRDefault="001D7D06" w:rsidP="005619EC">
            <w:pPr>
              <w:jc w:val="both"/>
              <w:rPr>
                <w:rFonts w:ascii="Calibri" w:hAnsi="Calibri" w:cs="Calibri"/>
                <w:szCs w:val="22"/>
              </w:rPr>
            </w:pP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1A6A6063" w14:textId="01316275" w:rsidR="001D7D06" w:rsidRPr="006836D5" w:rsidRDefault="001D7D06" w:rsidP="005619EC">
            <w:pPr>
              <w:jc w:val="center"/>
              <w:rPr>
                <w:b/>
                <w:bCs/>
              </w:rPr>
            </w:pPr>
            <w:r w:rsidRPr="006836D5">
              <w:rPr>
                <w:b/>
                <w:bCs/>
              </w:rPr>
              <w:t>TAK</w:t>
            </w:r>
          </w:p>
        </w:tc>
        <w:tc>
          <w:tcPr>
            <w:tcW w:w="26" w:type="dxa"/>
            <w:vMerge/>
          </w:tcPr>
          <w:p w14:paraId="7E007CEB" w14:textId="77777777" w:rsidR="001D7D06" w:rsidRPr="006836D5" w:rsidRDefault="001D7D06" w:rsidP="005619EC">
            <w:pPr>
              <w:jc w:val="both"/>
            </w:pPr>
          </w:p>
        </w:tc>
      </w:tr>
      <w:tr w:rsidR="00323492" w:rsidRPr="006836D5" w14:paraId="6801B369" w14:textId="77777777" w:rsidTr="001E34ED">
        <w:trPr>
          <w:trHeight w:val="385"/>
        </w:trPr>
        <w:tc>
          <w:tcPr>
            <w:tcW w:w="709" w:type="dxa"/>
            <w:gridSpan w:val="2"/>
            <w:tcBorders>
              <w:top w:val="single" w:sz="4" w:space="0" w:color="auto"/>
              <w:left w:val="single" w:sz="4" w:space="0" w:color="000000"/>
              <w:bottom w:val="single" w:sz="4" w:space="0" w:color="auto"/>
              <w:right w:val="single" w:sz="4" w:space="0" w:color="auto"/>
            </w:tcBorders>
            <w:noWrap/>
            <w:tcMar>
              <w:top w:w="0" w:type="dxa"/>
              <w:left w:w="70" w:type="dxa"/>
              <w:bottom w:w="0" w:type="dxa"/>
              <w:right w:w="70" w:type="dxa"/>
            </w:tcMar>
          </w:tcPr>
          <w:p w14:paraId="596A87E0" w14:textId="21213948" w:rsidR="00323492" w:rsidRPr="006836D5" w:rsidRDefault="00ED2F41" w:rsidP="005619EC">
            <w:pPr>
              <w:jc w:val="center"/>
              <w:rPr>
                <w:color w:val="FF0000"/>
              </w:rPr>
            </w:pPr>
            <w:r w:rsidRPr="006836D5">
              <w:lastRenderedPageBreak/>
              <w:t>36</w:t>
            </w:r>
          </w:p>
        </w:tc>
        <w:tc>
          <w:tcPr>
            <w:tcW w:w="8866" w:type="dxa"/>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tcPr>
          <w:p w14:paraId="66EB8832" w14:textId="6A80DCD3" w:rsidR="00323492" w:rsidRPr="006836D5" w:rsidRDefault="00323492" w:rsidP="005619EC">
            <w:pPr>
              <w:jc w:val="both"/>
              <w:rPr>
                <w:rFonts w:ascii="Calibri" w:hAnsi="Calibri" w:cs="Calibri"/>
                <w:szCs w:val="22"/>
              </w:rPr>
            </w:pPr>
            <w:r w:rsidRPr="006836D5">
              <w:rPr>
                <w:rFonts w:ascii="Calibri" w:hAnsi="Calibri" w:cs="Calibri"/>
                <w:szCs w:val="22"/>
              </w:rPr>
              <w:t>Uzasadnienie zgodności z kryteriami operacji</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74D4CE9C" w14:textId="5A7897D9" w:rsidR="00323492" w:rsidRPr="006836D5" w:rsidRDefault="00A957E9" w:rsidP="005619EC">
            <w:pPr>
              <w:jc w:val="center"/>
              <w:rPr>
                <w:rFonts w:ascii="Arial" w:hAnsi="Arial" w:cs="Arial"/>
                <w:b/>
                <w:sz w:val="20"/>
                <w:szCs w:val="20"/>
              </w:rPr>
            </w:pPr>
            <w:r w:rsidRPr="006836D5">
              <w:rPr>
                <w:b/>
                <w:bCs/>
              </w:rPr>
              <w:t>TAK</w:t>
            </w:r>
          </w:p>
        </w:tc>
        <w:tc>
          <w:tcPr>
            <w:tcW w:w="26" w:type="dxa"/>
          </w:tcPr>
          <w:p w14:paraId="23073ED2" w14:textId="77777777" w:rsidR="00323492" w:rsidRPr="006836D5" w:rsidRDefault="00323492" w:rsidP="005619EC">
            <w:pPr>
              <w:jc w:val="both"/>
            </w:pPr>
          </w:p>
        </w:tc>
      </w:tr>
    </w:tbl>
    <w:p w14:paraId="014EBB9D" w14:textId="148E6D41" w:rsidR="008159FF" w:rsidRPr="006836D5" w:rsidRDefault="008159FF" w:rsidP="00ED2490">
      <w:pPr>
        <w:spacing w:after="0"/>
        <w:jc w:val="right"/>
        <w:rPr>
          <w:rFonts w:cstheme="minorHAnsi"/>
          <w:i/>
          <w:szCs w:val="22"/>
        </w:rPr>
      </w:pPr>
    </w:p>
    <w:p w14:paraId="3702043F" w14:textId="77777777" w:rsidR="008159FF" w:rsidRPr="006836D5" w:rsidRDefault="008159FF">
      <w:pPr>
        <w:spacing w:line="312" w:lineRule="auto"/>
        <w:rPr>
          <w:rFonts w:cstheme="minorHAnsi"/>
          <w:i/>
          <w:szCs w:val="22"/>
        </w:rPr>
      </w:pPr>
      <w:r w:rsidRPr="006836D5">
        <w:rPr>
          <w:rFonts w:cstheme="minorHAnsi"/>
          <w:i/>
          <w:szCs w:val="22"/>
        </w:rPr>
        <w:br w:type="page"/>
      </w:r>
    </w:p>
    <w:p w14:paraId="01A0E56E" w14:textId="77777777" w:rsidR="005619EC" w:rsidRPr="006836D5" w:rsidRDefault="005619EC" w:rsidP="00ED2490">
      <w:pPr>
        <w:spacing w:after="0"/>
        <w:jc w:val="right"/>
        <w:rPr>
          <w:rFonts w:cstheme="minorHAnsi"/>
          <w:i/>
          <w:szCs w:val="22"/>
        </w:rPr>
      </w:pPr>
    </w:p>
    <w:tbl>
      <w:tblPr>
        <w:tblW w:w="9390" w:type="dxa"/>
        <w:tblInd w:w="-567" w:type="dxa"/>
        <w:tblCellMar>
          <w:left w:w="10" w:type="dxa"/>
          <w:right w:w="10" w:type="dxa"/>
        </w:tblCellMar>
        <w:tblLook w:val="04A0" w:firstRow="1" w:lastRow="0" w:firstColumn="1" w:lastColumn="0" w:noHBand="0" w:noVBand="1"/>
      </w:tblPr>
      <w:tblGrid>
        <w:gridCol w:w="425"/>
        <w:gridCol w:w="8080"/>
        <w:gridCol w:w="885"/>
      </w:tblGrid>
      <w:tr w:rsidR="00326878" w:rsidRPr="006836D5" w14:paraId="76E58FCD" w14:textId="77777777" w:rsidTr="00326878">
        <w:trPr>
          <w:trHeight w:val="2145"/>
        </w:trPr>
        <w:tc>
          <w:tcPr>
            <w:tcW w:w="9390" w:type="dxa"/>
            <w:gridSpan w:val="3"/>
            <w:noWrap/>
            <w:tcMar>
              <w:top w:w="0" w:type="dxa"/>
              <w:left w:w="70" w:type="dxa"/>
              <w:bottom w:w="0" w:type="dxa"/>
              <w:right w:w="70" w:type="dxa"/>
            </w:tcMar>
          </w:tcPr>
          <w:p w14:paraId="67591CC1" w14:textId="77777777" w:rsidR="00326878" w:rsidRPr="006836D5" w:rsidRDefault="00326878" w:rsidP="00326878">
            <w:pPr>
              <w:spacing w:before="120" w:after="0"/>
              <w:jc w:val="both"/>
              <w:rPr>
                <w:rFonts w:ascii="Calibri" w:eastAsia="Times New Roman" w:hAnsi="Calibri" w:cs="Times New Roman"/>
                <w:b/>
                <w:szCs w:val="22"/>
                <w:lang w:eastAsia="pl-PL"/>
              </w:rPr>
            </w:pPr>
            <w:r w:rsidRPr="006836D5">
              <w:rPr>
                <w:rFonts w:ascii="Calibri" w:eastAsia="Times New Roman" w:hAnsi="Calibri" w:cs="Times New Roman"/>
                <w:b/>
                <w:szCs w:val="22"/>
                <w:lang w:eastAsia="pl-PL"/>
              </w:rPr>
              <w:t>Załącznik nr 4 .Wykaz załączników do wniosku o płatność w ramach Planu Strategicznego dla Wspólnej Polityki Rolnej na lata 2023-2027 dla Interwencji 13.1 - komponent Wdrażanie LSR</w:t>
            </w:r>
          </w:p>
          <w:p w14:paraId="60B100C9" w14:textId="77777777" w:rsidR="00326878" w:rsidRPr="006836D5" w:rsidRDefault="00326878" w:rsidP="00326878">
            <w:pPr>
              <w:spacing w:before="120" w:after="0"/>
              <w:jc w:val="both"/>
            </w:pPr>
            <w:r w:rsidRPr="006836D5">
              <w:rPr>
                <w:rFonts w:ascii="Calibri" w:eastAsia="Times New Roman" w:hAnsi="Calibri" w:cs="Times New Roman"/>
                <w:szCs w:val="22"/>
                <w:lang w:eastAsia="pl-PL"/>
              </w:rPr>
              <w:t>Wstawić</w:t>
            </w:r>
            <w:r w:rsidRPr="006836D5">
              <w:rPr>
                <w:rFonts w:ascii="Calibri" w:eastAsia="Times New Roman" w:hAnsi="Calibri" w:cs="Times New Roman"/>
                <w:b/>
                <w:bCs/>
                <w:szCs w:val="22"/>
                <w:lang w:eastAsia="pl-PL"/>
              </w:rPr>
              <w:t xml:space="preserve"> " TAK"</w:t>
            </w:r>
            <w:r w:rsidRPr="006836D5">
              <w:rPr>
                <w:rFonts w:ascii="Calibri" w:eastAsia="Times New Roman" w:hAnsi="Calibri" w:cs="Times New Roman"/>
                <w:szCs w:val="22"/>
                <w:lang w:eastAsia="pl-PL"/>
              </w:rPr>
              <w:t xml:space="preserve"> jeżeli z zakresu Regulaminu naborów wniosków (...) wynika konieczność załączenia dokumentu.</w:t>
            </w:r>
          </w:p>
          <w:p w14:paraId="017815B6" w14:textId="77777777" w:rsidR="00326878" w:rsidRPr="006836D5" w:rsidRDefault="00326878" w:rsidP="00326878">
            <w:pPr>
              <w:spacing w:after="0"/>
              <w:jc w:val="both"/>
              <w:rPr>
                <w:rFonts w:ascii="Calibri" w:eastAsia="Times New Roman" w:hAnsi="Calibri" w:cs="Times New Roman"/>
                <w:szCs w:val="22"/>
                <w:lang w:eastAsia="pl-PL"/>
              </w:rPr>
            </w:pPr>
            <w:r w:rsidRPr="006836D5">
              <w:rPr>
                <w:rFonts w:ascii="Calibri" w:eastAsia="Times New Roman" w:hAnsi="Calibri" w:cs="Times New Roman"/>
                <w:szCs w:val="22"/>
                <w:lang w:eastAsia="pl-PL"/>
              </w:rPr>
              <w:t xml:space="preserve">Wstawić </w:t>
            </w:r>
            <w:r w:rsidRPr="006836D5">
              <w:rPr>
                <w:rFonts w:ascii="Calibri" w:eastAsia="Times New Roman" w:hAnsi="Calibri" w:cs="Times New Roman"/>
                <w:b/>
                <w:bCs/>
                <w:szCs w:val="22"/>
                <w:lang w:eastAsia="pl-PL"/>
              </w:rPr>
              <w:t>"ND</w:t>
            </w:r>
            <w:r w:rsidRPr="006836D5">
              <w:rPr>
                <w:rFonts w:ascii="Calibri" w:eastAsia="Times New Roman" w:hAnsi="Calibri" w:cs="Times New Roman"/>
                <w:szCs w:val="22"/>
                <w:lang w:eastAsia="pl-PL"/>
              </w:rPr>
              <w:t>" jeżeli z zakresu Regulaminu naborów wniosków (...) nie wynika konieczność załączenia dokumentu.</w:t>
            </w:r>
          </w:p>
        </w:tc>
      </w:tr>
      <w:tr w:rsidR="00326878" w:rsidRPr="006836D5" w14:paraId="0DDD3AF9" w14:textId="77777777" w:rsidTr="00326878">
        <w:trPr>
          <w:trHeight w:val="315"/>
        </w:trPr>
        <w:tc>
          <w:tcPr>
            <w:tcW w:w="425" w:type="dxa"/>
            <w:noWrap/>
            <w:tcMar>
              <w:top w:w="0" w:type="dxa"/>
              <w:left w:w="70" w:type="dxa"/>
              <w:bottom w:w="0" w:type="dxa"/>
              <w:right w:w="70" w:type="dxa"/>
            </w:tcMar>
          </w:tcPr>
          <w:p w14:paraId="5FCA9D83" w14:textId="77777777" w:rsidR="00326878" w:rsidRPr="006836D5" w:rsidRDefault="00326878" w:rsidP="00326878">
            <w:pPr>
              <w:spacing w:after="0"/>
              <w:rPr>
                <w:rFonts w:ascii="Calibri" w:eastAsia="Times New Roman" w:hAnsi="Calibri" w:cs="Times New Roman"/>
                <w:szCs w:val="22"/>
                <w:lang w:eastAsia="pl-PL"/>
              </w:rPr>
            </w:pPr>
          </w:p>
        </w:tc>
        <w:tc>
          <w:tcPr>
            <w:tcW w:w="8080" w:type="dxa"/>
            <w:noWrap/>
            <w:tcMar>
              <w:top w:w="0" w:type="dxa"/>
              <w:left w:w="70" w:type="dxa"/>
              <w:bottom w:w="0" w:type="dxa"/>
              <w:right w:w="70" w:type="dxa"/>
            </w:tcMar>
          </w:tcPr>
          <w:p w14:paraId="7B09A17F" w14:textId="77777777" w:rsidR="00326878" w:rsidRPr="006836D5" w:rsidRDefault="00326878" w:rsidP="00326878">
            <w:pPr>
              <w:spacing w:after="0"/>
              <w:jc w:val="center"/>
              <w:rPr>
                <w:rFonts w:ascii="Calibri" w:eastAsia="Times New Roman" w:hAnsi="Calibri" w:cs="Times New Roman"/>
                <w:b/>
                <w:bCs/>
                <w:szCs w:val="22"/>
                <w:lang w:eastAsia="pl-PL"/>
              </w:rPr>
            </w:pPr>
            <w:r w:rsidRPr="006836D5">
              <w:rPr>
                <w:rFonts w:ascii="Calibri" w:eastAsia="Times New Roman" w:hAnsi="Calibri" w:cs="Times New Roman"/>
                <w:b/>
                <w:bCs/>
                <w:szCs w:val="22"/>
                <w:lang w:eastAsia="pl-PL"/>
              </w:rPr>
              <w:t>Wykaz załączników do wniosku o płatność</w:t>
            </w:r>
          </w:p>
        </w:tc>
        <w:tc>
          <w:tcPr>
            <w:tcW w:w="885" w:type="dxa"/>
            <w:noWrap/>
            <w:tcMar>
              <w:top w:w="0" w:type="dxa"/>
              <w:left w:w="70" w:type="dxa"/>
              <w:bottom w:w="0" w:type="dxa"/>
              <w:right w:w="70" w:type="dxa"/>
            </w:tcMar>
            <w:vAlign w:val="bottom"/>
          </w:tcPr>
          <w:p w14:paraId="3B858F74" w14:textId="77777777" w:rsidR="00326878" w:rsidRPr="006836D5" w:rsidRDefault="00326878" w:rsidP="00326878">
            <w:pPr>
              <w:spacing w:after="0"/>
              <w:jc w:val="center"/>
              <w:rPr>
                <w:rFonts w:ascii="Calibri" w:eastAsia="Times New Roman" w:hAnsi="Calibri" w:cs="Times New Roman"/>
                <w:b/>
                <w:bCs/>
                <w:szCs w:val="22"/>
                <w:lang w:eastAsia="pl-PL"/>
              </w:rPr>
            </w:pPr>
          </w:p>
        </w:tc>
      </w:tr>
      <w:tr w:rsidR="00326878" w:rsidRPr="006836D5" w14:paraId="79382186"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B2C1029" w14:textId="77777777" w:rsidR="00326878" w:rsidRPr="006836D5" w:rsidRDefault="00326878" w:rsidP="00326878">
            <w:pPr>
              <w:spacing w:after="0"/>
              <w:rPr>
                <w:rFonts w:ascii="Calibri" w:eastAsia="Times New Roman" w:hAnsi="Calibri" w:cs="Times New Roman"/>
                <w:szCs w:val="22"/>
                <w:lang w:eastAsia="pl-PL"/>
              </w:rPr>
            </w:pPr>
            <w:bookmarkStart w:id="49" w:name="OLE_LINK1"/>
            <w:r w:rsidRPr="006836D5">
              <w:rPr>
                <w:rFonts w:ascii="Calibri" w:eastAsia="Times New Roman" w:hAnsi="Calibri" w:cs="Times New Roman"/>
                <w:szCs w:val="22"/>
                <w:lang w:eastAsia="pl-PL"/>
              </w:rPr>
              <w:t>Lp.</w:t>
            </w:r>
          </w:p>
        </w:tc>
        <w:tc>
          <w:tcPr>
            <w:tcW w:w="8080"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6474ED74" w14:textId="77777777" w:rsidR="00326878" w:rsidRPr="006836D5" w:rsidRDefault="00326878" w:rsidP="00326878">
            <w:pPr>
              <w:spacing w:after="0"/>
              <w:rPr>
                <w:rFonts w:ascii="Calibri" w:eastAsia="Times New Roman" w:hAnsi="Calibri" w:cs="Times New Roman"/>
                <w:b/>
                <w:bCs/>
                <w:szCs w:val="22"/>
                <w:lang w:eastAsia="pl-PL"/>
              </w:rPr>
            </w:pPr>
            <w:r w:rsidRPr="006836D5">
              <w:rPr>
                <w:rFonts w:ascii="Calibri" w:eastAsia="Times New Roman" w:hAnsi="Calibri" w:cs="Times New Roman"/>
                <w:b/>
                <w:bCs/>
                <w:szCs w:val="22"/>
                <w:lang w:eastAsia="pl-PL"/>
              </w:rPr>
              <w:t>Nazwa załącznika</w:t>
            </w:r>
          </w:p>
        </w:tc>
        <w:tc>
          <w:tcPr>
            <w:tcW w:w="88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4C65F04" w14:textId="77777777" w:rsidR="00326878" w:rsidRPr="006836D5" w:rsidRDefault="00326878" w:rsidP="00326878">
            <w:pPr>
              <w:spacing w:after="0"/>
              <w:rPr>
                <w:rFonts w:ascii="Calibri" w:eastAsia="Times New Roman" w:hAnsi="Calibri" w:cs="Times New Roman"/>
                <w:b/>
                <w:bCs/>
                <w:szCs w:val="22"/>
                <w:lang w:eastAsia="pl-PL"/>
              </w:rPr>
            </w:pPr>
            <w:r w:rsidRPr="006836D5">
              <w:rPr>
                <w:rFonts w:ascii="Calibri" w:eastAsia="Times New Roman" w:hAnsi="Calibri" w:cs="Times New Roman"/>
                <w:b/>
                <w:bCs/>
                <w:szCs w:val="22"/>
                <w:lang w:eastAsia="pl-PL"/>
              </w:rPr>
              <w:t>TAK/ND</w:t>
            </w:r>
          </w:p>
        </w:tc>
      </w:tr>
      <w:tr w:rsidR="00326878" w:rsidRPr="006836D5" w14:paraId="70CB4499" w14:textId="77777777" w:rsidTr="00326878">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6B024B"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943F7C0" w14:textId="77777777" w:rsidR="00326878" w:rsidRPr="006836D5" w:rsidRDefault="00326878" w:rsidP="00326878">
            <w:pPr>
              <w:spacing w:after="0"/>
              <w:jc w:val="both"/>
            </w:pPr>
            <w:r w:rsidRPr="006836D5">
              <w:rPr>
                <w:rFonts w:ascii="Calibri" w:hAnsi="Calibri" w:cs="Calibri"/>
                <w:szCs w:val="22"/>
              </w:rPr>
              <w:t>Faktury lub dokumenty o równoważnej wartości dowodowej</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5F844801" w14:textId="1C98F1EB"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32424FE4" w14:textId="77777777" w:rsidTr="00326878">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113938C"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7104657" w14:textId="77777777" w:rsidR="00326878" w:rsidRPr="006836D5" w:rsidRDefault="00326878" w:rsidP="00326878">
            <w:pPr>
              <w:spacing w:after="0"/>
              <w:jc w:val="both"/>
            </w:pPr>
            <w:r w:rsidRPr="006836D5">
              <w:rPr>
                <w:rFonts w:ascii="Calibri" w:hAnsi="Calibri" w:cs="Calibri"/>
                <w:szCs w:val="22"/>
              </w:rPr>
              <w:t>Dokumenty potwierdzające płatność (dowody zapłaty);</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6674156" w14:textId="32858BC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1A6BE2A9" w14:textId="77777777" w:rsidTr="00326878">
        <w:trPr>
          <w:trHeight w:val="28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4FFBAE4"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B1873B" w14:textId="77777777" w:rsidR="00326878" w:rsidRPr="006836D5" w:rsidRDefault="00326878" w:rsidP="00326878">
            <w:pPr>
              <w:spacing w:after="0"/>
              <w:jc w:val="both"/>
            </w:pPr>
            <w:r w:rsidRPr="006836D5">
              <w:rPr>
                <w:rFonts w:ascii="Calibri" w:hAnsi="Calibri" w:cs="Calibri"/>
                <w:szCs w:val="22"/>
              </w:rPr>
              <w:t>Dokumenty potwierdzające promowanie świadczonych przez Beneficjenta usług lub produktów</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29DCA70"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70BA0F20"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7E33B2C"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4</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61CF4B" w14:textId="77777777" w:rsidR="00326878" w:rsidRPr="006836D5" w:rsidRDefault="00326878" w:rsidP="00326878">
            <w:pPr>
              <w:spacing w:after="0"/>
              <w:jc w:val="both"/>
            </w:pPr>
            <w:r w:rsidRPr="006836D5">
              <w:rPr>
                <w:rFonts w:ascii="Calibri" w:hAnsi="Calibri" w:cs="Calibri"/>
                <w:szCs w:val="22"/>
              </w:rPr>
              <w:t>Dokumenty potwierdzające publikowanie lub aktualizację zakresu świadczonych przez Beneficjenta usług lub produktów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A5A2E95"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94782CE"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CE3285A"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a</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18FC390" w14:textId="77777777" w:rsidR="00326878" w:rsidRPr="006836D5" w:rsidRDefault="00326878" w:rsidP="00326878">
            <w:pPr>
              <w:spacing w:after="0"/>
              <w:jc w:val="both"/>
            </w:pPr>
            <w:r w:rsidRPr="006836D5">
              <w:rPr>
                <w:rFonts w:ascii="Calibri" w:hAnsi="Calibri" w:cs="Calibri"/>
                <w:szCs w:val="22"/>
              </w:rPr>
              <w:t>Umowy z dostawcami lub wykonawcami zawierające specyfikację będącą podstawą wystawienia każdej, 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34E2E00" w14:textId="48502F1A"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BADDC06"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771D348"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b</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4C33EB6" w14:textId="77777777" w:rsidR="00326878" w:rsidRPr="006836D5" w:rsidRDefault="00326878" w:rsidP="00326878">
            <w:pPr>
              <w:spacing w:after="0"/>
              <w:jc w:val="both"/>
            </w:pPr>
            <w:r w:rsidRPr="006836D5">
              <w:rPr>
                <w:rFonts w:ascii="Calibri" w:hAnsi="Calibri" w:cs="Calibri"/>
                <w:szCs w:val="22"/>
              </w:rPr>
              <w:t>Wycena określająca wartość rynkową zakupionych używanych maszyn, urządzeń, sprzętu lub innego wyposażenia o charakterze zabytkowym albo historycznym (w przypadku operacji obejmujących zakup używanego sprzętu o charakterze zabytkowym albo historycznym )</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51497F84" w14:textId="472BE22B"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210471D2"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7DE8954"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c</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F47295E" w14:textId="7BC1686B" w:rsidR="00326878" w:rsidRPr="006836D5" w:rsidRDefault="00326878" w:rsidP="00326878">
            <w:pPr>
              <w:spacing w:after="0"/>
              <w:jc w:val="both"/>
            </w:pPr>
            <w:r w:rsidRPr="006836D5">
              <w:rPr>
                <w:rFonts w:ascii="Calibri" w:hAnsi="Calibri" w:cs="Calibri"/>
                <w:szCs w:val="22"/>
              </w:rPr>
              <w:t xml:space="preserve">Interpretacja przepisów prawa podatkowego (interpretacja indywidualna) wydana przez Organ upoważniony (w przypadku, gdy Beneficjent złożył do </w:t>
            </w:r>
            <w:r w:rsidR="00672BC6" w:rsidRPr="006836D5">
              <w:rPr>
                <w:rFonts w:ascii="Calibri" w:hAnsi="Calibri" w:cs="Calibri"/>
                <w:szCs w:val="22"/>
              </w:rPr>
              <w:t>wniosku o wsparcie</w:t>
            </w:r>
            <w:r w:rsidRPr="006836D5">
              <w:rPr>
                <w:rFonts w:ascii="Calibri" w:hAnsi="Calibri" w:cs="Calibri"/>
                <w:szCs w:val="22"/>
              </w:rPr>
              <w:t xml:space="preserve"> Oświadczenia o kwalifikowalności VAT oraz wykazał w kosztach kwalifikowalnych VAT)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80ACA6D" w14:textId="799070C5"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470156B" w14:textId="77777777" w:rsidTr="00326878">
        <w:trPr>
          <w:trHeight w:val="35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28F3DEF"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d</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C47DFF4" w14:textId="77777777" w:rsidR="00326878" w:rsidRPr="006836D5" w:rsidRDefault="00326878" w:rsidP="00326878">
            <w:pPr>
              <w:spacing w:after="0"/>
              <w:jc w:val="both"/>
            </w:pPr>
            <w:r w:rsidRPr="006836D5">
              <w:rPr>
                <w:rFonts w:ascii="Calibri" w:hAnsi="Calibri" w:cs="Calibri"/>
                <w:szCs w:val="22"/>
              </w:rPr>
              <w:t>Umowa najmu lub dzierżawy maszyn, wyposażenia lub nieruchomości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C675D39" w14:textId="35433E03"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36DED2F" w14:textId="77777777" w:rsidTr="00326878">
        <w:trPr>
          <w:trHeight w:val="419"/>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AF28F2D"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e</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66B7B02" w14:textId="77777777" w:rsidR="00326878" w:rsidRPr="006836D5" w:rsidRDefault="00326878" w:rsidP="00326878">
            <w:pPr>
              <w:spacing w:after="0"/>
              <w:jc w:val="both"/>
            </w:pPr>
            <w:r w:rsidRPr="006836D5">
              <w:rPr>
                <w:rFonts w:ascii="Calibri" w:hAnsi="Calibri" w:cs="Calibri"/>
                <w:szCs w:val="22"/>
              </w:rPr>
              <w:t>Oświadczenie podmiotu ubiegającego się o przyznanie pomocy o wielkości przedsiębiorstwa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45A9E0B" w14:textId="6FAECA16"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3D87E92" w14:textId="77777777" w:rsidTr="00326878">
        <w:trPr>
          <w:trHeight w:val="414"/>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B30C7BE"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96B8930" w14:textId="77777777" w:rsidR="00326878" w:rsidRPr="006836D5" w:rsidRDefault="00326878" w:rsidP="00326878">
            <w:pPr>
              <w:spacing w:after="0"/>
              <w:jc w:val="both"/>
            </w:pPr>
            <w:r w:rsidRPr="006836D5">
              <w:rPr>
                <w:rFonts w:ascii="Calibri" w:hAnsi="Calibri" w:cs="Calibri"/>
                <w:b/>
                <w:bCs/>
                <w:szCs w:val="22"/>
              </w:rPr>
              <w:t>Dokumenty potwierdzające:</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D7A9CA6"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78572866" w14:textId="77777777" w:rsidTr="00326878">
        <w:trPr>
          <w:trHeight w:val="418"/>
        </w:trPr>
        <w:tc>
          <w:tcPr>
            <w:tcW w:w="425" w:type="dxa"/>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037C8108"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A6EC926" w14:textId="77777777" w:rsidR="00326878" w:rsidRPr="006836D5" w:rsidRDefault="00326878" w:rsidP="00326878">
            <w:pPr>
              <w:spacing w:after="0"/>
              <w:jc w:val="both"/>
            </w:pPr>
            <w:r w:rsidRPr="006836D5">
              <w:rPr>
                <w:rFonts w:ascii="Calibri" w:hAnsi="Calibri" w:cs="Calibri"/>
                <w:szCs w:val="22"/>
              </w:rPr>
              <w:t xml:space="preserve">- prowadzenie oddzielnego systemu rachunkowości w ramach prowadzonych ksiąg rachunkowych </w:t>
            </w:r>
            <w:r w:rsidRPr="006836D5">
              <w:rPr>
                <w:rFonts w:ascii="Calibri" w:hAnsi="Calibri" w:cs="Calibri"/>
                <w:szCs w:val="22"/>
              </w:rPr>
              <w:br/>
              <w:t>albo</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727AE50" w14:textId="1F8B9565"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CD1F29A" w14:textId="77777777" w:rsidTr="00326878">
        <w:trPr>
          <w:trHeight w:val="865"/>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42B5BC21"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50FF0731" w14:textId="77777777" w:rsidR="00326878" w:rsidRPr="006836D5" w:rsidRDefault="00326878" w:rsidP="00326878">
            <w:pPr>
              <w:spacing w:after="0"/>
              <w:jc w:val="both"/>
            </w:pPr>
            <w:r w:rsidRPr="006836D5">
              <w:rPr>
                <w:rFonts w:ascii="Calibri" w:hAnsi="Calibri" w:cs="Calibri"/>
                <w:szCs w:val="22"/>
              </w:rPr>
              <w:t xml:space="preserve">- korzystania z odpowiedniego kodu rachunkowego, o którym mowa w art.. 123 ust. 2 lit. b pkt (i) rozporządzenia 2021/2115 w ramach prowadzonych ksiąg rachunkowych </w:t>
            </w:r>
            <w:r w:rsidRPr="006836D5">
              <w:rPr>
                <w:rFonts w:ascii="Calibri" w:hAnsi="Calibri" w:cs="Calibri"/>
                <w:szCs w:val="22"/>
              </w:rPr>
              <w:br/>
              <w:t>albo</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2C3CE65" w14:textId="48EF10A4"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D40D987" w14:textId="77777777" w:rsidTr="00326878">
        <w:trPr>
          <w:trHeight w:val="27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D54C5B9"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8324ADB" w14:textId="77777777" w:rsidR="00326878" w:rsidRPr="006836D5" w:rsidRDefault="00326878" w:rsidP="00326878">
            <w:pPr>
              <w:spacing w:after="0"/>
              <w:jc w:val="both"/>
            </w:pPr>
            <w:r w:rsidRPr="006836D5">
              <w:rPr>
                <w:rFonts w:ascii="Calibri" w:hAnsi="Calibri" w:cs="Calibri"/>
                <w:szCs w:val="22"/>
              </w:rPr>
              <w:t>- prowadzenia zestawienia faktur lub równoważnych dokumentów księgowych, gdy na podstawie odrębnych przepisów Beneficjent nie jest zobowiązany do prowadzenia ksiąg rachunkowych</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C6EAF1D" w14:textId="165E5253"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22EAAA2C" w14:textId="77777777" w:rsidTr="00326878">
        <w:trPr>
          <w:trHeight w:val="57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E602C1"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6</w:t>
            </w:r>
          </w:p>
        </w:tc>
        <w:tc>
          <w:tcPr>
            <w:tcW w:w="808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204A9E9" w14:textId="77777777" w:rsidR="00326878" w:rsidRPr="006836D5" w:rsidRDefault="00326878" w:rsidP="00326878">
            <w:pPr>
              <w:spacing w:after="0"/>
              <w:jc w:val="both"/>
            </w:pPr>
            <w:r w:rsidRPr="006836D5">
              <w:rPr>
                <w:rFonts w:ascii="Calibri" w:hAnsi="Calibri" w:cs="Calibri"/>
                <w:szCs w:val="22"/>
              </w:rPr>
              <w:t xml:space="preserve">Decyzja o pozwoleniu na budowę (załącznik obowiązkowy w sytuacji, gdy na etapie </w:t>
            </w:r>
            <w:proofErr w:type="spellStart"/>
            <w:r w:rsidRPr="006836D5">
              <w:rPr>
                <w:rFonts w:ascii="Calibri" w:hAnsi="Calibri" w:cs="Calibri"/>
                <w:szCs w:val="22"/>
              </w:rPr>
              <w:t>WoPP</w:t>
            </w:r>
            <w:proofErr w:type="spellEnd"/>
            <w:r w:rsidRPr="006836D5">
              <w:rPr>
                <w:rFonts w:ascii="Calibri" w:hAnsi="Calibri" w:cs="Calibri"/>
                <w:szCs w:val="22"/>
              </w:rPr>
              <w:t xml:space="preserve"> nie był ostatecznym dokumentem)</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37F73CF7" w14:textId="3B88FF76"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C6937D8"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8F16AE"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7</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F65C9A2" w14:textId="77777777" w:rsidR="00326878" w:rsidRPr="006836D5" w:rsidRDefault="00326878" w:rsidP="00326878">
            <w:pPr>
              <w:spacing w:after="0"/>
              <w:jc w:val="both"/>
            </w:pPr>
            <w:r w:rsidRPr="006836D5">
              <w:rPr>
                <w:rFonts w:ascii="Calibri" w:hAnsi="Calibri" w:cs="Calibri"/>
                <w:szCs w:val="22"/>
              </w:rPr>
              <w:t>Ostateczna decyzja o pozwoleniu na użytkowanie obiektu budowlanego - jeżeli taki obowiązek wynika z przepisów prawa budowlanego</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EF51D14" w14:textId="11BD2C62"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23E89B69"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B90406C"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lastRenderedPageBreak/>
              <w:t>8</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80438E5" w14:textId="77777777" w:rsidR="00326878" w:rsidRPr="006836D5" w:rsidRDefault="00326878" w:rsidP="00326878">
            <w:pPr>
              <w:spacing w:after="0"/>
              <w:jc w:val="both"/>
            </w:pPr>
            <w:r w:rsidRPr="006836D5">
              <w:rPr>
                <w:rFonts w:ascii="Calibri" w:hAnsi="Calibri" w:cs="Calibri"/>
                <w:b/>
                <w:bCs/>
                <w:szCs w:val="22"/>
              </w:rPr>
              <w:t>Zawiadomienie właściwego organu o zakończeniu budowy złożone co najmniej 14 dni przed zamierzonym terminem przystąpienia do użytkowania, jeżeli obowiązek taki wynika z przepisów prawa budowlanego lub właściwy organ nałożył taki obowiązek wraz z:</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5074B83" w14:textId="215C6F44"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141D2194" w14:textId="77777777" w:rsidTr="00326878">
        <w:trPr>
          <w:trHeight w:val="12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D9ED52D"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64E482" w14:textId="77777777" w:rsidR="00326878" w:rsidRPr="006836D5" w:rsidRDefault="00326878" w:rsidP="00326878">
            <w:pPr>
              <w:spacing w:after="0"/>
              <w:jc w:val="both"/>
              <w:rPr>
                <w:rFonts w:ascii="Calibri" w:hAnsi="Calibri" w:cs="Calibri"/>
                <w:szCs w:val="22"/>
              </w:rPr>
            </w:pPr>
            <w:r w:rsidRPr="006836D5">
              <w:rPr>
                <w:rFonts w:ascii="Calibri" w:hAnsi="Calibri" w:cs="Calibri"/>
                <w:szCs w:val="22"/>
              </w:rPr>
              <w:t>- oświadczeniem Beneficjenta, że w ciągu 14 dni od dnia zgłoszenia zakończenia robót właściwy organ nie wniósł sprzeciwu</w:t>
            </w:r>
          </w:p>
          <w:p w14:paraId="569F1BCD" w14:textId="77777777" w:rsidR="00326878" w:rsidRPr="006836D5" w:rsidRDefault="00326878" w:rsidP="00326878">
            <w:pPr>
              <w:spacing w:after="0"/>
              <w:jc w:val="both"/>
            </w:pPr>
            <w:r w:rsidRPr="006836D5">
              <w:rPr>
                <w:rFonts w:ascii="Calibri" w:hAnsi="Calibri" w:cs="Calibri"/>
                <w:szCs w:val="22"/>
              </w:rPr>
              <w:t>albo</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0FA79BD" w14:textId="72253800"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3B37FF91" w14:textId="77777777" w:rsidTr="00326878">
        <w:trPr>
          <w:trHeight w:val="5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C9DDD0B"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35C445" w14:textId="77777777" w:rsidR="00326878" w:rsidRPr="006836D5" w:rsidRDefault="00326878" w:rsidP="00326878">
            <w:pPr>
              <w:spacing w:after="0"/>
              <w:jc w:val="both"/>
            </w:pPr>
            <w:r w:rsidRPr="006836D5">
              <w:rPr>
                <w:rFonts w:ascii="Calibri" w:hAnsi="Calibri" w:cs="Calibri"/>
                <w:szCs w:val="22"/>
              </w:rPr>
              <w:t>- zaświadczeniem wydanym przez właściwy organ, że nie wnosi sprzeciwu w przypadku, gdy zawiadomienie o zakończeniu robót budowlanych będzie przedkładane przed upływem 14 dni</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CB7334E" w14:textId="18E24FF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6837B76"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E543B69"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12</w:t>
            </w:r>
          </w:p>
        </w:tc>
        <w:tc>
          <w:tcPr>
            <w:tcW w:w="80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0780DE7" w14:textId="77777777" w:rsidR="00326878" w:rsidRPr="006836D5" w:rsidRDefault="00326878" w:rsidP="00326878">
            <w:pPr>
              <w:spacing w:after="0"/>
              <w:jc w:val="both"/>
            </w:pPr>
            <w:r w:rsidRPr="006836D5">
              <w:rPr>
                <w:rFonts w:ascii="Calibri" w:hAnsi="Calibri" w:cs="Calibri"/>
                <w:szCs w:val="22"/>
              </w:rPr>
              <w:t>Kosztorys różnicowy - jeśli dotyczy</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8BA19FC" w14:textId="3D2262DD"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19F61D0D" w14:textId="77777777" w:rsidTr="00326878">
        <w:trPr>
          <w:trHeight w:val="40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D24506E"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2E81BF" w14:textId="77777777" w:rsidR="00326878" w:rsidRPr="006836D5" w:rsidRDefault="00326878" w:rsidP="00326878">
            <w:pPr>
              <w:spacing w:after="0"/>
              <w:jc w:val="both"/>
            </w:pPr>
            <w:r w:rsidRPr="006836D5">
              <w:rPr>
                <w:rFonts w:ascii="Calibri" w:hAnsi="Calibri" w:cs="Calibri"/>
                <w:szCs w:val="22"/>
              </w:rPr>
              <w:t>Kosztorys powykonawczy szczegółowy - jeśli dotyczy</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4346AE7" w14:textId="6B379199"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4B672348"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1C53C64"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6AA7270" w14:textId="77777777" w:rsidR="00326878" w:rsidRPr="006836D5" w:rsidRDefault="00326878" w:rsidP="00326878">
            <w:pPr>
              <w:spacing w:after="0"/>
              <w:jc w:val="both"/>
            </w:pPr>
            <w:r w:rsidRPr="006836D5">
              <w:rPr>
                <w:rFonts w:ascii="Calibri" w:hAnsi="Calibri" w:cs="Calibri"/>
                <w:szCs w:val="22"/>
              </w:rPr>
              <w:t xml:space="preserve">Protokoły odbioru robót / montażu / rozruchu maszyn i urządzeń / instalacji oprogramowania </w:t>
            </w:r>
            <w:r w:rsidRPr="006836D5">
              <w:rPr>
                <w:rFonts w:ascii="Calibri" w:hAnsi="Calibri" w:cs="Calibri"/>
                <w:szCs w:val="22"/>
              </w:rPr>
              <w:br/>
              <w:t xml:space="preserve">albo </w:t>
            </w:r>
            <w:r w:rsidRPr="006836D5">
              <w:rPr>
                <w:rFonts w:ascii="Calibri" w:hAnsi="Calibri" w:cs="Calibri"/>
                <w:szCs w:val="22"/>
              </w:rPr>
              <w:br/>
              <w:t>Oświadczenie Beneficjenta o poprawnym wykonaniu ww. czynności z udziałem środków własnych</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3F50FAC" w14:textId="4DD98834"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7F4AC22"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EC16D47"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8A1AC0" w14:textId="77777777" w:rsidR="00326878" w:rsidRPr="006836D5" w:rsidRDefault="00326878" w:rsidP="00326878">
            <w:pPr>
              <w:spacing w:after="0"/>
              <w:jc w:val="both"/>
            </w:pPr>
            <w:r w:rsidRPr="006836D5">
              <w:rPr>
                <w:rFonts w:ascii="Calibri" w:hAnsi="Calibri" w:cs="Calibri"/>
                <w:szCs w:val="22"/>
              </w:rPr>
              <w:t>Zatwierdzony projekt budowlany - jeśli dotyczy</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6312F69" w14:textId="2D4B02D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2F2FDEE" w14:textId="77777777" w:rsidTr="00326878">
        <w:trPr>
          <w:trHeight w:val="28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07C57C9"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16</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40A624" w14:textId="77777777" w:rsidR="00326878" w:rsidRPr="006836D5" w:rsidRDefault="00326878" w:rsidP="00326878">
            <w:pPr>
              <w:spacing w:after="0"/>
              <w:jc w:val="both"/>
            </w:pPr>
            <w:r w:rsidRPr="006836D5">
              <w:rPr>
                <w:rFonts w:ascii="Calibri" w:hAnsi="Calibri" w:cs="Calibri"/>
                <w:szCs w:val="22"/>
              </w:rPr>
              <w:t>Umowa cesji wierzytelności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432910A"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20575E6B" w14:textId="77777777" w:rsidTr="00326878">
        <w:trPr>
          <w:trHeight w:val="562"/>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047060"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17</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57CF59" w14:textId="77777777" w:rsidR="00326878" w:rsidRPr="006836D5" w:rsidRDefault="00326878" w:rsidP="00326878">
            <w:pPr>
              <w:spacing w:after="0"/>
              <w:jc w:val="both"/>
            </w:pPr>
            <w:r w:rsidRPr="006836D5">
              <w:rPr>
                <w:rFonts w:ascii="Calibri" w:hAnsi="Calibri" w:cs="Calibri"/>
                <w:szCs w:val="22"/>
              </w:rPr>
              <w:t>Inne dokumenty potwierdzające osiągnięcie celów i wskaźników realizacji operacji (dotyczy sekcji Wskaźniki osiągnięcia celu(ów) operacji)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BBA2CDA" w14:textId="31B8C4AD"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440A9992" w14:textId="77777777" w:rsidTr="00326878">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2CE03B0"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18</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706874" w14:textId="77777777" w:rsidR="00326878" w:rsidRPr="006836D5" w:rsidRDefault="00326878" w:rsidP="00326878">
            <w:pPr>
              <w:spacing w:after="0"/>
              <w:jc w:val="both"/>
            </w:pPr>
            <w:r w:rsidRPr="006836D5">
              <w:rPr>
                <w:rFonts w:ascii="Calibri" w:hAnsi="Calibri" w:cs="Calibri"/>
                <w:szCs w:val="22"/>
              </w:rPr>
              <w:t>Informacja o numerze rachunku bankowego Beneficjenta lub cesjonariusza, prowadzonego przez bank lub spółdzielczą kasę oszczędnościowo-kredytową, na który mają być przekazane środki finansowe z tytułu pomocy</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7640B1A" w14:textId="185E0122"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156CCC7E" w14:textId="77777777" w:rsidTr="00326878">
        <w:trPr>
          <w:trHeight w:val="581"/>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5B2478F"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19</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702AC5" w14:textId="4E16745C" w:rsidR="00326878" w:rsidRPr="006836D5" w:rsidRDefault="00326878" w:rsidP="00326878">
            <w:pPr>
              <w:spacing w:after="0"/>
              <w:jc w:val="both"/>
            </w:pPr>
            <w:r w:rsidRPr="006836D5">
              <w:rPr>
                <w:rFonts w:ascii="Calibri" w:hAnsi="Calibri" w:cs="Calibri"/>
                <w:szCs w:val="22"/>
              </w:rPr>
              <w:t xml:space="preserve">Pełnomocnictwo (w przypadku, gdy zostało udzielone innej osobie niż podczas składania </w:t>
            </w:r>
            <w:r w:rsidR="00672BC6" w:rsidRPr="006836D5">
              <w:rPr>
                <w:rFonts w:ascii="Calibri" w:hAnsi="Calibri" w:cs="Calibri"/>
                <w:szCs w:val="22"/>
              </w:rPr>
              <w:t>wniosku o wsparcie</w:t>
            </w:r>
            <w:r w:rsidRPr="006836D5">
              <w:rPr>
                <w:rFonts w:ascii="Calibri" w:hAnsi="Calibri" w:cs="Calibri"/>
                <w:szCs w:val="22"/>
              </w:rPr>
              <w:t xml:space="preserve"> lub gdy zmienił się zakres poprzednio udzielonego pełnomocnictwa)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12577AD" w14:textId="695E387C"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4523ADA7" w14:textId="77777777" w:rsidTr="00326878">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9EDAA6F"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20</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DB02D30" w14:textId="77777777" w:rsidR="00326878" w:rsidRPr="006836D5" w:rsidRDefault="00326878" w:rsidP="00326878">
            <w:pPr>
              <w:spacing w:after="0"/>
              <w:jc w:val="both"/>
            </w:pPr>
            <w:r w:rsidRPr="006836D5">
              <w:rPr>
                <w:rFonts w:ascii="Calibri" w:hAnsi="Calibri" w:cs="Calibri"/>
                <w:szCs w:val="22"/>
              </w:rPr>
              <w:t>Dokumenty potwierdzające zamieszkanie na obszarze objętym LSR</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AC29038" w14:textId="5EA9E3A8"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5D1A30D" w14:textId="77777777" w:rsidTr="00326878">
        <w:trPr>
          <w:trHeight w:val="412"/>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4C9BC6F"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A4E9CDB" w14:textId="77777777" w:rsidR="00326878" w:rsidRPr="006836D5" w:rsidRDefault="00326878" w:rsidP="00326878">
            <w:pPr>
              <w:spacing w:after="0"/>
              <w:jc w:val="both"/>
            </w:pPr>
            <w:r w:rsidRPr="006836D5">
              <w:rPr>
                <w:rFonts w:ascii="Calibri" w:hAnsi="Calibri" w:cs="Calibri"/>
                <w:szCs w:val="22"/>
              </w:rPr>
              <w:t>Dokumenty potwierdzające przyznanie dotacji / dofinansowania operacji ze środków publicznych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4E44FAE" w14:textId="368F927A"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11EDB13" w14:textId="77777777" w:rsidTr="00326878">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668DF38"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0485BB6" w14:textId="77777777" w:rsidR="00326878" w:rsidRPr="006836D5" w:rsidRDefault="00326878" w:rsidP="00326878">
            <w:pPr>
              <w:spacing w:after="0"/>
              <w:jc w:val="both"/>
            </w:pPr>
            <w:r w:rsidRPr="006836D5">
              <w:rPr>
                <w:rFonts w:ascii="Calibri" w:hAnsi="Calibri" w:cs="Calibri"/>
                <w:szCs w:val="22"/>
              </w:rPr>
              <w:t>Opis sposobu rozliczenia środków publicznych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2F30BF7"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7DAD889F"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7C7214D"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23</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D553FB2" w14:textId="77777777" w:rsidR="00326878" w:rsidRPr="006836D5" w:rsidRDefault="00326878" w:rsidP="00326878">
            <w:pPr>
              <w:spacing w:after="0"/>
              <w:jc w:val="both"/>
            </w:pPr>
            <w:r w:rsidRPr="006836D5">
              <w:rPr>
                <w:rFonts w:ascii="Calibri" w:hAnsi="Calibri" w:cs="Calibri"/>
                <w:szCs w:val="22"/>
              </w:rPr>
              <w:t>Zestawienie umów zawartych oraz planowanych do zawarcia w tym samym roku co umowy przedstawione do refundacji, które beneficjent podpisał z wykonawcami na taki sam lub zbliżony co do charakteru rodzaju dostaw/usług/robót budowlanych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5A7961E6" w14:textId="5670C3E5"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7655D4A1" w14:textId="77777777" w:rsidTr="00326878">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55F3453"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06711AB" w14:textId="77777777" w:rsidR="00326878" w:rsidRPr="006836D5" w:rsidRDefault="00326878" w:rsidP="00326878">
            <w:pPr>
              <w:spacing w:after="0"/>
              <w:jc w:val="both"/>
            </w:pPr>
            <w:r w:rsidRPr="006836D5">
              <w:rPr>
                <w:rFonts w:ascii="Calibri" w:hAnsi="Calibri" w:cs="Calibri"/>
                <w:szCs w:val="22"/>
              </w:rPr>
              <w:t xml:space="preserve">Oświadczenie Beneficjenta zawierające szczegółowe wyliczenie </w:t>
            </w:r>
            <w:proofErr w:type="spellStart"/>
            <w:r w:rsidRPr="006836D5">
              <w:rPr>
                <w:rFonts w:ascii="Calibri" w:hAnsi="Calibri" w:cs="Calibri"/>
                <w:szCs w:val="22"/>
              </w:rPr>
              <w:t>prewspółczynnika</w:t>
            </w:r>
            <w:proofErr w:type="spellEnd"/>
            <w:r w:rsidRPr="006836D5">
              <w:rPr>
                <w:rFonts w:ascii="Calibri" w:hAnsi="Calibri" w:cs="Calibri"/>
                <w:szCs w:val="22"/>
              </w:rPr>
              <w:t xml:space="preserve"> podatku VAT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D1DABD4" w14:textId="3F1810B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3D29E5E9" w14:textId="77777777" w:rsidTr="00326878">
        <w:trPr>
          <w:trHeight w:val="567"/>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5CB24FD"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D56EB87" w14:textId="77777777" w:rsidR="00326878" w:rsidRPr="006836D5" w:rsidRDefault="00326878" w:rsidP="00326878">
            <w:pPr>
              <w:spacing w:after="0"/>
              <w:jc w:val="both"/>
            </w:pPr>
            <w:r w:rsidRPr="006836D5">
              <w:rPr>
                <w:rFonts w:ascii="Calibri" w:hAnsi="Calibri" w:cs="Calibri"/>
                <w:szCs w:val="22"/>
              </w:rPr>
              <w:t>Inne pozwolenia, zezwolenia, decyzje i inne dokumenty, których uzyskanie było wymagane przez odrębne przepisy w związku z zrealizowaną operacją</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A969048" w14:textId="1946253C"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7A01F182" w14:textId="77777777" w:rsidTr="00326878">
        <w:trPr>
          <w:trHeight w:val="9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B65E7A0"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26</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F739FA4" w14:textId="77777777" w:rsidR="00326878" w:rsidRPr="006836D5" w:rsidRDefault="00326878" w:rsidP="00326878">
            <w:pPr>
              <w:spacing w:after="0"/>
              <w:jc w:val="both"/>
            </w:pPr>
            <w:r w:rsidRPr="006836D5">
              <w:rPr>
                <w:rFonts w:ascii="Calibri" w:hAnsi="Calibri" w:cs="Calibri"/>
                <w:szCs w:val="22"/>
              </w:rPr>
              <w:t>Dokumenty celne (Jednolity Dokument Administracyjny SAD -zgłoszenie w formie papierowej) zawierające stosowną adnotację celników przeprowadzających odprawę, jako potwierdzenia dopuszczenia towarów do obrotu lub (Poświadczenie Zgłoszenia Celnego PZC - zgłoszenie w formie elektronicznej) zawierającą informację dopuszczenia towaru do obrotu - dotyczy maszyn i urządzeń zakupionych w krajach nienależących do Unii Europejskiej</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1C05175" w14:textId="330F1FBA"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D4D57E7" w14:textId="77777777" w:rsidTr="00326878">
        <w:trPr>
          <w:trHeight w:val="326"/>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79AF9BE"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27</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F6BCF0E" w14:textId="77777777" w:rsidR="00326878" w:rsidRPr="006836D5" w:rsidRDefault="00326878" w:rsidP="00326878">
            <w:pPr>
              <w:spacing w:after="0"/>
              <w:jc w:val="both"/>
            </w:pPr>
            <w:r w:rsidRPr="006836D5">
              <w:rPr>
                <w:rFonts w:ascii="Calibri" w:hAnsi="Calibri" w:cs="Calibri"/>
                <w:szCs w:val="22"/>
              </w:rPr>
              <w:t>Zgłoszenie do ubezpieczeń ZUS ZUA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5F32E8A" w14:textId="6640ED7F"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1CA27BF0" w14:textId="77777777" w:rsidTr="00326878">
        <w:trPr>
          <w:trHeight w:val="42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31DE74"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lastRenderedPageBreak/>
              <w:t>28</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330086A" w14:textId="77777777" w:rsidR="00326878" w:rsidRPr="006836D5" w:rsidRDefault="00326878" w:rsidP="00326878">
            <w:pPr>
              <w:spacing w:after="0"/>
              <w:jc w:val="both"/>
            </w:pPr>
            <w:r w:rsidRPr="006836D5">
              <w:rPr>
                <w:rFonts w:ascii="Calibri" w:hAnsi="Calibri" w:cs="Calibri"/>
                <w:szCs w:val="22"/>
              </w:rPr>
              <w:t>Zaświadczenie o zgłoszeniu i okresach podlegania ubezpieczeniom społecznym (ZUS)</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4BFC984"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9B8F05C" w14:textId="77777777" w:rsidTr="00326878">
        <w:trPr>
          <w:trHeight w:val="408"/>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795565"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29</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9CDC7CD" w14:textId="77777777" w:rsidR="00326878" w:rsidRPr="006836D5" w:rsidRDefault="00326878" w:rsidP="00326878">
            <w:pPr>
              <w:spacing w:after="0"/>
              <w:jc w:val="both"/>
            </w:pPr>
            <w:r w:rsidRPr="006836D5">
              <w:rPr>
                <w:rFonts w:ascii="Calibri" w:hAnsi="Calibri" w:cs="Calibri"/>
                <w:szCs w:val="22"/>
              </w:rPr>
              <w:t>Zaświadczenie o zgłoszeniu i okresach podlegania społecznym ubezpieczeniom rolników (KRUS)</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676E196"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4F155D9B"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6E9F473"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30</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853E9B9" w14:textId="77777777" w:rsidR="00326878" w:rsidRPr="006836D5" w:rsidRDefault="00326878" w:rsidP="00326878">
            <w:pPr>
              <w:spacing w:after="0"/>
              <w:jc w:val="both"/>
            </w:pPr>
            <w:r w:rsidRPr="006836D5">
              <w:rPr>
                <w:rFonts w:ascii="Calibri" w:hAnsi="Calibri" w:cs="Calibri"/>
                <w:szCs w:val="22"/>
              </w:rPr>
              <w:t>Dokumenty potwierdzający zgłoszenie obiektu(-ów), w którym (-</w:t>
            </w:r>
            <w:proofErr w:type="spellStart"/>
            <w:r w:rsidRPr="006836D5">
              <w:rPr>
                <w:rFonts w:ascii="Calibri" w:hAnsi="Calibri" w:cs="Calibri"/>
                <w:szCs w:val="22"/>
              </w:rPr>
              <w:t>ch</w:t>
            </w:r>
            <w:proofErr w:type="spellEnd"/>
            <w:r w:rsidRPr="006836D5">
              <w:rPr>
                <w:rFonts w:ascii="Calibri" w:hAnsi="Calibri" w:cs="Calibri"/>
                <w:szCs w:val="22"/>
              </w:rPr>
              <w:t>) świadczone są usługi hotelarskie do ewidencji innych obiektów hotelarskich zgodnie z art. 39 ust. 3 ustawy o usługach hotelarskich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163A211F" w14:textId="63E4138D"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4C56C5BF" w14:textId="77777777" w:rsidTr="00326878">
        <w:trPr>
          <w:trHeight w:val="595"/>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1B4D7C2"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1C5D5CB" w14:textId="77777777" w:rsidR="00326878" w:rsidRPr="006836D5" w:rsidRDefault="00326878" w:rsidP="00326878">
            <w:pPr>
              <w:spacing w:after="0"/>
              <w:jc w:val="both"/>
            </w:pPr>
            <w:r w:rsidRPr="006836D5">
              <w:rPr>
                <w:rFonts w:ascii="Calibri" w:hAnsi="Calibri" w:cs="Calibri"/>
                <w:szCs w:val="22"/>
              </w:rPr>
              <w:t xml:space="preserve">Dokumenty potwierdzające przystąpienie do lokalnej, regionalnej lub ogólnopolskiej organizacji zrzeszającej kwaterodawców wiejskich (jeśli nie były przedłożone na etapie </w:t>
            </w:r>
            <w:proofErr w:type="spellStart"/>
            <w:r w:rsidRPr="006836D5">
              <w:rPr>
                <w:rFonts w:ascii="Calibri" w:hAnsi="Calibri" w:cs="Calibri"/>
                <w:szCs w:val="22"/>
              </w:rPr>
              <w:t>WoPP</w:t>
            </w:r>
            <w:proofErr w:type="spellEnd"/>
            <w:r w:rsidRPr="006836D5">
              <w:rPr>
                <w:rFonts w:ascii="Calibri" w:hAnsi="Calibri" w:cs="Calibri"/>
                <w:szCs w:val="22"/>
              </w:rPr>
              <w: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DA77595" w14:textId="3FCEF013"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50CAFF8B" w14:textId="77777777" w:rsidTr="00326878">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7ED0A87"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BB9A43A" w14:textId="77777777" w:rsidR="00326878" w:rsidRPr="006836D5" w:rsidRDefault="00326878" w:rsidP="00326878">
            <w:pPr>
              <w:spacing w:after="0"/>
              <w:jc w:val="both"/>
            </w:pPr>
            <w:r w:rsidRPr="006836D5">
              <w:rPr>
                <w:rFonts w:ascii="Calibri" w:hAnsi="Calibri" w:cs="Calibri"/>
                <w:szCs w:val="22"/>
              </w:rPr>
              <w:t>Dokumenty potwierdzające realizację koncepcji wdrożenia systemu kategoryzacji WBN</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BDE0DFA" w14:textId="00DCD94E"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29C89DDC" w14:textId="77777777" w:rsidTr="00326878">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6BA5B87"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33</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6561054" w14:textId="77777777" w:rsidR="00326878" w:rsidRPr="006836D5" w:rsidRDefault="00326878" w:rsidP="00326878">
            <w:pPr>
              <w:spacing w:after="0"/>
              <w:jc w:val="both"/>
            </w:pPr>
            <w:r w:rsidRPr="006836D5">
              <w:rPr>
                <w:rFonts w:ascii="Calibri" w:hAnsi="Calibri" w:cs="Calibri"/>
                <w:szCs w:val="22"/>
              </w:rPr>
              <w:t>Dokumenty potwierdzające spełnienie przez obiekt minimalnych wymagań, o których mowa w Regulaminie naborów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EBD2887" w14:textId="338934FE"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07A64102" w14:textId="77777777" w:rsidTr="00326878">
        <w:trPr>
          <w:trHeight w:val="29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05CBA18"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05BF4E6" w14:textId="77777777" w:rsidR="00326878" w:rsidRPr="006836D5" w:rsidRDefault="00326878" w:rsidP="00326878">
            <w:pPr>
              <w:spacing w:after="0"/>
              <w:jc w:val="both"/>
            </w:pPr>
            <w:r w:rsidRPr="006836D5">
              <w:rPr>
                <w:rFonts w:ascii="Calibri" w:hAnsi="Calibri" w:cs="Calibri"/>
                <w:szCs w:val="22"/>
              </w:rPr>
              <w:t xml:space="preserve">Dokumenty potwierdzające realizację programu </w:t>
            </w:r>
            <w:proofErr w:type="spellStart"/>
            <w:r w:rsidRPr="006836D5">
              <w:rPr>
                <w:rFonts w:ascii="Calibri" w:hAnsi="Calibri" w:cs="Calibri"/>
                <w:szCs w:val="22"/>
              </w:rPr>
              <w:t>agroterapii</w:t>
            </w:r>
            <w:proofErr w:type="spellEnd"/>
            <w:r w:rsidRPr="006836D5">
              <w:rPr>
                <w:rFonts w:ascii="Calibri" w:hAnsi="Calibri" w:cs="Calibri"/>
                <w:szCs w:val="22"/>
              </w:rPr>
              <w:t xml:space="preserve"> dla uczestników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2CEEEA6" w14:textId="31C2BBD5"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1EDDC9EE" w14:textId="77777777" w:rsidTr="00326878">
        <w:trPr>
          <w:trHeight w:val="411"/>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0189005"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959BC54" w14:textId="77777777" w:rsidR="00326878" w:rsidRPr="006836D5" w:rsidRDefault="00326878" w:rsidP="00326878">
            <w:pPr>
              <w:spacing w:after="0"/>
              <w:jc w:val="both"/>
            </w:pPr>
            <w:r w:rsidRPr="006836D5">
              <w:rPr>
                <w:rFonts w:ascii="Calibri" w:hAnsi="Calibri" w:cs="Calibri"/>
                <w:szCs w:val="22"/>
              </w:rPr>
              <w:t>Dokumenty potwierdzające przystąpienie do Ogólnopolskiej Sieci Zagród Edukacyjnych prowadzonej przez CDR O/Kraków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29A91F3" w14:textId="16ACAB44"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17B13C35" w14:textId="77777777" w:rsidTr="00326878">
        <w:trPr>
          <w:trHeight w:val="58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D988135"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36</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A1AE9D" w14:textId="77777777" w:rsidR="00326878" w:rsidRPr="006836D5" w:rsidRDefault="00326878" w:rsidP="00326878">
            <w:pPr>
              <w:spacing w:after="0"/>
              <w:jc w:val="both"/>
            </w:pPr>
            <w:r w:rsidRPr="006836D5">
              <w:rPr>
                <w:rFonts w:ascii="Calibri" w:hAnsi="Calibri" w:cs="Calibri"/>
                <w:szCs w:val="22"/>
              </w:rPr>
              <w:t>Dokumenty potwierdzające członkostwo w Ogólnopolskiej Sieci Zagród Edukacyjnych prowadzonej przez CDR O/Kraków</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B48724" w14:textId="79331978"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4AB54007"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55F85B7"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37</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996365" w14:textId="77777777" w:rsidR="00326878" w:rsidRPr="006836D5" w:rsidRDefault="00326878" w:rsidP="00326878">
            <w:pPr>
              <w:spacing w:after="0"/>
              <w:jc w:val="both"/>
            </w:pPr>
            <w:r w:rsidRPr="006836D5">
              <w:rPr>
                <w:rFonts w:ascii="Calibri" w:hAnsi="Calibri" w:cs="Calibri"/>
                <w:szCs w:val="22"/>
              </w:rPr>
              <w:t>Dokumenty potwierdzające zastosowanie wspólnego logo dla wszystkich produktów oraz producentów objętych projektem oraz wykorzystujących zasoby danego KŁŻ</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386F015" w14:textId="3864F6E9"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28334437"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66623B0"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38</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73D3EE" w14:textId="77777777" w:rsidR="00326878" w:rsidRPr="006836D5" w:rsidRDefault="00326878" w:rsidP="00326878">
            <w:pPr>
              <w:spacing w:after="0"/>
              <w:jc w:val="both"/>
            </w:pPr>
            <w:r w:rsidRPr="006836D5">
              <w:rPr>
                <w:rFonts w:ascii="Calibri" w:hAnsi="Calibri" w:cs="Calibri"/>
                <w:b/>
                <w:bCs/>
                <w:szCs w:val="22"/>
              </w:rPr>
              <w:t>Dokumenty potwierdzające spełnienie jednego z warunków dotyczących:</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19625C1" w14:textId="14611081"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5AF54036" w14:textId="77777777" w:rsidTr="00326878">
        <w:trPr>
          <w:trHeight w:val="300"/>
        </w:trPr>
        <w:tc>
          <w:tcPr>
            <w:tcW w:w="425" w:type="dxa"/>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51CCC96C"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8580D1A" w14:textId="77777777" w:rsidR="00326878" w:rsidRPr="006836D5" w:rsidRDefault="00326878" w:rsidP="00326878">
            <w:pPr>
              <w:spacing w:after="0"/>
              <w:jc w:val="both"/>
            </w:pPr>
            <w:r w:rsidRPr="006836D5">
              <w:rPr>
                <w:rFonts w:ascii="Calibri" w:hAnsi="Calibri" w:cs="Calibri"/>
                <w:szCs w:val="22"/>
              </w:rPr>
              <w:t>- rozszerzenia współpracy o minimum 5 nowych rolników oraz dostosowania efektywności KŁŻ do zwiększonej liczby rolników/partnerów w ramach tego KŁŻ</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4FB6242"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BAD1617" w14:textId="77777777" w:rsidTr="00326878">
        <w:trPr>
          <w:trHeight w:val="300"/>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0DAD4757"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4B96816A" w14:textId="77777777" w:rsidR="00326878" w:rsidRPr="006836D5" w:rsidRDefault="00326878" w:rsidP="00326878">
            <w:pPr>
              <w:spacing w:after="0"/>
              <w:jc w:val="both"/>
            </w:pPr>
            <w:r w:rsidRPr="006836D5">
              <w:rPr>
                <w:rFonts w:ascii="Calibri" w:hAnsi="Calibri" w:cs="Calibri"/>
                <w:szCs w:val="22"/>
              </w:rPr>
              <w:t>- objęcia sprzedażą nowego asortymentu o cechach lub ilościach wymagających nakładów finansowych na dostosowania posiadanej infrastruktury</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EF8ACF"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F0FFE70" w14:textId="77777777" w:rsidTr="00326878">
        <w:trPr>
          <w:trHeight w:val="396"/>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6A3569F6"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1E2EFB14" w14:textId="77777777" w:rsidR="00326878" w:rsidRPr="006836D5" w:rsidRDefault="00326878" w:rsidP="00326878">
            <w:pPr>
              <w:spacing w:after="0"/>
              <w:jc w:val="both"/>
            </w:pPr>
            <w:r w:rsidRPr="006836D5">
              <w:rPr>
                <w:rFonts w:ascii="Calibri" w:hAnsi="Calibri" w:cs="Calibri"/>
                <w:szCs w:val="22"/>
              </w:rPr>
              <w:t>- zaimplementowania nowego systemu sprzedaży lub rozliczeń finansowych/księgowych</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B62F9A6"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6A3FD90E" w14:textId="77777777" w:rsidTr="00326878">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A1042D" w14:textId="77777777" w:rsidR="00326878" w:rsidRPr="006836D5" w:rsidRDefault="00326878" w:rsidP="00326878">
            <w:pPr>
              <w:spacing w:after="0"/>
              <w:jc w:val="center"/>
              <w:rPr>
                <w:rFonts w:ascii="Calibri" w:eastAsia="Times New Roman" w:hAnsi="Calibri" w:cs="Times New Roman"/>
                <w:szCs w:val="22"/>
                <w:lang w:eastAsia="pl-PL"/>
              </w:rPr>
            </w:pP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32A04FE" w14:textId="77777777" w:rsidR="00326878" w:rsidRPr="006836D5" w:rsidRDefault="00326878" w:rsidP="00326878">
            <w:pPr>
              <w:spacing w:after="0"/>
              <w:jc w:val="both"/>
            </w:pPr>
            <w:r w:rsidRPr="006836D5">
              <w:rPr>
                <w:rFonts w:ascii="Calibri" w:hAnsi="Calibri" w:cs="Calibri"/>
                <w:szCs w:val="22"/>
              </w:rPr>
              <w:t>- rozszerzenia kręgu odbiorców poprzez szerszą promocję produktów wytwarzanych przez członków tego KŁŻ, w tym zastosowania różnorodnych kanałów komunikacji z konsumentem, ze szczególnym uwzględnieniem, co najmniej dwóch kanałów komunikacji cyfrowej (np. aplikacji na urządzenia mobilne, sklepu internetowego, strony internetowej), przy czym warunek nie dotyczy promocji alkoholu</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5E0E6B86" w14:textId="77777777"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71FD2A1A"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E76E513"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39</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3ECE77" w14:textId="77777777" w:rsidR="00326878" w:rsidRPr="006836D5" w:rsidRDefault="00326878" w:rsidP="00326878">
            <w:pPr>
              <w:spacing w:after="0"/>
              <w:jc w:val="both"/>
              <w:rPr>
                <w:rFonts w:ascii="Calibri" w:hAnsi="Calibri" w:cs="Calibri"/>
                <w:szCs w:val="22"/>
              </w:rPr>
            </w:pPr>
            <w:r w:rsidRPr="006836D5">
              <w:rPr>
                <w:rFonts w:ascii="Calibri" w:hAnsi="Calibri" w:cs="Calibri"/>
                <w:szCs w:val="22"/>
              </w:rPr>
              <w:t>Dokumenty potwierdzające zobowiązania partnera wiodącego do przekazania części pomocy pozostałym partnerom, zgodnie z postanowieniami umowy partnerstwa dotyczącymi podziału otrzymanej pomocy pomiędzy partnerów (np. podział procentowy, podział wg. zakresu zadań do wykonania) oraz sposobu przekazania tej pomocy przez partnera wiodącego pozostałym partnerom, w przypadku gdy umowa partnerstwa nie zawiera w swojej treści tych informacji</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5E83666C" w14:textId="14FB326E" w:rsidR="00326878" w:rsidRPr="006836D5" w:rsidRDefault="00326878" w:rsidP="00326878">
            <w:pPr>
              <w:spacing w:after="0"/>
              <w:jc w:val="center"/>
              <w:rPr>
                <w:rFonts w:ascii="Calibri" w:eastAsia="Times New Roman" w:hAnsi="Calibri" w:cs="Times New Roman"/>
                <w:szCs w:val="22"/>
                <w:lang w:eastAsia="pl-PL"/>
              </w:rPr>
            </w:pPr>
          </w:p>
        </w:tc>
      </w:tr>
      <w:tr w:rsidR="00326878" w:rsidRPr="006836D5" w14:paraId="4BB279EF"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4524BA"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40</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9EC206" w14:textId="77777777" w:rsidR="00326878" w:rsidRPr="006836D5" w:rsidRDefault="00326878" w:rsidP="00326878">
            <w:pPr>
              <w:spacing w:after="0"/>
              <w:jc w:val="both"/>
              <w:rPr>
                <w:rFonts w:ascii="Calibri" w:hAnsi="Calibri" w:cs="Calibri"/>
                <w:szCs w:val="22"/>
              </w:rPr>
            </w:pPr>
            <w:r w:rsidRPr="006836D5">
              <w:rPr>
                <w:rFonts w:ascii="Calibri" w:hAnsi="Calibri" w:cs="Calibri"/>
                <w:szCs w:val="22"/>
              </w:rPr>
              <w:t>Upoważnienie dla osoby reprezentującej do złożenia w imieniu wnioskodawcy wniosku i wykonywania innych czynności w toku ubiegania się o wypłatę pomocy, sporządzone przez inne osoby uprawnione do reprezentacji tego podmiotu – w przypadku ubiegania się o pomoc przez osobę prawną lub jednostkę organizacyjną nieposiadającą osobowości prawnej, jeżeli reprezentacja jest wieloosobowa.</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8861A79" w14:textId="2D8651C1" w:rsidR="00326878" w:rsidRPr="006836D5" w:rsidRDefault="00326878" w:rsidP="00326878">
            <w:pPr>
              <w:spacing w:after="0"/>
              <w:jc w:val="center"/>
              <w:rPr>
                <w:rFonts w:ascii="Calibri" w:eastAsia="Times New Roman" w:hAnsi="Calibri" w:cs="Times New Roman"/>
                <w:szCs w:val="22"/>
                <w:lang w:eastAsia="pl-PL"/>
              </w:rPr>
            </w:pPr>
          </w:p>
        </w:tc>
      </w:tr>
      <w:tr w:rsidR="00326878" w14:paraId="2BC1A03A" w14:textId="77777777" w:rsidTr="00326878">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FCA7E8" w14:textId="77777777" w:rsidR="00326878" w:rsidRPr="006836D5" w:rsidRDefault="00326878" w:rsidP="00326878">
            <w:pPr>
              <w:spacing w:after="0"/>
              <w:jc w:val="center"/>
              <w:rPr>
                <w:rFonts w:ascii="Calibri" w:eastAsia="Times New Roman" w:hAnsi="Calibri" w:cs="Times New Roman"/>
                <w:szCs w:val="22"/>
                <w:lang w:eastAsia="pl-PL"/>
              </w:rPr>
            </w:pPr>
            <w:r w:rsidRPr="006836D5">
              <w:rPr>
                <w:rFonts w:ascii="Calibri" w:eastAsia="Times New Roman" w:hAnsi="Calibri" w:cs="Times New Roman"/>
                <w:szCs w:val="22"/>
                <w:lang w:eastAsia="pl-PL"/>
              </w:rPr>
              <w:t>41</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C24035" w14:textId="77777777" w:rsidR="00326878" w:rsidRDefault="00326878" w:rsidP="00326878">
            <w:pPr>
              <w:spacing w:after="0"/>
              <w:jc w:val="both"/>
              <w:rPr>
                <w:rFonts w:ascii="Calibri" w:hAnsi="Calibri" w:cs="Calibri"/>
                <w:szCs w:val="22"/>
              </w:rPr>
            </w:pPr>
            <w:r w:rsidRPr="006836D5">
              <w:rPr>
                <w:rFonts w:ascii="Calibri" w:hAnsi="Calibri" w:cs="Calibri"/>
                <w:szCs w:val="22"/>
              </w:rPr>
              <w:t xml:space="preserve">Oświadczenie podmiotu ubiegającego się o przyznanie pomocy o wielkości przedsiębiorstwa  - załącznik do </w:t>
            </w:r>
            <w:proofErr w:type="spellStart"/>
            <w:r w:rsidRPr="006836D5">
              <w:rPr>
                <w:rFonts w:ascii="Calibri" w:hAnsi="Calibri" w:cs="Calibri"/>
                <w:szCs w:val="22"/>
              </w:rPr>
              <w:t>WoP</w:t>
            </w:r>
            <w:bookmarkStart w:id="50" w:name="_GoBack"/>
            <w:bookmarkEnd w:id="50"/>
            <w:proofErr w:type="spellEnd"/>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A25EB53" w14:textId="5024C42A" w:rsidR="00326878" w:rsidRDefault="00326878" w:rsidP="00326878">
            <w:pPr>
              <w:spacing w:after="0"/>
              <w:jc w:val="center"/>
              <w:rPr>
                <w:rFonts w:ascii="Calibri" w:eastAsia="Times New Roman" w:hAnsi="Calibri" w:cs="Times New Roman"/>
                <w:szCs w:val="22"/>
                <w:lang w:eastAsia="pl-PL"/>
              </w:rPr>
            </w:pPr>
          </w:p>
        </w:tc>
      </w:tr>
      <w:bookmarkEnd w:id="49"/>
    </w:tbl>
    <w:p w14:paraId="027AC724" w14:textId="3B3655C5" w:rsidR="005619EC" w:rsidRDefault="005619EC" w:rsidP="00ED2490">
      <w:pPr>
        <w:spacing w:after="0"/>
        <w:jc w:val="right"/>
        <w:rPr>
          <w:rFonts w:cstheme="minorHAnsi"/>
          <w:i/>
          <w:szCs w:val="22"/>
        </w:rPr>
      </w:pPr>
    </w:p>
    <w:p w14:paraId="2E85280F" w14:textId="455E887D" w:rsidR="005619EC" w:rsidRDefault="005619EC" w:rsidP="00ED2490">
      <w:pPr>
        <w:spacing w:after="0"/>
        <w:jc w:val="right"/>
        <w:rPr>
          <w:rFonts w:cstheme="minorHAnsi"/>
          <w:i/>
          <w:szCs w:val="22"/>
        </w:rPr>
      </w:pPr>
    </w:p>
    <w:p w14:paraId="56A6F05C" w14:textId="5D5FE82A" w:rsidR="005619EC" w:rsidRDefault="005619EC" w:rsidP="00ED2490">
      <w:pPr>
        <w:spacing w:after="0"/>
        <w:jc w:val="right"/>
        <w:rPr>
          <w:rFonts w:cstheme="minorHAnsi"/>
          <w:i/>
          <w:szCs w:val="22"/>
        </w:rPr>
      </w:pPr>
    </w:p>
    <w:p w14:paraId="435A7EEE" w14:textId="01C44AFA" w:rsidR="005619EC" w:rsidRDefault="005619EC" w:rsidP="00ED2490">
      <w:pPr>
        <w:spacing w:after="0"/>
        <w:jc w:val="right"/>
        <w:rPr>
          <w:rFonts w:cstheme="minorHAnsi"/>
          <w:i/>
          <w:szCs w:val="22"/>
        </w:rPr>
      </w:pPr>
    </w:p>
    <w:p w14:paraId="627D1C7B" w14:textId="74BA7559" w:rsidR="005619EC" w:rsidRDefault="005619EC" w:rsidP="00ED2490">
      <w:pPr>
        <w:spacing w:after="0"/>
        <w:jc w:val="right"/>
        <w:rPr>
          <w:rFonts w:cstheme="minorHAnsi"/>
          <w:i/>
          <w:szCs w:val="22"/>
        </w:rPr>
      </w:pPr>
    </w:p>
    <w:p w14:paraId="3034BFEF" w14:textId="72B3FD2D" w:rsidR="005619EC" w:rsidRDefault="005619EC" w:rsidP="00ED2490">
      <w:pPr>
        <w:spacing w:after="0"/>
        <w:jc w:val="right"/>
        <w:rPr>
          <w:rFonts w:cstheme="minorHAnsi"/>
          <w:i/>
          <w:szCs w:val="22"/>
        </w:rPr>
      </w:pPr>
    </w:p>
    <w:p w14:paraId="7E04A0E1" w14:textId="129CC98F" w:rsidR="005619EC" w:rsidRDefault="005619EC" w:rsidP="00ED2490">
      <w:pPr>
        <w:spacing w:after="0"/>
        <w:jc w:val="right"/>
        <w:rPr>
          <w:rFonts w:cstheme="minorHAnsi"/>
          <w:i/>
          <w:szCs w:val="22"/>
        </w:rPr>
      </w:pPr>
    </w:p>
    <w:p w14:paraId="23ED2321" w14:textId="5B697AF5" w:rsidR="005619EC" w:rsidRDefault="005619EC" w:rsidP="00ED2490">
      <w:pPr>
        <w:spacing w:after="0"/>
        <w:jc w:val="right"/>
        <w:rPr>
          <w:rFonts w:cstheme="minorHAnsi"/>
          <w:i/>
          <w:szCs w:val="22"/>
        </w:rPr>
      </w:pPr>
    </w:p>
    <w:p w14:paraId="789EFE43" w14:textId="068D5AD0" w:rsidR="005619EC" w:rsidRDefault="005619EC" w:rsidP="00ED2490">
      <w:pPr>
        <w:spacing w:after="0"/>
        <w:jc w:val="right"/>
        <w:rPr>
          <w:rFonts w:cstheme="minorHAnsi"/>
          <w:i/>
          <w:szCs w:val="22"/>
        </w:rPr>
      </w:pPr>
    </w:p>
    <w:p w14:paraId="77E18472" w14:textId="21A31409" w:rsidR="005619EC" w:rsidRDefault="005619EC" w:rsidP="00ED2490">
      <w:pPr>
        <w:spacing w:after="0"/>
        <w:jc w:val="right"/>
        <w:rPr>
          <w:rFonts w:cstheme="minorHAnsi"/>
          <w:i/>
          <w:szCs w:val="22"/>
        </w:rPr>
      </w:pPr>
    </w:p>
    <w:p w14:paraId="0844523F" w14:textId="4013FE79" w:rsidR="005619EC" w:rsidRDefault="005619EC" w:rsidP="00ED2490">
      <w:pPr>
        <w:spacing w:after="0"/>
        <w:jc w:val="right"/>
        <w:rPr>
          <w:rFonts w:cstheme="minorHAnsi"/>
          <w:i/>
          <w:szCs w:val="22"/>
        </w:rPr>
      </w:pPr>
    </w:p>
    <w:p w14:paraId="5A163BA7" w14:textId="21FB4B63" w:rsidR="005619EC" w:rsidRDefault="005619EC" w:rsidP="00ED2490">
      <w:pPr>
        <w:spacing w:after="0"/>
        <w:jc w:val="right"/>
        <w:rPr>
          <w:rFonts w:cstheme="minorHAnsi"/>
          <w:i/>
          <w:szCs w:val="22"/>
        </w:rPr>
      </w:pPr>
    </w:p>
    <w:p w14:paraId="06B80C59" w14:textId="77777777" w:rsidR="005619EC" w:rsidRDefault="005619EC" w:rsidP="005619EC">
      <w:pPr>
        <w:rPr>
          <w:rFonts w:ascii="Arial" w:hAnsi="Arial" w:cs="Arial"/>
          <w:color w:val="000000"/>
          <w:spacing w:val="-6"/>
          <w:sz w:val="20"/>
          <w:szCs w:val="20"/>
        </w:rPr>
      </w:pPr>
    </w:p>
    <w:p w14:paraId="4087E703" w14:textId="38B633F5" w:rsidR="005619EC" w:rsidRDefault="005619EC" w:rsidP="00ED2490">
      <w:pPr>
        <w:spacing w:after="0"/>
        <w:jc w:val="right"/>
        <w:rPr>
          <w:rFonts w:cstheme="minorHAnsi"/>
          <w:i/>
          <w:szCs w:val="22"/>
        </w:rPr>
      </w:pPr>
    </w:p>
    <w:p w14:paraId="40F41DFD" w14:textId="77777777" w:rsidR="005619EC" w:rsidRPr="002B1697" w:rsidRDefault="005619EC" w:rsidP="00ED2490">
      <w:pPr>
        <w:spacing w:after="0"/>
        <w:jc w:val="right"/>
        <w:rPr>
          <w:rFonts w:cstheme="minorHAnsi"/>
          <w:i/>
          <w:szCs w:val="22"/>
        </w:rPr>
      </w:pPr>
    </w:p>
    <w:sectPr w:rsidR="005619EC" w:rsidRPr="002B1697" w:rsidSect="00A72C35">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6AB8E" w14:textId="77777777" w:rsidR="00890FAA" w:rsidRDefault="00890FAA" w:rsidP="001500D7">
      <w:pPr>
        <w:spacing w:after="0" w:line="240" w:lineRule="auto"/>
      </w:pPr>
      <w:r>
        <w:separator/>
      </w:r>
    </w:p>
  </w:endnote>
  <w:endnote w:type="continuationSeparator" w:id="0">
    <w:p w14:paraId="627104DE" w14:textId="77777777" w:rsidR="00890FAA" w:rsidRDefault="00890FAA" w:rsidP="0015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737421"/>
      <w:docPartObj>
        <w:docPartGallery w:val="Page Numbers (Bottom of Page)"/>
        <w:docPartUnique/>
      </w:docPartObj>
    </w:sdtPr>
    <w:sdtEndPr/>
    <w:sdtContent>
      <w:p w14:paraId="2EFB3E8A" w14:textId="0EF5E35A" w:rsidR="00EE12F7" w:rsidRDefault="00EE12F7">
        <w:pPr>
          <w:pStyle w:val="Stopka"/>
          <w:jc w:val="center"/>
        </w:pPr>
        <w:r>
          <w:fldChar w:fldCharType="begin"/>
        </w:r>
        <w:r>
          <w:instrText>PAGE   \* MERGEFORMAT</w:instrText>
        </w:r>
        <w:r>
          <w:fldChar w:fldCharType="separate"/>
        </w:r>
        <w:r>
          <w:rPr>
            <w:noProof/>
          </w:rPr>
          <w:t>31</w:t>
        </w:r>
        <w:r>
          <w:fldChar w:fldCharType="end"/>
        </w:r>
      </w:p>
    </w:sdtContent>
  </w:sdt>
  <w:p w14:paraId="7F2D6D97" w14:textId="77777777" w:rsidR="00EE12F7" w:rsidRDefault="00EE12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448461"/>
      <w:docPartObj>
        <w:docPartGallery w:val="Page Numbers (Bottom of Page)"/>
        <w:docPartUnique/>
      </w:docPartObj>
    </w:sdtPr>
    <w:sdtEndPr/>
    <w:sdtContent>
      <w:sdt>
        <w:sdtPr>
          <w:id w:val="-178888516"/>
          <w:docPartObj>
            <w:docPartGallery w:val="Page Numbers (Top of Page)"/>
            <w:docPartUnique/>
          </w:docPartObj>
        </w:sdtPr>
        <w:sdtEndPr/>
        <w:sdtContent>
          <w:p w14:paraId="5F35BB7C" w14:textId="56FC0F17" w:rsidR="00EE12F7" w:rsidRDefault="00EE12F7" w:rsidP="00EE21A8">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A7CF0" w14:textId="77777777" w:rsidR="00890FAA" w:rsidRDefault="00890FAA" w:rsidP="001500D7">
      <w:pPr>
        <w:spacing w:after="0" w:line="240" w:lineRule="auto"/>
      </w:pPr>
      <w:r>
        <w:separator/>
      </w:r>
    </w:p>
  </w:footnote>
  <w:footnote w:type="continuationSeparator" w:id="0">
    <w:p w14:paraId="4DEC8BAF" w14:textId="77777777" w:rsidR="00890FAA" w:rsidRDefault="00890FAA" w:rsidP="001500D7">
      <w:pPr>
        <w:spacing w:after="0" w:line="240" w:lineRule="auto"/>
      </w:pPr>
      <w:r>
        <w:continuationSeparator/>
      </w:r>
    </w:p>
  </w:footnote>
  <w:footnote w:id="1">
    <w:p w14:paraId="7C35FD5D" w14:textId="0E10634B" w:rsidR="00EE12F7" w:rsidRDefault="00EE12F7">
      <w:pPr>
        <w:pStyle w:val="Tekstprzypisudolnego"/>
      </w:pPr>
      <w:r>
        <w:rPr>
          <w:rStyle w:val="Odwoanieprzypisudolnego"/>
        </w:rPr>
        <w:footnoteRef/>
      </w:r>
      <w:r>
        <w:t xml:space="preserve"> Rozwój lokalny kierowany przez społeczność.</w:t>
      </w:r>
    </w:p>
  </w:footnote>
  <w:footnote w:id="2">
    <w:p w14:paraId="50A9AFAE" w14:textId="015E3A5D" w:rsidR="00EE12F7" w:rsidRDefault="00EE12F7">
      <w:pPr>
        <w:pStyle w:val="Tekstprzypisudolnego"/>
      </w:pPr>
      <w:r>
        <w:rPr>
          <w:rStyle w:val="Odwoanieprzypisudolnego"/>
        </w:rPr>
        <w:footnoteRef/>
      </w:r>
      <w:r>
        <w:t xml:space="preserve"> Agencja Restrukturyzacji i Modernizacji Rolnictwa.</w:t>
      </w:r>
    </w:p>
  </w:footnote>
  <w:footnote w:id="3">
    <w:p w14:paraId="2BA8180B" w14:textId="77777777" w:rsidR="00EE12F7" w:rsidRDefault="00EE12F7" w:rsidP="00422535">
      <w:pPr>
        <w:pStyle w:val="Tekstprzypisudolnego"/>
      </w:pPr>
      <w:r>
        <w:rPr>
          <w:rStyle w:val="Odwoanieprzypisudolnego"/>
        </w:rPr>
        <w:footnoteRef/>
      </w:r>
      <w:r>
        <w:t xml:space="preserve"> System teleinformatyczny ARiMR, o którym mowa w ustawie PS WPR.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2A46" w14:textId="3800D98E" w:rsidR="00EE12F7" w:rsidRDefault="00EE12F7" w:rsidP="003868A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673"/>
    <w:multiLevelType w:val="hybridMultilevel"/>
    <w:tmpl w:val="EC422EA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2245D64"/>
    <w:multiLevelType w:val="hybridMultilevel"/>
    <w:tmpl w:val="3E5E0BF8"/>
    <w:lvl w:ilvl="0" w:tplc="5AE218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29D755C"/>
    <w:multiLevelType w:val="hybridMultilevel"/>
    <w:tmpl w:val="293AE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6723A5"/>
    <w:multiLevelType w:val="hybridMultilevel"/>
    <w:tmpl w:val="516C16B2"/>
    <w:lvl w:ilvl="0" w:tplc="D6B21EF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69077F8"/>
    <w:multiLevelType w:val="multilevel"/>
    <w:tmpl w:val="7B4C7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3108"/>
    <w:multiLevelType w:val="hybridMultilevel"/>
    <w:tmpl w:val="EE7EDA30"/>
    <w:lvl w:ilvl="0" w:tplc="04150017">
      <w:start w:val="1"/>
      <w:numFmt w:val="lowerLetter"/>
      <w:lvlText w:val="%1)"/>
      <w:lvlJc w:val="left"/>
      <w:pPr>
        <w:ind w:left="644" w:hanging="360"/>
      </w:pPr>
    </w:lvl>
    <w:lvl w:ilvl="1" w:tplc="A282BEB6">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8AB2F5B"/>
    <w:multiLevelType w:val="hybridMultilevel"/>
    <w:tmpl w:val="626EA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081182"/>
    <w:multiLevelType w:val="hybridMultilevel"/>
    <w:tmpl w:val="2FB82D68"/>
    <w:lvl w:ilvl="0" w:tplc="F3A0FBEA">
      <w:start w:val="1"/>
      <w:numFmt w:val="decimal"/>
      <w:lvlText w:val="%1."/>
      <w:lvlJc w:val="left"/>
      <w:pPr>
        <w:ind w:left="476" w:hanging="360"/>
      </w:pPr>
      <w:rPr>
        <w:rFonts w:hint="default"/>
      </w:rPr>
    </w:lvl>
    <w:lvl w:ilvl="1" w:tplc="370AFD8A">
      <w:start w:val="1"/>
      <w:numFmt w:val="decimal"/>
      <w:lvlText w:val="%2)"/>
      <w:lvlJc w:val="left"/>
      <w:pPr>
        <w:ind w:left="1196" w:hanging="360"/>
      </w:pPr>
      <w:rPr>
        <w:rFonts w:hint="default"/>
        <w:sz w:val="22"/>
      </w:r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8" w15:restartNumberingAfterBreak="0">
    <w:nsid w:val="0B2E20F6"/>
    <w:multiLevelType w:val="hybridMultilevel"/>
    <w:tmpl w:val="F8F0CE5A"/>
    <w:lvl w:ilvl="0" w:tplc="0415000F">
      <w:start w:val="1"/>
      <w:numFmt w:val="decimal"/>
      <w:lvlText w:val="%1."/>
      <w:lvlJc w:val="left"/>
      <w:pPr>
        <w:ind w:left="720" w:hanging="360"/>
      </w:pPr>
      <w:rPr>
        <w:rFonts w:hint="default"/>
      </w:rPr>
    </w:lvl>
    <w:lvl w:ilvl="1" w:tplc="E5B853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5F632F"/>
    <w:multiLevelType w:val="hybridMultilevel"/>
    <w:tmpl w:val="ADE4A8D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0" w15:restartNumberingAfterBreak="0">
    <w:nsid w:val="0CD44437"/>
    <w:multiLevelType w:val="multilevel"/>
    <w:tmpl w:val="71821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3175B"/>
    <w:multiLevelType w:val="hybridMultilevel"/>
    <w:tmpl w:val="6942A590"/>
    <w:lvl w:ilvl="0" w:tplc="927662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9C69C2"/>
    <w:multiLevelType w:val="hybridMultilevel"/>
    <w:tmpl w:val="E4B4701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147212B7"/>
    <w:multiLevelType w:val="hybridMultilevel"/>
    <w:tmpl w:val="34BED4E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4" w15:restartNumberingAfterBreak="0">
    <w:nsid w:val="14CE513A"/>
    <w:multiLevelType w:val="hybridMultilevel"/>
    <w:tmpl w:val="D15EA56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61845A8"/>
    <w:multiLevelType w:val="hybridMultilevel"/>
    <w:tmpl w:val="0EB6C14C"/>
    <w:lvl w:ilvl="0" w:tplc="7084EFDC">
      <w:start w:val="1"/>
      <w:numFmt w:val="bullet"/>
      <w:lvlText w:val=""/>
      <w:lvlJc w:val="left"/>
      <w:pPr>
        <w:ind w:left="1791" w:hanging="360"/>
      </w:pPr>
      <w:rPr>
        <w:rFonts w:ascii="Symbol" w:hAnsi="Symbol" w:hint="default"/>
      </w:rPr>
    </w:lvl>
    <w:lvl w:ilvl="1" w:tplc="04150003" w:tentative="1">
      <w:start w:val="1"/>
      <w:numFmt w:val="bullet"/>
      <w:lvlText w:val="o"/>
      <w:lvlJc w:val="left"/>
      <w:pPr>
        <w:ind w:left="2511" w:hanging="360"/>
      </w:pPr>
      <w:rPr>
        <w:rFonts w:ascii="Courier New" w:hAnsi="Courier New" w:cs="Courier New"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16" w15:restartNumberingAfterBreak="0">
    <w:nsid w:val="1BBD4B95"/>
    <w:multiLevelType w:val="multilevel"/>
    <w:tmpl w:val="4CAE0092"/>
    <w:lvl w:ilvl="0">
      <w:start w:val="3"/>
      <w:numFmt w:val="decimal"/>
      <w:lvlText w:val="%1."/>
      <w:lvlJc w:val="left"/>
      <w:pPr>
        <w:ind w:left="78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EFA01A6"/>
    <w:multiLevelType w:val="multilevel"/>
    <w:tmpl w:val="F8441550"/>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8" w15:restartNumberingAfterBreak="0">
    <w:nsid w:val="20AE7DBE"/>
    <w:multiLevelType w:val="hybridMultilevel"/>
    <w:tmpl w:val="0C3CD6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23D85658"/>
    <w:multiLevelType w:val="hybridMultilevel"/>
    <w:tmpl w:val="83B2D9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2A2A3C0D"/>
    <w:multiLevelType w:val="hybridMultilevel"/>
    <w:tmpl w:val="E78813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B564F67"/>
    <w:multiLevelType w:val="hybridMultilevel"/>
    <w:tmpl w:val="F2B25AC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2" w15:restartNumberingAfterBreak="0">
    <w:nsid w:val="2C1F5E34"/>
    <w:multiLevelType w:val="hybridMultilevel"/>
    <w:tmpl w:val="3EE65806"/>
    <w:lvl w:ilvl="0" w:tplc="60F05A82">
      <w:start w:val="1"/>
      <w:numFmt w:val="decimal"/>
      <w:lvlText w:val="%1)"/>
      <w:lvlJc w:val="left"/>
      <w:pPr>
        <w:ind w:left="720" w:hanging="360"/>
      </w:pPr>
      <w:rPr>
        <w:rFonts w:asciiTheme="minorHAnsi" w:eastAsiaTheme="minorEastAsia" w:hAnsiTheme="minorHAnsi" w:cstheme="minorHAnsi"/>
      </w:rPr>
    </w:lvl>
    <w:lvl w:ilvl="1" w:tplc="54944168">
      <w:start w:val="1"/>
      <w:numFmt w:val="lowerLetter"/>
      <w:lvlText w:val="%2)"/>
      <w:lvlJc w:val="left"/>
      <w:pPr>
        <w:ind w:left="1440" w:hanging="360"/>
      </w:pPr>
      <w:rPr>
        <w:rFonts w:asciiTheme="minorHAnsi" w:eastAsiaTheme="minorEastAsia" w:hAnsiTheme="minorHAnsi" w:cstheme="minorHAnsi"/>
      </w:rPr>
    </w:lvl>
    <w:lvl w:ilvl="2" w:tplc="0415001B">
      <w:start w:val="1"/>
      <w:numFmt w:val="lowerRoman"/>
      <w:lvlText w:val="%3."/>
      <w:lvlJc w:val="right"/>
      <w:pPr>
        <w:ind w:left="2160" w:hanging="180"/>
      </w:pPr>
    </w:lvl>
    <w:lvl w:ilvl="3" w:tplc="55644952">
      <w:start w:val="1"/>
      <w:numFmt w:val="lowerLetter"/>
      <w:lvlText w:val="%4)"/>
      <w:lvlJc w:val="left"/>
      <w:pPr>
        <w:ind w:left="2880" w:hanging="360"/>
      </w:pPr>
      <w:rPr>
        <w:rFonts w:asciiTheme="minorHAnsi" w:eastAsiaTheme="minorEastAsia" w:hAnsiTheme="minorHAnsi" w:cstheme="minorHAns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7B00CC"/>
    <w:multiLevelType w:val="hybridMultilevel"/>
    <w:tmpl w:val="4CA0F200"/>
    <w:lvl w:ilvl="0" w:tplc="87EA88F8">
      <w:start w:val="1"/>
      <w:numFmt w:val="decimal"/>
      <w:lvlText w:val="%1)"/>
      <w:lvlJc w:val="left"/>
      <w:pPr>
        <w:ind w:left="1077" w:hanging="360"/>
      </w:pPr>
      <w:rPr>
        <w:strike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315D073D"/>
    <w:multiLevelType w:val="hybridMultilevel"/>
    <w:tmpl w:val="4FB0A2B4"/>
    <w:lvl w:ilvl="0" w:tplc="FFFFFFFF">
      <w:start w:val="1"/>
      <w:numFmt w:val="decimal"/>
      <w:lvlText w:val="%1."/>
      <w:lvlJc w:val="left"/>
      <w:pPr>
        <w:ind w:left="720" w:hanging="360"/>
      </w:pPr>
      <w:rPr>
        <w:rFonts w:hint="default"/>
      </w:rPr>
    </w:lvl>
    <w:lvl w:ilvl="1" w:tplc="3A460064">
      <w:start w:val="1"/>
      <w:numFmt w:val="decimal"/>
      <w:lvlText w:val="%2)"/>
      <w:lvlJc w:val="left"/>
      <w:pPr>
        <w:ind w:left="144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150F2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2EB30CA"/>
    <w:multiLevelType w:val="hybridMultilevel"/>
    <w:tmpl w:val="07A249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F80C4D"/>
    <w:multiLevelType w:val="hybridMultilevel"/>
    <w:tmpl w:val="D25EFEA6"/>
    <w:lvl w:ilvl="0" w:tplc="AFC462C6">
      <w:start w:val="1"/>
      <w:numFmt w:val="decimal"/>
      <w:lvlText w:val="%1)"/>
      <w:lvlJc w:val="left"/>
      <w:pPr>
        <w:ind w:left="1077" w:hanging="360"/>
      </w:pPr>
      <w:rPr>
        <w:strike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73D6CB1"/>
    <w:multiLevelType w:val="hybridMultilevel"/>
    <w:tmpl w:val="3A96F612"/>
    <w:lvl w:ilvl="0" w:tplc="F3A0FBEA">
      <w:start w:val="1"/>
      <w:numFmt w:val="decimal"/>
      <w:lvlText w:val="%1."/>
      <w:lvlJc w:val="left"/>
      <w:pPr>
        <w:ind w:left="476" w:hanging="360"/>
      </w:pPr>
      <w:rPr>
        <w:rFonts w:hint="default"/>
      </w:rPr>
    </w:lvl>
    <w:lvl w:ilvl="1" w:tplc="370AFD8A">
      <w:start w:val="1"/>
      <w:numFmt w:val="decimal"/>
      <w:lvlText w:val="%2)"/>
      <w:lvlJc w:val="left"/>
      <w:pPr>
        <w:ind w:left="1196" w:hanging="360"/>
      </w:pPr>
      <w:rPr>
        <w:rFonts w:hint="default"/>
        <w:sz w:val="22"/>
      </w:r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29" w15:restartNumberingAfterBreak="0">
    <w:nsid w:val="375C0137"/>
    <w:multiLevelType w:val="multilevel"/>
    <w:tmpl w:val="8D1E31E0"/>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70145D"/>
    <w:multiLevelType w:val="hybridMultilevel"/>
    <w:tmpl w:val="0F9089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3A865C53"/>
    <w:multiLevelType w:val="hybridMultilevel"/>
    <w:tmpl w:val="D0DAE7AE"/>
    <w:lvl w:ilvl="0" w:tplc="ACEAFE0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3D576B"/>
    <w:multiLevelType w:val="multilevel"/>
    <w:tmpl w:val="CA965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CA4145B"/>
    <w:multiLevelType w:val="multilevel"/>
    <w:tmpl w:val="24461CCE"/>
    <w:lvl w:ilvl="0">
      <w:start w:val="1"/>
      <w:numFmt w:val="lowerLetter"/>
      <w:lvlText w:val="%1)"/>
      <w:lvlJc w:val="lef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34" w15:restartNumberingAfterBreak="0">
    <w:nsid w:val="3ED07FE6"/>
    <w:multiLevelType w:val="hybridMultilevel"/>
    <w:tmpl w:val="0EF8BD5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43863B58"/>
    <w:multiLevelType w:val="hybridMultilevel"/>
    <w:tmpl w:val="FDB49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44162FB4"/>
    <w:multiLevelType w:val="hybridMultilevel"/>
    <w:tmpl w:val="935A8F6C"/>
    <w:lvl w:ilvl="0" w:tplc="4538F48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8" w15:restartNumberingAfterBreak="0">
    <w:nsid w:val="443859F7"/>
    <w:multiLevelType w:val="multilevel"/>
    <w:tmpl w:val="F300027C"/>
    <w:lvl w:ilvl="0">
      <w:start w:val="1"/>
      <w:numFmt w:val="decimal"/>
      <w:lvlText w:val="%1."/>
      <w:lvlJc w:val="left"/>
      <w:pPr>
        <w:ind w:left="78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CF52859"/>
    <w:multiLevelType w:val="multilevel"/>
    <w:tmpl w:val="C19E3E36"/>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484A6F"/>
    <w:multiLevelType w:val="multilevel"/>
    <w:tmpl w:val="9ACE3C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E67B5E"/>
    <w:multiLevelType w:val="multilevel"/>
    <w:tmpl w:val="54CC86CE"/>
    <w:lvl w:ilvl="0">
      <w:start w:val="1"/>
      <w:numFmt w:val="decimal"/>
      <w:lvlText w:val="%1."/>
      <w:lvlJc w:val="left"/>
      <w:pPr>
        <w:ind w:left="786" w:hanging="360"/>
      </w:pPr>
      <w:rPr>
        <w:rFonts w:asciiTheme="minorHAnsi" w:eastAsia="Times New Roman" w:hAnsiTheme="minorHAnsi" w:cstheme="minorHAnsi" w:hint="default"/>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50157342"/>
    <w:multiLevelType w:val="hybridMultilevel"/>
    <w:tmpl w:val="FF308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21184C"/>
    <w:multiLevelType w:val="hybridMultilevel"/>
    <w:tmpl w:val="E4B4701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539C4E4C"/>
    <w:multiLevelType w:val="hybridMultilevel"/>
    <w:tmpl w:val="BBD08C14"/>
    <w:lvl w:ilvl="0" w:tplc="413864DC">
      <w:start w:val="1"/>
      <w:numFmt w:val="decimal"/>
      <w:lvlText w:val="%1."/>
      <w:lvlJc w:val="left"/>
      <w:pPr>
        <w:ind w:left="644"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B9578A"/>
    <w:multiLevelType w:val="hybridMultilevel"/>
    <w:tmpl w:val="86DC4E0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6" w15:restartNumberingAfterBreak="0">
    <w:nsid w:val="57007014"/>
    <w:multiLevelType w:val="hybridMultilevel"/>
    <w:tmpl w:val="EA5A202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582D7D5D"/>
    <w:multiLevelType w:val="hybridMultilevel"/>
    <w:tmpl w:val="0E6C9E12"/>
    <w:lvl w:ilvl="0" w:tplc="9BB88B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0C02AD"/>
    <w:multiLevelType w:val="hybridMultilevel"/>
    <w:tmpl w:val="A2C86A2E"/>
    <w:lvl w:ilvl="0" w:tplc="DC682C8A">
      <w:start w:val="1"/>
      <w:numFmt w:val="decimal"/>
      <w:lvlText w:val="%1)"/>
      <w:lvlJc w:val="left"/>
      <w:pPr>
        <w:ind w:left="1077" w:hanging="360"/>
      </w:pPr>
      <w:rPr>
        <w:strike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60520784"/>
    <w:multiLevelType w:val="hybridMultilevel"/>
    <w:tmpl w:val="FEEC64F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3504CE7"/>
    <w:multiLevelType w:val="hybridMultilevel"/>
    <w:tmpl w:val="E864CA22"/>
    <w:lvl w:ilvl="0" w:tplc="FA58BC1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37015CB"/>
    <w:multiLevelType w:val="multilevel"/>
    <w:tmpl w:val="A9444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2F3707"/>
    <w:multiLevelType w:val="hybridMultilevel"/>
    <w:tmpl w:val="25D6D398"/>
    <w:lvl w:ilvl="0" w:tplc="FFFFFFFF">
      <w:start w:val="1"/>
      <w:numFmt w:val="lowerLetter"/>
      <w:lvlText w:val="%1)"/>
      <w:lvlJc w:val="left"/>
      <w:pPr>
        <w:ind w:left="1797" w:hanging="360"/>
      </w:p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53" w15:restartNumberingAfterBreak="0">
    <w:nsid w:val="67A91210"/>
    <w:multiLevelType w:val="hybridMultilevel"/>
    <w:tmpl w:val="D92859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9215EF1"/>
    <w:multiLevelType w:val="hybridMultilevel"/>
    <w:tmpl w:val="93B64918"/>
    <w:lvl w:ilvl="0" w:tplc="124890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B9A4402"/>
    <w:multiLevelType w:val="hybridMultilevel"/>
    <w:tmpl w:val="1E504B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AA646128">
      <w:start w:val="1"/>
      <w:numFmt w:val="decimal"/>
      <w:lvlText w:val="%3)"/>
      <w:lvlJc w:val="left"/>
      <w:pPr>
        <w:ind w:left="2340" w:hanging="360"/>
      </w:pPr>
      <w:rPr>
        <w:rFonts w:hint="default"/>
      </w:rPr>
    </w:lvl>
    <w:lvl w:ilvl="3" w:tplc="345ACAE4">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FB35FD"/>
    <w:multiLevelType w:val="hybridMultilevel"/>
    <w:tmpl w:val="AE28EA44"/>
    <w:lvl w:ilvl="0" w:tplc="4538F482">
      <w:start w:val="1"/>
      <w:numFmt w:val="bullet"/>
      <w:lvlText w:val=""/>
      <w:lvlJc w:val="left"/>
      <w:pPr>
        <w:ind w:left="2509" w:hanging="360"/>
      </w:pPr>
      <w:rPr>
        <w:rFonts w:ascii="Symbol" w:hAnsi="Symbol" w:hint="default"/>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7" w15:restartNumberingAfterBreak="0">
    <w:nsid w:val="6F293650"/>
    <w:multiLevelType w:val="hybridMultilevel"/>
    <w:tmpl w:val="E78813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72E803AE"/>
    <w:multiLevelType w:val="hybridMultilevel"/>
    <w:tmpl w:val="C8CA83E2"/>
    <w:lvl w:ilvl="0" w:tplc="729088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3182C33"/>
    <w:multiLevelType w:val="hybridMultilevel"/>
    <w:tmpl w:val="C16285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74425C38"/>
    <w:multiLevelType w:val="multilevel"/>
    <w:tmpl w:val="C19E3E36"/>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7497E6D"/>
    <w:multiLevelType w:val="hybridMultilevel"/>
    <w:tmpl w:val="96AE1A1A"/>
    <w:lvl w:ilvl="0" w:tplc="AC8620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F95BA9"/>
    <w:multiLevelType w:val="hybridMultilevel"/>
    <w:tmpl w:val="126AB4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8425DE8"/>
    <w:multiLevelType w:val="hybridMultilevel"/>
    <w:tmpl w:val="0B08A9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787F6842"/>
    <w:multiLevelType w:val="hybridMultilevel"/>
    <w:tmpl w:val="E32CA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E363F3"/>
    <w:multiLevelType w:val="hybridMultilevel"/>
    <w:tmpl w:val="9CEECA5A"/>
    <w:lvl w:ilvl="0" w:tplc="599C3230">
      <w:start w:val="1"/>
      <w:numFmt w:val="decimal"/>
      <w:lvlText w:val="%1."/>
      <w:lvlJc w:val="left"/>
      <w:pPr>
        <w:ind w:left="502"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BE4AE9"/>
    <w:multiLevelType w:val="multilevel"/>
    <w:tmpl w:val="05169EA2"/>
    <w:lvl w:ilvl="0">
      <w:start w:val="1"/>
      <w:numFmt w:val="lowerLetter"/>
      <w:lvlText w:val="%1)"/>
      <w:lvlJc w:val="left"/>
      <w:pPr>
        <w:tabs>
          <w:tab w:val="num" w:pos="720"/>
        </w:tabs>
        <w:ind w:left="720" w:hanging="360"/>
      </w:pPr>
    </w:lvl>
    <w:lvl w:ilvl="1">
      <w:numFmt w:val="bullet"/>
      <w:lvlText w:val=""/>
      <w:lvlJc w:val="left"/>
      <w:pPr>
        <w:ind w:left="1440" w:hanging="360"/>
      </w:pPr>
      <w:rPr>
        <w:rFonts w:ascii="Symbol" w:eastAsiaTheme="minorEastAsia" w:hAnsi="Symbol"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247C9B"/>
    <w:multiLevelType w:val="hybridMultilevel"/>
    <w:tmpl w:val="7F208CD8"/>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num w:numId="1">
    <w:abstractNumId w:val="42"/>
  </w:num>
  <w:num w:numId="2">
    <w:abstractNumId w:val="65"/>
  </w:num>
  <w:num w:numId="3">
    <w:abstractNumId w:val="31"/>
  </w:num>
  <w:num w:numId="4">
    <w:abstractNumId w:val="2"/>
  </w:num>
  <w:num w:numId="5">
    <w:abstractNumId w:val="55"/>
  </w:num>
  <w:num w:numId="6">
    <w:abstractNumId w:val="35"/>
  </w:num>
  <w:num w:numId="7">
    <w:abstractNumId w:val="5"/>
  </w:num>
  <w:num w:numId="8">
    <w:abstractNumId w:val="20"/>
  </w:num>
  <w:num w:numId="9">
    <w:abstractNumId w:val="11"/>
  </w:num>
  <w:num w:numId="10">
    <w:abstractNumId w:val="14"/>
  </w:num>
  <w:num w:numId="11">
    <w:abstractNumId w:val="49"/>
  </w:num>
  <w:num w:numId="12">
    <w:abstractNumId w:val="52"/>
  </w:num>
  <w:num w:numId="13">
    <w:abstractNumId w:val="47"/>
  </w:num>
  <w:num w:numId="14">
    <w:abstractNumId w:val="18"/>
  </w:num>
  <w:num w:numId="15">
    <w:abstractNumId w:val="53"/>
  </w:num>
  <w:num w:numId="16">
    <w:abstractNumId w:val="9"/>
  </w:num>
  <w:num w:numId="17">
    <w:abstractNumId w:val="8"/>
  </w:num>
  <w:num w:numId="18">
    <w:abstractNumId w:val="24"/>
  </w:num>
  <w:num w:numId="19">
    <w:abstractNumId w:val="45"/>
  </w:num>
  <w:num w:numId="20">
    <w:abstractNumId w:val="30"/>
  </w:num>
  <w:num w:numId="21">
    <w:abstractNumId w:val="54"/>
  </w:num>
  <w:num w:numId="22">
    <w:abstractNumId w:val="64"/>
  </w:num>
  <w:num w:numId="23">
    <w:abstractNumId w:val="25"/>
  </w:num>
  <w:num w:numId="24">
    <w:abstractNumId w:val="17"/>
  </w:num>
  <w:num w:numId="25">
    <w:abstractNumId w:val="6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26"/>
  </w:num>
  <w:num w:numId="31">
    <w:abstractNumId w:val="10"/>
  </w:num>
  <w:num w:numId="32">
    <w:abstractNumId w:val="4"/>
  </w:num>
  <w:num w:numId="33">
    <w:abstractNumId w:val="66"/>
  </w:num>
  <w:num w:numId="34">
    <w:abstractNumId w:val="1"/>
  </w:num>
  <w:num w:numId="35">
    <w:abstractNumId w:val="28"/>
  </w:num>
  <w:num w:numId="36">
    <w:abstractNumId w:val="3"/>
  </w:num>
  <w:num w:numId="37">
    <w:abstractNumId w:val="13"/>
  </w:num>
  <w:num w:numId="38">
    <w:abstractNumId w:val="56"/>
  </w:num>
  <w:num w:numId="39">
    <w:abstractNumId w:val="38"/>
  </w:num>
  <w:num w:numId="40">
    <w:abstractNumId w:val="60"/>
  </w:num>
  <w:num w:numId="41">
    <w:abstractNumId w:val="58"/>
  </w:num>
  <w:num w:numId="42">
    <w:abstractNumId w:val="39"/>
  </w:num>
  <w:num w:numId="43">
    <w:abstractNumId w:val="51"/>
  </w:num>
  <w:num w:numId="44">
    <w:abstractNumId w:val="29"/>
  </w:num>
  <w:num w:numId="45">
    <w:abstractNumId w:val="6"/>
  </w:num>
  <w:num w:numId="46">
    <w:abstractNumId w:val="63"/>
  </w:num>
  <w:num w:numId="47">
    <w:abstractNumId w:val="59"/>
  </w:num>
  <w:num w:numId="48">
    <w:abstractNumId w:val="44"/>
  </w:num>
  <w:num w:numId="49">
    <w:abstractNumId w:val="37"/>
  </w:num>
  <w:num w:numId="50">
    <w:abstractNumId w:val="62"/>
  </w:num>
  <w:num w:numId="51">
    <w:abstractNumId w:val="34"/>
  </w:num>
  <w:num w:numId="52">
    <w:abstractNumId w:val="19"/>
  </w:num>
  <w:num w:numId="53">
    <w:abstractNumId w:val="27"/>
  </w:num>
  <w:num w:numId="54">
    <w:abstractNumId w:val="67"/>
  </w:num>
  <w:num w:numId="55">
    <w:abstractNumId w:val="15"/>
  </w:num>
  <w:num w:numId="56">
    <w:abstractNumId w:val="23"/>
  </w:num>
  <w:num w:numId="57">
    <w:abstractNumId w:val="48"/>
  </w:num>
  <w:num w:numId="58">
    <w:abstractNumId w:val="0"/>
  </w:num>
  <w:num w:numId="59">
    <w:abstractNumId w:val="46"/>
  </w:num>
  <w:num w:numId="60">
    <w:abstractNumId w:val="50"/>
  </w:num>
  <w:num w:numId="61">
    <w:abstractNumId w:val="57"/>
  </w:num>
  <w:num w:numId="62">
    <w:abstractNumId w:val="12"/>
  </w:num>
  <w:num w:numId="63">
    <w:abstractNumId w:val="41"/>
  </w:num>
  <w:num w:numId="64">
    <w:abstractNumId w:val="36"/>
  </w:num>
  <w:num w:numId="65">
    <w:abstractNumId w:val="16"/>
  </w:num>
  <w:num w:numId="66">
    <w:abstractNumId w:val="22"/>
  </w:num>
  <w:num w:numId="67">
    <w:abstractNumId w:val="21"/>
  </w:num>
  <w:num w:numId="68">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97"/>
    <w:rsid w:val="00003841"/>
    <w:rsid w:val="00012D4E"/>
    <w:rsid w:val="000150B7"/>
    <w:rsid w:val="00021EB8"/>
    <w:rsid w:val="000234E3"/>
    <w:rsid w:val="000244AC"/>
    <w:rsid w:val="00026A9A"/>
    <w:rsid w:val="00034488"/>
    <w:rsid w:val="00036F6D"/>
    <w:rsid w:val="0004464B"/>
    <w:rsid w:val="000451DD"/>
    <w:rsid w:val="00047E7E"/>
    <w:rsid w:val="00057AE7"/>
    <w:rsid w:val="000640AF"/>
    <w:rsid w:val="000651A2"/>
    <w:rsid w:val="00065410"/>
    <w:rsid w:val="00067039"/>
    <w:rsid w:val="00067909"/>
    <w:rsid w:val="00072DBE"/>
    <w:rsid w:val="0007452F"/>
    <w:rsid w:val="00075843"/>
    <w:rsid w:val="00082A70"/>
    <w:rsid w:val="00084173"/>
    <w:rsid w:val="00087974"/>
    <w:rsid w:val="000975A6"/>
    <w:rsid w:val="000A4349"/>
    <w:rsid w:val="000A76C9"/>
    <w:rsid w:val="000B0256"/>
    <w:rsid w:val="000B1068"/>
    <w:rsid w:val="000B3CED"/>
    <w:rsid w:val="000B653E"/>
    <w:rsid w:val="000C198C"/>
    <w:rsid w:val="000C3FD3"/>
    <w:rsid w:val="000C6688"/>
    <w:rsid w:val="000D1E55"/>
    <w:rsid w:val="000D6F31"/>
    <w:rsid w:val="000E08DF"/>
    <w:rsid w:val="000E28A8"/>
    <w:rsid w:val="000E44CF"/>
    <w:rsid w:val="000E45AE"/>
    <w:rsid w:val="000E58D8"/>
    <w:rsid w:val="000F038A"/>
    <w:rsid w:val="000F678B"/>
    <w:rsid w:val="00102AD3"/>
    <w:rsid w:val="001038CC"/>
    <w:rsid w:val="00103F2B"/>
    <w:rsid w:val="00107A94"/>
    <w:rsid w:val="001223BE"/>
    <w:rsid w:val="0012242A"/>
    <w:rsid w:val="001238F3"/>
    <w:rsid w:val="0014505E"/>
    <w:rsid w:val="00147F41"/>
    <w:rsid w:val="001500D7"/>
    <w:rsid w:val="001529DB"/>
    <w:rsid w:val="00161969"/>
    <w:rsid w:val="00162E47"/>
    <w:rsid w:val="00166723"/>
    <w:rsid w:val="00166EAD"/>
    <w:rsid w:val="0017041D"/>
    <w:rsid w:val="00173FB0"/>
    <w:rsid w:val="00176256"/>
    <w:rsid w:val="00176EFD"/>
    <w:rsid w:val="0017748B"/>
    <w:rsid w:val="00177CA1"/>
    <w:rsid w:val="00177E59"/>
    <w:rsid w:val="001811EA"/>
    <w:rsid w:val="00185436"/>
    <w:rsid w:val="001865B0"/>
    <w:rsid w:val="00187549"/>
    <w:rsid w:val="00191DC8"/>
    <w:rsid w:val="0019758C"/>
    <w:rsid w:val="001A1D84"/>
    <w:rsid w:val="001A34C4"/>
    <w:rsid w:val="001A3F2F"/>
    <w:rsid w:val="001A519D"/>
    <w:rsid w:val="001B0897"/>
    <w:rsid w:val="001B21BB"/>
    <w:rsid w:val="001B3B21"/>
    <w:rsid w:val="001B54A2"/>
    <w:rsid w:val="001C192D"/>
    <w:rsid w:val="001C30F1"/>
    <w:rsid w:val="001C35BA"/>
    <w:rsid w:val="001C661F"/>
    <w:rsid w:val="001C7531"/>
    <w:rsid w:val="001D04BE"/>
    <w:rsid w:val="001D177A"/>
    <w:rsid w:val="001D2E85"/>
    <w:rsid w:val="001D5F16"/>
    <w:rsid w:val="001D7D06"/>
    <w:rsid w:val="001E34ED"/>
    <w:rsid w:val="001E61A7"/>
    <w:rsid w:val="001E7337"/>
    <w:rsid w:val="001F1CF9"/>
    <w:rsid w:val="00200CAA"/>
    <w:rsid w:val="00205626"/>
    <w:rsid w:val="002074EE"/>
    <w:rsid w:val="00210EB5"/>
    <w:rsid w:val="002152F3"/>
    <w:rsid w:val="0021620D"/>
    <w:rsid w:val="00216721"/>
    <w:rsid w:val="00217751"/>
    <w:rsid w:val="0021796A"/>
    <w:rsid w:val="002210F0"/>
    <w:rsid w:val="00235643"/>
    <w:rsid w:val="00243F37"/>
    <w:rsid w:val="00244296"/>
    <w:rsid w:val="00252EB5"/>
    <w:rsid w:val="002546F9"/>
    <w:rsid w:val="00257152"/>
    <w:rsid w:val="00262E1F"/>
    <w:rsid w:val="00263E8D"/>
    <w:rsid w:val="002652DD"/>
    <w:rsid w:val="00266D53"/>
    <w:rsid w:val="00270FDB"/>
    <w:rsid w:val="0027460C"/>
    <w:rsid w:val="00275D0B"/>
    <w:rsid w:val="002828AD"/>
    <w:rsid w:val="002829BC"/>
    <w:rsid w:val="00283E4E"/>
    <w:rsid w:val="00283EEA"/>
    <w:rsid w:val="0028537D"/>
    <w:rsid w:val="00290E47"/>
    <w:rsid w:val="0029356A"/>
    <w:rsid w:val="00296EAC"/>
    <w:rsid w:val="00297D68"/>
    <w:rsid w:val="002A1AFE"/>
    <w:rsid w:val="002A4B31"/>
    <w:rsid w:val="002A5769"/>
    <w:rsid w:val="002A7A4B"/>
    <w:rsid w:val="002B043D"/>
    <w:rsid w:val="002B0979"/>
    <w:rsid w:val="002B1362"/>
    <w:rsid w:val="002B1697"/>
    <w:rsid w:val="002B2DA3"/>
    <w:rsid w:val="002B4190"/>
    <w:rsid w:val="002B6648"/>
    <w:rsid w:val="002C049C"/>
    <w:rsid w:val="002C1D0D"/>
    <w:rsid w:val="002C2B23"/>
    <w:rsid w:val="002D072E"/>
    <w:rsid w:val="002D2A0D"/>
    <w:rsid w:val="002D5264"/>
    <w:rsid w:val="002D7DA9"/>
    <w:rsid w:val="002E119D"/>
    <w:rsid w:val="002E7481"/>
    <w:rsid w:val="002F626F"/>
    <w:rsid w:val="002F65E7"/>
    <w:rsid w:val="002F7FE3"/>
    <w:rsid w:val="003011BF"/>
    <w:rsid w:val="003050C4"/>
    <w:rsid w:val="003055F7"/>
    <w:rsid w:val="00315C02"/>
    <w:rsid w:val="00315CF1"/>
    <w:rsid w:val="003167C3"/>
    <w:rsid w:val="00322A81"/>
    <w:rsid w:val="00323492"/>
    <w:rsid w:val="00323CC6"/>
    <w:rsid w:val="003247C8"/>
    <w:rsid w:val="003256E9"/>
    <w:rsid w:val="00325C03"/>
    <w:rsid w:val="00326878"/>
    <w:rsid w:val="00327CEF"/>
    <w:rsid w:val="00335597"/>
    <w:rsid w:val="0033678B"/>
    <w:rsid w:val="00337501"/>
    <w:rsid w:val="00343127"/>
    <w:rsid w:val="00343BD3"/>
    <w:rsid w:val="00343F7F"/>
    <w:rsid w:val="00346DF3"/>
    <w:rsid w:val="003612B7"/>
    <w:rsid w:val="00366F36"/>
    <w:rsid w:val="003703E9"/>
    <w:rsid w:val="00371FF7"/>
    <w:rsid w:val="003748C9"/>
    <w:rsid w:val="003807C6"/>
    <w:rsid w:val="003816A9"/>
    <w:rsid w:val="003868A1"/>
    <w:rsid w:val="003A2EE7"/>
    <w:rsid w:val="003B23F2"/>
    <w:rsid w:val="003B51FD"/>
    <w:rsid w:val="003C0E2C"/>
    <w:rsid w:val="003C1362"/>
    <w:rsid w:val="003C16C9"/>
    <w:rsid w:val="003C626F"/>
    <w:rsid w:val="003C637E"/>
    <w:rsid w:val="003C748A"/>
    <w:rsid w:val="003D517A"/>
    <w:rsid w:val="003E4971"/>
    <w:rsid w:val="003E6573"/>
    <w:rsid w:val="003F0400"/>
    <w:rsid w:val="003F2188"/>
    <w:rsid w:val="003F2A2A"/>
    <w:rsid w:val="003F32B6"/>
    <w:rsid w:val="003F511F"/>
    <w:rsid w:val="003F6362"/>
    <w:rsid w:val="00407FF3"/>
    <w:rsid w:val="00410044"/>
    <w:rsid w:val="004148BA"/>
    <w:rsid w:val="004208EA"/>
    <w:rsid w:val="004209D8"/>
    <w:rsid w:val="00422535"/>
    <w:rsid w:val="004258E7"/>
    <w:rsid w:val="00427331"/>
    <w:rsid w:val="00427334"/>
    <w:rsid w:val="00435357"/>
    <w:rsid w:val="0044141F"/>
    <w:rsid w:val="004439EB"/>
    <w:rsid w:val="00446024"/>
    <w:rsid w:val="004608ED"/>
    <w:rsid w:val="00462729"/>
    <w:rsid w:val="0046292D"/>
    <w:rsid w:val="00463868"/>
    <w:rsid w:val="00463A6A"/>
    <w:rsid w:val="004721D5"/>
    <w:rsid w:val="004742A8"/>
    <w:rsid w:val="00474D25"/>
    <w:rsid w:val="00475245"/>
    <w:rsid w:val="00475AFD"/>
    <w:rsid w:val="00477AC8"/>
    <w:rsid w:val="00477F04"/>
    <w:rsid w:val="00480575"/>
    <w:rsid w:val="00480A2C"/>
    <w:rsid w:val="00482055"/>
    <w:rsid w:val="00483B36"/>
    <w:rsid w:val="0048412D"/>
    <w:rsid w:val="00485C88"/>
    <w:rsid w:val="00486CC2"/>
    <w:rsid w:val="004901D5"/>
    <w:rsid w:val="00492EDB"/>
    <w:rsid w:val="004935FA"/>
    <w:rsid w:val="00497178"/>
    <w:rsid w:val="0049732A"/>
    <w:rsid w:val="004A2F3B"/>
    <w:rsid w:val="004B26D3"/>
    <w:rsid w:val="004B2F38"/>
    <w:rsid w:val="004C11E3"/>
    <w:rsid w:val="004C2EA4"/>
    <w:rsid w:val="004C5538"/>
    <w:rsid w:val="004D000D"/>
    <w:rsid w:val="004D0A91"/>
    <w:rsid w:val="004D21A7"/>
    <w:rsid w:val="004D32BA"/>
    <w:rsid w:val="004D4664"/>
    <w:rsid w:val="004E1503"/>
    <w:rsid w:val="004E37B3"/>
    <w:rsid w:val="004E4D6E"/>
    <w:rsid w:val="00500938"/>
    <w:rsid w:val="00504035"/>
    <w:rsid w:val="00504916"/>
    <w:rsid w:val="005138AB"/>
    <w:rsid w:val="005205BD"/>
    <w:rsid w:val="00531B46"/>
    <w:rsid w:val="00540A35"/>
    <w:rsid w:val="0054545C"/>
    <w:rsid w:val="0055056B"/>
    <w:rsid w:val="005515FA"/>
    <w:rsid w:val="005518B6"/>
    <w:rsid w:val="005619EC"/>
    <w:rsid w:val="005639A8"/>
    <w:rsid w:val="00573CA2"/>
    <w:rsid w:val="00575F53"/>
    <w:rsid w:val="00580C1F"/>
    <w:rsid w:val="00586FC3"/>
    <w:rsid w:val="00587F23"/>
    <w:rsid w:val="00590746"/>
    <w:rsid w:val="00592283"/>
    <w:rsid w:val="00596168"/>
    <w:rsid w:val="005A3DCE"/>
    <w:rsid w:val="005A6F8B"/>
    <w:rsid w:val="005B5132"/>
    <w:rsid w:val="005C23FC"/>
    <w:rsid w:val="005C5AF2"/>
    <w:rsid w:val="005C7C1F"/>
    <w:rsid w:val="005D066E"/>
    <w:rsid w:val="005D0CC4"/>
    <w:rsid w:val="005E1A5E"/>
    <w:rsid w:val="005E1B42"/>
    <w:rsid w:val="005E7D56"/>
    <w:rsid w:val="005F09C9"/>
    <w:rsid w:val="005F0AD7"/>
    <w:rsid w:val="005F3ADA"/>
    <w:rsid w:val="005F5B15"/>
    <w:rsid w:val="006051C8"/>
    <w:rsid w:val="00605CF3"/>
    <w:rsid w:val="00607E0A"/>
    <w:rsid w:val="00610840"/>
    <w:rsid w:val="00612897"/>
    <w:rsid w:val="006208FA"/>
    <w:rsid w:val="006313E6"/>
    <w:rsid w:val="0063430E"/>
    <w:rsid w:val="00640853"/>
    <w:rsid w:val="006408CB"/>
    <w:rsid w:val="006437E5"/>
    <w:rsid w:val="00644660"/>
    <w:rsid w:val="0064717E"/>
    <w:rsid w:val="00647AD3"/>
    <w:rsid w:val="006506BE"/>
    <w:rsid w:val="006576A3"/>
    <w:rsid w:val="0066200D"/>
    <w:rsid w:val="006628C0"/>
    <w:rsid w:val="00665A72"/>
    <w:rsid w:val="00665B5A"/>
    <w:rsid w:val="00667F81"/>
    <w:rsid w:val="006714FC"/>
    <w:rsid w:val="00672BC6"/>
    <w:rsid w:val="006836D5"/>
    <w:rsid w:val="006949BA"/>
    <w:rsid w:val="006A62F2"/>
    <w:rsid w:val="006A76DE"/>
    <w:rsid w:val="006A777B"/>
    <w:rsid w:val="006B16A9"/>
    <w:rsid w:val="006B3B02"/>
    <w:rsid w:val="006B3D93"/>
    <w:rsid w:val="006D32FC"/>
    <w:rsid w:val="006D56A3"/>
    <w:rsid w:val="006E2434"/>
    <w:rsid w:val="006F261A"/>
    <w:rsid w:val="006F65D5"/>
    <w:rsid w:val="006F79B1"/>
    <w:rsid w:val="00701268"/>
    <w:rsid w:val="00705016"/>
    <w:rsid w:val="00706265"/>
    <w:rsid w:val="0071169B"/>
    <w:rsid w:val="00713E93"/>
    <w:rsid w:val="007175FE"/>
    <w:rsid w:val="007230F9"/>
    <w:rsid w:val="007254CB"/>
    <w:rsid w:val="00726741"/>
    <w:rsid w:val="007322BE"/>
    <w:rsid w:val="007325BE"/>
    <w:rsid w:val="00732668"/>
    <w:rsid w:val="00741042"/>
    <w:rsid w:val="007437F7"/>
    <w:rsid w:val="00757151"/>
    <w:rsid w:val="00764557"/>
    <w:rsid w:val="0077099C"/>
    <w:rsid w:val="007713B5"/>
    <w:rsid w:val="00776945"/>
    <w:rsid w:val="007827C7"/>
    <w:rsid w:val="00785070"/>
    <w:rsid w:val="00790350"/>
    <w:rsid w:val="007A0C58"/>
    <w:rsid w:val="007A536A"/>
    <w:rsid w:val="007A6E48"/>
    <w:rsid w:val="007B4A04"/>
    <w:rsid w:val="007B6DCC"/>
    <w:rsid w:val="007B7063"/>
    <w:rsid w:val="007C0ED9"/>
    <w:rsid w:val="007C37B8"/>
    <w:rsid w:val="007C54F1"/>
    <w:rsid w:val="007C5E70"/>
    <w:rsid w:val="007C79F3"/>
    <w:rsid w:val="007C7CCC"/>
    <w:rsid w:val="007E287B"/>
    <w:rsid w:val="007E5B69"/>
    <w:rsid w:val="007F57BD"/>
    <w:rsid w:val="0080227B"/>
    <w:rsid w:val="008146EC"/>
    <w:rsid w:val="00815341"/>
    <w:rsid w:val="008159FF"/>
    <w:rsid w:val="00820355"/>
    <w:rsid w:val="00822037"/>
    <w:rsid w:val="00822ADD"/>
    <w:rsid w:val="00825986"/>
    <w:rsid w:val="00827049"/>
    <w:rsid w:val="0083646E"/>
    <w:rsid w:val="008364A6"/>
    <w:rsid w:val="008414C7"/>
    <w:rsid w:val="00845EDB"/>
    <w:rsid w:val="008474B1"/>
    <w:rsid w:val="00855AD5"/>
    <w:rsid w:val="00862E0E"/>
    <w:rsid w:val="00863221"/>
    <w:rsid w:val="00866F7B"/>
    <w:rsid w:val="008717EC"/>
    <w:rsid w:val="00871EE4"/>
    <w:rsid w:val="00882D2C"/>
    <w:rsid w:val="008852EE"/>
    <w:rsid w:val="008904FF"/>
    <w:rsid w:val="00890994"/>
    <w:rsid w:val="00890FAA"/>
    <w:rsid w:val="008916E4"/>
    <w:rsid w:val="00896078"/>
    <w:rsid w:val="00896241"/>
    <w:rsid w:val="008A3886"/>
    <w:rsid w:val="008A39FE"/>
    <w:rsid w:val="008A49BF"/>
    <w:rsid w:val="008A523D"/>
    <w:rsid w:val="008A5CEE"/>
    <w:rsid w:val="008B0E37"/>
    <w:rsid w:val="008B1284"/>
    <w:rsid w:val="008B2B51"/>
    <w:rsid w:val="008B2C31"/>
    <w:rsid w:val="008B4513"/>
    <w:rsid w:val="008C7767"/>
    <w:rsid w:val="008D2A2C"/>
    <w:rsid w:val="008D570F"/>
    <w:rsid w:val="008E66D4"/>
    <w:rsid w:val="008E7A93"/>
    <w:rsid w:val="008F1D3F"/>
    <w:rsid w:val="0090124F"/>
    <w:rsid w:val="00903520"/>
    <w:rsid w:val="0090524D"/>
    <w:rsid w:val="00905FC9"/>
    <w:rsid w:val="009138D6"/>
    <w:rsid w:val="00916784"/>
    <w:rsid w:val="009212C5"/>
    <w:rsid w:val="00921532"/>
    <w:rsid w:val="00927544"/>
    <w:rsid w:val="00930328"/>
    <w:rsid w:val="009327B6"/>
    <w:rsid w:val="00932BAB"/>
    <w:rsid w:val="00935371"/>
    <w:rsid w:val="00941D7B"/>
    <w:rsid w:val="00946510"/>
    <w:rsid w:val="00951E13"/>
    <w:rsid w:val="00952434"/>
    <w:rsid w:val="0095495B"/>
    <w:rsid w:val="0095618A"/>
    <w:rsid w:val="00965230"/>
    <w:rsid w:val="009771CB"/>
    <w:rsid w:val="00983A2A"/>
    <w:rsid w:val="00985056"/>
    <w:rsid w:val="00985EC1"/>
    <w:rsid w:val="00993A4F"/>
    <w:rsid w:val="00994A55"/>
    <w:rsid w:val="00997611"/>
    <w:rsid w:val="009A1D5C"/>
    <w:rsid w:val="009A4BEA"/>
    <w:rsid w:val="009A7F28"/>
    <w:rsid w:val="009B198B"/>
    <w:rsid w:val="009B34B5"/>
    <w:rsid w:val="009B4311"/>
    <w:rsid w:val="009B46CF"/>
    <w:rsid w:val="009B4BE0"/>
    <w:rsid w:val="009B4FA4"/>
    <w:rsid w:val="009B5DFB"/>
    <w:rsid w:val="009C49AF"/>
    <w:rsid w:val="009C6066"/>
    <w:rsid w:val="009C643B"/>
    <w:rsid w:val="009D63FC"/>
    <w:rsid w:val="009D74E8"/>
    <w:rsid w:val="009D7A80"/>
    <w:rsid w:val="009E5DC6"/>
    <w:rsid w:val="009E6874"/>
    <w:rsid w:val="009F1BE2"/>
    <w:rsid w:val="009F3BDC"/>
    <w:rsid w:val="00A00A0B"/>
    <w:rsid w:val="00A05C8A"/>
    <w:rsid w:val="00A34FDF"/>
    <w:rsid w:val="00A3572F"/>
    <w:rsid w:val="00A359E5"/>
    <w:rsid w:val="00A3614E"/>
    <w:rsid w:val="00A40E51"/>
    <w:rsid w:val="00A42801"/>
    <w:rsid w:val="00A53677"/>
    <w:rsid w:val="00A5481C"/>
    <w:rsid w:val="00A5482C"/>
    <w:rsid w:val="00A56549"/>
    <w:rsid w:val="00A577B1"/>
    <w:rsid w:val="00A62509"/>
    <w:rsid w:val="00A6771F"/>
    <w:rsid w:val="00A72C35"/>
    <w:rsid w:val="00A750CE"/>
    <w:rsid w:val="00A763FD"/>
    <w:rsid w:val="00A82569"/>
    <w:rsid w:val="00A87C28"/>
    <w:rsid w:val="00A92099"/>
    <w:rsid w:val="00A92E7B"/>
    <w:rsid w:val="00A957E9"/>
    <w:rsid w:val="00AA6C92"/>
    <w:rsid w:val="00AA7609"/>
    <w:rsid w:val="00AB139A"/>
    <w:rsid w:val="00AB4C21"/>
    <w:rsid w:val="00AC6577"/>
    <w:rsid w:val="00AD4742"/>
    <w:rsid w:val="00AD7023"/>
    <w:rsid w:val="00AD7DAD"/>
    <w:rsid w:val="00AE0349"/>
    <w:rsid w:val="00AE4278"/>
    <w:rsid w:val="00AF05C9"/>
    <w:rsid w:val="00AF1FE6"/>
    <w:rsid w:val="00AF4B86"/>
    <w:rsid w:val="00AF73A0"/>
    <w:rsid w:val="00B02093"/>
    <w:rsid w:val="00B07185"/>
    <w:rsid w:val="00B10BED"/>
    <w:rsid w:val="00B119E1"/>
    <w:rsid w:val="00B141F7"/>
    <w:rsid w:val="00B36E1D"/>
    <w:rsid w:val="00B40E6C"/>
    <w:rsid w:val="00B41B1C"/>
    <w:rsid w:val="00B41C12"/>
    <w:rsid w:val="00B43100"/>
    <w:rsid w:val="00B4323B"/>
    <w:rsid w:val="00B45DFA"/>
    <w:rsid w:val="00B50E69"/>
    <w:rsid w:val="00B51865"/>
    <w:rsid w:val="00B51B38"/>
    <w:rsid w:val="00B54ECD"/>
    <w:rsid w:val="00B64595"/>
    <w:rsid w:val="00B6696B"/>
    <w:rsid w:val="00B72141"/>
    <w:rsid w:val="00B76C13"/>
    <w:rsid w:val="00B77308"/>
    <w:rsid w:val="00B80279"/>
    <w:rsid w:val="00B81ABD"/>
    <w:rsid w:val="00B90360"/>
    <w:rsid w:val="00B94576"/>
    <w:rsid w:val="00BA751C"/>
    <w:rsid w:val="00BA77F1"/>
    <w:rsid w:val="00BA7C08"/>
    <w:rsid w:val="00BB10A8"/>
    <w:rsid w:val="00BB2B89"/>
    <w:rsid w:val="00BB5C4A"/>
    <w:rsid w:val="00BB703F"/>
    <w:rsid w:val="00BB7C77"/>
    <w:rsid w:val="00BC7E3B"/>
    <w:rsid w:val="00BE0920"/>
    <w:rsid w:val="00BE0C86"/>
    <w:rsid w:val="00BE17E5"/>
    <w:rsid w:val="00BE1965"/>
    <w:rsid w:val="00BE7883"/>
    <w:rsid w:val="00BF160C"/>
    <w:rsid w:val="00BF1619"/>
    <w:rsid w:val="00BF61C9"/>
    <w:rsid w:val="00C037D3"/>
    <w:rsid w:val="00C11889"/>
    <w:rsid w:val="00C13972"/>
    <w:rsid w:val="00C20C07"/>
    <w:rsid w:val="00C22BA7"/>
    <w:rsid w:val="00C24CDB"/>
    <w:rsid w:val="00C25EDC"/>
    <w:rsid w:val="00C3129D"/>
    <w:rsid w:val="00C3401F"/>
    <w:rsid w:val="00C35403"/>
    <w:rsid w:val="00C37C7B"/>
    <w:rsid w:val="00C405B6"/>
    <w:rsid w:val="00C40812"/>
    <w:rsid w:val="00C50F51"/>
    <w:rsid w:val="00C5311C"/>
    <w:rsid w:val="00C53B12"/>
    <w:rsid w:val="00C53DFD"/>
    <w:rsid w:val="00C54970"/>
    <w:rsid w:val="00C55023"/>
    <w:rsid w:val="00C577D5"/>
    <w:rsid w:val="00C615A7"/>
    <w:rsid w:val="00C61632"/>
    <w:rsid w:val="00C672FE"/>
    <w:rsid w:val="00C67F4A"/>
    <w:rsid w:val="00C71C50"/>
    <w:rsid w:val="00C74C2B"/>
    <w:rsid w:val="00C75F47"/>
    <w:rsid w:val="00C76216"/>
    <w:rsid w:val="00C77FB6"/>
    <w:rsid w:val="00C818E1"/>
    <w:rsid w:val="00C8214E"/>
    <w:rsid w:val="00C82425"/>
    <w:rsid w:val="00C84F6E"/>
    <w:rsid w:val="00C85CC2"/>
    <w:rsid w:val="00C92CD7"/>
    <w:rsid w:val="00C97764"/>
    <w:rsid w:val="00CA2EC8"/>
    <w:rsid w:val="00CB0A09"/>
    <w:rsid w:val="00CB21D3"/>
    <w:rsid w:val="00CB2F55"/>
    <w:rsid w:val="00CB5592"/>
    <w:rsid w:val="00CB725B"/>
    <w:rsid w:val="00CB7F1E"/>
    <w:rsid w:val="00CC4048"/>
    <w:rsid w:val="00CD12AC"/>
    <w:rsid w:val="00CD2996"/>
    <w:rsid w:val="00CD4826"/>
    <w:rsid w:val="00CD4A4D"/>
    <w:rsid w:val="00CD5251"/>
    <w:rsid w:val="00CD5E8C"/>
    <w:rsid w:val="00CD6FE2"/>
    <w:rsid w:val="00CD7039"/>
    <w:rsid w:val="00CD7844"/>
    <w:rsid w:val="00CE001F"/>
    <w:rsid w:val="00CE16AE"/>
    <w:rsid w:val="00CE2EBC"/>
    <w:rsid w:val="00CE6D23"/>
    <w:rsid w:val="00CF178F"/>
    <w:rsid w:val="00CF5BF2"/>
    <w:rsid w:val="00D00D4B"/>
    <w:rsid w:val="00D02691"/>
    <w:rsid w:val="00D02CA7"/>
    <w:rsid w:val="00D02E0A"/>
    <w:rsid w:val="00D035BD"/>
    <w:rsid w:val="00D13BE4"/>
    <w:rsid w:val="00D13C39"/>
    <w:rsid w:val="00D17C83"/>
    <w:rsid w:val="00D17E05"/>
    <w:rsid w:val="00D24AB8"/>
    <w:rsid w:val="00D27FDA"/>
    <w:rsid w:val="00D31741"/>
    <w:rsid w:val="00D32684"/>
    <w:rsid w:val="00D363D3"/>
    <w:rsid w:val="00D50379"/>
    <w:rsid w:val="00D51BD5"/>
    <w:rsid w:val="00D54F11"/>
    <w:rsid w:val="00D54F8C"/>
    <w:rsid w:val="00D61E8C"/>
    <w:rsid w:val="00D64742"/>
    <w:rsid w:val="00D70AAD"/>
    <w:rsid w:val="00D70E5D"/>
    <w:rsid w:val="00D712C6"/>
    <w:rsid w:val="00D74314"/>
    <w:rsid w:val="00D83490"/>
    <w:rsid w:val="00D85F5F"/>
    <w:rsid w:val="00D867B7"/>
    <w:rsid w:val="00D87DB1"/>
    <w:rsid w:val="00D910AA"/>
    <w:rsid w:val="00D93148"/>
    <w:rsid w:val="00D94B17"/>
    <w:rsid w:val="00D94B97"/>
    <w:rsid w:val="00D967CE"/>
    <w:rsid w:val="00DA4642"/>
    <w:rsid w:val="00DA4749"/>
    <w:rsid w:val="00DB1564"/>
    <w:rsid w:val="00DB5B24"/>
    <w:rsid w:val="00DB7DA5"/>
    <w:rsid w:val="00DC09DE"/>
    <w:rsid w:val="00DC11C1"/>
    <w:rsid w:val="00DD0CA3"/>
    <w:rsid w:val="00DD1623"/>
    <w:rsid w:val="00DD6600"/>
    <w:rsid w:val="00DE48B5"/>
    <w:rsid w:val="00DE7568"/>
    <w:rsid w:val="00DF06E1"/>
    <w:rsid w:val="00DF2A21"/>
    <w:rsid w:val="00DF3E78"/>
    <w:rsid w:val="00DF49D1"/>
    <w:rsid w:val="00DF5A5C"/>
    <w:rsid w:val="00E155B1"/>
    <w:rsid w:val="00E17D1F"/>
    <w:rsid w:val="00E209D2"/>
    <w:rsid w:val="00E2305C"/>
    <w:rsid w:val="00E24463"/>
    <w:rsid w:val="00E27185"/>
    <w:rsid w:val="00E30F5E"/>
    <w:rsid w:val="00E31FF6"/>
    <w:rsid w:val="00E35813"/>
    <w:rsid w:val="00E41BEA"/>
    <w:rsid w:val="00E437B0"/>
    <w:rsid w:val="00E4495E"/>
    <w:rsid w:val="00E47DB3"/>
    <w:rsid w:val="00E57694"/>
    <w:rsid w:val="00E61730"/>
    <w:rsid w:val="00E64522"/>
    <w:rsid w:val="00E67E5E"/>
    <w:rsid w:val="00E705DC"/>
    <w:rsid w:val="00E7121A"/>
    <w:rsid w:val="00E7353F"/>
    <w:rsid w:val="00E74522"/>
    <w:rsid w:val="00E76D21"/>
    <w:rsid w:val="00E77392"/>
    <w:rsid w:val="00E816B9"/>
    <w:rsid w:val="00E8375D"/>
    <w:rsid w:val="00E86671"/>
    <w:rsid w:val="00E917B7"/>
    <w:rsid w:val="00EA0DE8"/>
    <w:rsid w:val="00EB417F"/>
    <w:rsid w:val="00EC65BE"/>
    <w:rsid w:val="00EC7439"/>
    <w:rsid w:val="00ED1D37"/>
    <w:rsid w:val="00ED2490"/>
    <w:rsid w:val="00ED2F41"/>
    <w:rsid w:val="00ED3A98"/>
    <w:rsid w:val="00ED6699"/>
    <w:rsid w:val="00ED6B31"/>
    <w:rsid w:val="00EE12F7"/>
    <w:rsid w:val="00EE21A8"/>
    <w:rsid w:val="00EE3757"/>
    <w:rsid w:val="00EE4B3A"/>
    <w:rsid w:val="00EF0100"/>
    <w:rsid w:val="00EF25AD"/>
    <w:rsid w:val="00EF2AB9"/>
    <w:rsid w:val="00EF456E"/>
    <w:rsid w:val="00EF6272"/>
    <w:rsid w:val="00F01FF0"/>
    <w:rsid w:val="00F0372F"/>
    <w:rsid w:val="00F03D8C"/>
    <w:rsid w:val="00F11C92"/>
    <w:rsid w:val="00F13218"/>
    <w:rsid w:val="00F14EC5"/>
    <w:rsid w:val="00F2570A"/>
    <w:rsid w:val="00F25952"/>
    <w:rsid w:val="00F3184F"/>
    <w:rsid w:val="00F32ACC"/>
    <w:rsid w:val="00F438EB"/>
    <w:rsid w:val="00F544A6"/>
    <w:rsid w:val="00F572B7"/>
    <w:rsid w:val="00F57B4B"/>
    <w:rsid w:val="00F63FD9"/>
    <w:rsid w:val="00F756F0"/>
    <w:rsid w:val="00F75C09"/>
    <w:rsid w:val="00F80867"/>
    <w:rsid w:val="00F80CAC"/>
    <w:rsid w:val="00F81E25"/>
    <w:rsid w:val="00F8687C"/>
    <w:rsid w:val="00F90799"/>
    <w:rsid w:val="00F937F5"/>
    <w:rsid w:val="00FA0179"/>
    <w:rsid w:val="00FA271E"/>
    <w:rsid w:val="00FA2ED4"/>
    <w:rsid w:val="00FB0A04"/>
    <w:rsid w:val="00FB0AF7"/>
    <w:rsid w:val="00FB380C"/>
    <w:rsid w:val="00FB5E2F"/>
    <w:rsid w:val="00FC58DD"/>
    <w:rsid w:val="00FC5DDA"/>
    <w:rsid w:val="00FC748E"/>
    <w:rsid w:val="00FD121D"/>
    <w:rsid w:val="00FD26CE"/>
    <w:rsid w:val="00FD31E3"/>
    <w:rsid w:val="00FD71DE"/>
    <w:rsid w:val="00FE266E"/>
    <w:rsid w:val="00FE3300"/>
    <w:rsid w:val="00FE3577"/>
    <w:rsid w:val="00FE530F"/>
    <w:rsid w:val="00FF2A11"/>
    <w:rsid w:val="00FF2FD6"/>
    <w:rsid w:val="00FF3171"/>
    <w:rsid w:val="00FF7A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9C11B"/>
  <w15:docId w15:val="{6656C381-31EC-4799-83CB-62F7F612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5D0B"/>
    <w:pPr>
      <w:spacing w:line="276" w:lineRule="auto"/>
    </w:pPr>
    <w:rPr>
      <w:sz w:val="22"/>
    </w:rPr>
  </w:style>
  <w:style w:type="paragraph" w:styleId="Nagwek1">
    <w:name w:val="heading 1"/>
    <w:basedOn w:val="Normalny"/>
    <w:next w:val="Normalny"/>
    <w:link w:val="Nagwek1Znak"/>
    <w:uiPriority w:val="9"/>
    <w:qFormat/>
    <w:rsid w:val="00275D0B"/>
    <w:pPr>
      <w:keepNext/>
      <w:keepLines/>
      <w:pBdr>
        <w:left w:val="single" w:sz="12" w:space="12" w:color="ED7D31" w:themeColor="accent2"/>
      </w:pBdr>
      <w:spacing w:before="240" w:after="24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unhideWhenUsed/>
    <w:qFormat/>
    <w:rsid w:val="00F01FF0"/>
    <w:pPr>
      <w:keepNext/>
      <w:keepLines/>
      <w:spacing w:before="240" w:after="24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autoRedefine/>
    <w:uiPriority w:val="9"/>
    <w:unhideWhenUsed/>
    <w:qFormat/>
    <w:rsid w:val="008B1284"/>
    <w:pPr>
      <w:keepNext/>
      <w:keepLines/>
      <w:spacing w:before="240" w:after="240" w:line="240" w:lineRule="auto"/>
      <w:outlineLvl w:val="2"/>
    </w:pPr>
    <w:rPr>
      <w:rFonts w:asciiTheme="majorHAnsi" w:eastAsiaTheme="majorEastAsia" w:hAnsiTheme="majorHAnsi" w:cstheme="majorBidi"/>
      <w:b/>
      <w:caps/>
      <w:sz w:val="28"/>
      <w:szCs w:val="28"/>
    </w:rPr>
  </w:style>
  <w:style w:type="paragraph" w:styleId="Nagwek4">
    <w:name w:val="heading 4"/>
    <w:basedOn w:val="Normalny"/>
    <w:next w:val="Normalny"/>
    <w:link w:val="Nagwek4Znak"/>
    <w:uiPriority w:val="9"/>
    <w:unhideWhenUsed/>
    <w:qFormat/>
    <w:rsid w:val="00EF0100"/>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EF0100"/>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EF0100"/>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EF010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EF0100"/>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EF0100"/>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0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00D7"/>
  </w:style>
  <w:style w:type="paragraph" w:styleId="Stopka">
    <w:name w:val="footer"/>
    <w:basedOn w:val="Normalny"/>
    <w:link w:val="StopkaZnak"/>
    <w:uiPriority w:val="99"/>
    <w:unhideWhenUsed/>
    <w:rsid w:val="00150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00D7"/>
  </w:style>
  <w:style w:type="character" w:styleId="Hipercze">
    <w:name w:val="Hyperlink"/>
    <w:basedOn w:val="Domylnaczcionkaakapitu"/>
    <w:uiPriority w:val="99"/>
    <w:unhideWhenUsed/>
    <w:rsid w:val="001500D7"/>
    <w:rPr>
      <w:color w:val="0563C1" w:themeColor="hyperlink"/>
      <w:u w:val="single"/>
    </w:rPr>
  </w:style>
  <w:style w:type="character" w:customStyle="1" w:styleId="Nierozpoznanawzmianka1">
    <w:name w:val="Nierozpoznana wzmianka1"/>
    <w:basedOn w:val="Domylnaczcionkaakapitu"/>
    <w:uiPriority w:val="99"/>
    <w:semiHidden/>
    <w:unhideWhenUsed/>
    <w:rsid w:val="001500D7"/>
    <w:rPr>
      <w:color w:val="605E5C"/>
      <w:shd w:val="clear" w:color="auto" w:fill="E1DFDD"/>
    </w:rPr>
  </w:style>
  <w:style w:type="paragraph" w:styleId="Tytu">
    <w:name w:val="Title"/>
    <w:basedOn w:val="Normalny"/>
    <w:next w:val="Normalny"/>
    <w:link w:val="TytuZnak"/>
    <w:uiPriority w:val="10"/>
    <w:qFormat/>
    <w:rsid w:val="00EF0100"/>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EF0100"/>
    <w:rPr>
      <w:rFonts w:asciiTheme="majorHAnsi" w:eastAsiaTheme="majorEastAsia" w:hAnsiTheme="majorHAnsi" w:cstheme="majorBidi"/>
      <w:caps/>
      <w:spacing w:val="40"/>
      <w:sz w:val="76"/>
      <w:szCs w:val="76"/>
    </w:rPr>
  </w:style>
  <w:style w:type="character" w:customStyle="1" w:styleId="Nagwek1Znak">
    <w:name w:val="Nagłówek 1 Znak"/>
    <w:basedOn w:val="Domylnaczcionkaakapitu"/>
    <w:link w:val="Nagwek1"/>
    <w:uiPriority w:val="9"/>
    <w:rsid w:val="00275D0B"/>
    <w:rPr>
      <w:rFonts w:asciiTheme="majorHAnsi" w:eastAsiaTheme="majorEastAsia" w:hAnsiTheme="majorHAnsi" w:cstheme="majorBidi"/>
      <w:caps/>
      <w:spacing w:val="10"/>
      <w:sz w:val="36"/>
      <w:szCs w:val="36"/>
    </w:rPr>
  </w:style>
  <w:style w:type="paragraph" w:styleId="Nagwekspisutreci">
    <w:name w:val="TOC Heading"/>
    <w:basedOn w:val="Nagwek1"/>
    <w:next w:val="Normalny"/>
    <w:uiPriority w:val="39"/>
    <w:unhideWhenUsed/>
    <w:qFormat/>
    <w:rsid w:val="00EF0100"/>
    <w:pPr>
      <w:outlineLvl w:val="9"/>
    </w:pPr>
  </w:style>
  <w:style w:type="character" w:customStyle="1" w:styleId="Nagwek2Znak">
    <w:name w:val="Nagłówek 2 Znak"/>
    <w:basedOn w:val="Domylnaczcionkaakapitu"/>
    <w:link w:val="Nagwek2"/>
    <w:uiPriority w:val="9"/>
    <w:rsid w:val="00F01FF0"/>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rsid w:val="008B1284"/>
    <w:rPr>
      <w:rFonts w:asciiTheme="majorHAnsi" w:eastAsiaTheme="majorEastAsia" w:hAnsiTheme="majorHAnsi" w:cstheme="majorBidi"/>
      <w:b/>
      <w:caps/>
      <w:sz w:val="28"/>
      <w:szCs w:val="28"/>
    </w:rPr>
  </w:style>
  <w:style w:type="character" w:customStyle="1" w:styleId="Nagwek4Znak">
    <w:name w:val="Nagłówek 4 Znak"/>
    <w:basedOn w:val="Domylnaczcionkaakapitu"/>
    <w:link w:val="Nagwek4"/>
    <w:uiPriority w:val="9"/>
    <w:rsid w:val="00EF0100"/>
    <w:rPr>
      <w:rFonts w:asciiTheme="majorHAnsi" w:eastAsiaTheme="majorEastAsia" w:hAnsiTheme="majorHAnsi" w:cstheme="majorBidi"/>
      <w:i/>
      <w:iCs/>
      <w:sz w:val="28"/>
      <w:szCs w:val="28"/>
    </w:rPr>
  </w:style>
  <w:style w:type="character" w:customStyle="1" w:styleId="Nagwek5Znak">
    <w:name w:val="Nagłówek 5 Znak"/>
    <w:basedOn w:val="Domylnaczcionkaakapitu"/>
    <w:link w:val="Nagwek5"/>
    <w:uiPriority w:val="9"/>
    <w:semiHidden/>
    <w:rsid w:val="00EF0100"/>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EF0100"/>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EF0100"/>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EF0100"/>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EF0100"/>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EF0100"/>
    <w:pPr>
      <w:spacing w:line="240" w:lineRule="auto"/>
    </w:pPr>
    <w:rPr>
      <w:b/>
      <w:bCs/>
      <w:color w:val="ED7D31" w:themeColor="accent2"/>
      <w:spacing w:val="10"/>
      <w:sz w:val="16"/>
      <w:szCs w:val="16"/>
    </w:rPr>
  </w:style>
  <w:style w:type="paragraph" w:styleId="Podtytu">
    <w:name w:val="Subtitle"/>
    <w:basedOn w:val="Normalny"/>
    <w:next w:val="Normalny"/>
    <w:link w:val="PodtytuZnak"/>
    <w:uiPriority w:val="11"/>
    <w:qFormat/>
    <w:rsid w:val="00EF0100"/>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EF0100"/>
    <w:rPr>
      <w:color w:val="000000" w:themeColor="text1"/>
      <w:sz w:val="24"/>
      <w:szCs w:val="24"/>
    </w:rPr>
  </w:style>
  <w:style w:type="character" w:styleId="Pogrubienie">
    <w:name w:val="Strong"/>
    <w:basedOn w:val="Domylnaczcionkaakapitu"/>
    <w:uiPriority w:val="22"/>
    <w:qFormat/>
    <w:rsid w:val="00EF0100"/>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EF0100"/>
    <w:rPr>
      <w:rFonts w:asciiTheme="minorHAnsi" w:eastAsiaTheme="minorEastAsia" w:hAnsiTheme="minorHAnsi" w:cstheme="minorBidi"/>
      <w:i/>
      <w:iCs/>
      <w:color w:val="C45911" w:themeColor="accent2" w:themeShade="BF"/>
      <w:sz w:val="20"/>
      <w:szCs w:val="20"/>
    </w:rPr>
  </w:style>
  <w:style w:type="paragraph" w:styleId="Bezodstpw">
    <w:name w:val="No Spacing"/>
    <w:uiPriority w:val="1"/>
    <w:qFormat/>
    <w:rsid w:val="00EF0100"/>
    <w:pPr>
      <w:spacing w:after="0" w:line="240" w:lineRule="auto"/>
    </w:pPr>
  </w:style>
  <w:style w:type="paragraph" w:styleId="Cytat">
    <w:name w:val="Quote"/>
    <w:basedOn w:val="Normalny"/>
    <w:next w:val="Normalny"/>
    <w:link w:val="CytatZnak"/>
    <w:uiPriority w:val="29"/>
    <w:qFormat/>
    <w:rsid w:val="00EF0100"/>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EF0100"/>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EF010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EF0100"/>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EF0100"/>
    <w:rPr>
      <w:i/>
      <w:iCs/>
      <w:color w:val="auto"/>
    </w:rPr>
  </w:style>
  <w:style w:type="character" w:styleId="Wyrnienieintensywne">
    <w:name w:val="Intense Emphasis"/>
    <w:basedOn w:val="Domylnaczcionkaakapitu"/>
    <w:uiPriority w:val="21"/>
    <w:qFormat/>
    <w:rsid w:val="00EF010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EF010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EF010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EF0100"/>
    <w:rPr>
      <w:rFonts w:asciiTheme="minorHAnsi" w:eastAsiaTheme="minorEastAsia" w:hAnsiTheme="minorHAnsi" w:cstheme="minorBidi"/>
      <w:b/>
      <w:bCs/>
      <w:i/>
      <w:iCs/>
      <w:caps w:val="0"/>
      <w:smallCaps w:val="0"/>
      <w:color w:val="auto"/>
      <w:spacing w:val="10"/>
      <w:w w:val="100"/>
      <w:sz w:val="20"/>
      <w:szCs w:val="20"/>
    </w:rPr>
  </w:style>
  <w:style w:type="paragraph" w:styleId="Spistreci1">
    <w:name w:val="toc 1"/>
    <w:basedOn w:val="Normalny"/>
    <w:next w:val="Normalny"/>
    <w:autoRedefine/>
    <w:uiPriority w:val="39"/>
    <w:unhideWhenUsed/>
    <w:rsid w:val="008A5CEE"/>
    <w:pPr>
      <w:spacing w:after="100"/>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275D0B"/>
    <w:pPr>
      <w:ind w:left="720"/>
      <w:contextualSpacing/>
    </w:pPr>
  </w:style>
  <w:style w:type="paragraph" w:styleId="Tekstprzypisudolnego">
    <w:name w:val="footnote text"/>
    <w:basedOn w:val="Normalny"/>
    <w:link w:val="TekstprzypisudolnegoZnak"/>
    <w:uiPriority w:val="99"/>
    <w:semiHidden/>
    <w:unhideWhenUsed/>
    <w:rsid w:val="005C7C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7C1F"/>
    <w:rPr>
      <w:sz w:val="20"/>
      <w:szCs w:val="20"/>
    </w:rPr>
  </w:style>
  <w:style w:type="character" w:styleId="Odwoanieprzypisudolnego">
    <w:name w:val="footnote reference"/>
    <w:basedOn w:val="Domylnaczcionkaakapitu"/>
    <w:uiPriority w:val="99"/>
    <w:semiHidden/>
    <w:unhideWhenUsed/>
    <w:rsid w:val="005C7C1F"/>
    <w:rPr>
      <w:vertAlign w:val="superscript"/>
    </w:rPr>
  </w:style>
  <w:style w:type="paragraph" w:styleId="Spistreci2">
    <w:name w:val="toc 2"/>
    <w:basedOn w:val="Normalny"/>
    <w:next w:val="Normalny"/>
    <w:autoRedefine/>
    <w:uiPriority w:val="39"/>
    <w:unhideWhenUsed/>
    <w:rsid w:val="00CC4048"/>
    <w:pPr>
      <w:spacing w:after="100"/>
      <w:ind w:left="220"/>
    </w:pPr>
  </w:style>
  <w:style w:type="character" w:styleId="UyteHipercze">
    <w:name w:val="FollowedHyperlink"/>
    <w:basedOn w:val="Domylnaczcionkaakapitu"/>
    <w:uiPriority w:val="99"/>
    <w:semiHidden/>
    <w:unhideWhenUsed/>
    <w:rsid w:val="0055056B"/>
    <w:rPr>
      <w:color w:val="954F72" w:themeColor="followedHyperlink"/>
      <w:u w:val="single"/>
    </w:rPr>
  </w:style>
  <w:style w:type="table" w:customStyle="1" w:styleId="Tabelasiatki6kolorowa1">
    <w:name w:val="Tabela siatki 6 — kolorowa1"/>
    <w:basedOn w:val="Standardowy"/>
    <w:uiPriority w:val="51"/>
    <w:rsid w:val="009275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B76C13"/>
    <w:pPr>
      <w:spacing w:after="100"/>
      <w:ind w:left="440"/>
    </w:pPr>
  </w:style>
  <w:style w:type="table" w:customStyle="1" w:styleId="Tabelasiatki4akcent31">
    <w:name w:val="Tabela siatki 4 — akcent 31"/>
    <w:basedOn w:val="Standardowy"/>
    <w:uiPriority w:val="49"/>
    <w:rsid w:val="00FC58DD"/>
    <w:pPr>
      <w:autoSpaceDN w:val="0"/>
      <w:spacing w:after="0" w:line="240" w:lineRule="auto"/>
      <w:textAlignment w:val="baseline"/>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Siatka">
    <w:name w:val="Table Grid"/>
    <w:basedOn w:val="Standardowy"/>
    <w:uiPriority w:val="39"/>
    <w:rsid w:val="00F57B4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82055"/>
    <w:rPr>
      <w:sz w:val="16"/>
      <w:szCs w:val="16"/>
    </w:rPr>
  </w:style>
  <w:style w:type="paragraph" w:styleId="Tekstkomentarza">
    <w:name w:val="annotation text"/>
    <w:basedOn w:val="Normalny"/>
    <w:link w:val="TekstkomentarzaZnak"/>
    <w:uiPriority w:val="99"/>
    <w:unhideWhenUsed/>
    <w:rsid w:val="00482055"/>
    <w:pPr>
      <w:spacing w:line="240" w:lineRule="auto"/>
    </w:pPr>
    <w:rPr>
      <w:sz w:val="20"/>
      <w:szCs w:val="20"/>
    </w:rPr>
  </w:style>
  <w:style w:type="character" w:customStyle="1" w:styleId="TekstkomentarzaZnak">
    <w:name w:val="Tekst komentarza Znak"/>
    <w:basedOn w:val="Domylnaczcionkaakapitu"/>
    <w:link w:val="Tekstkomentarza"/>
    <w:uiPriority w:val="99"/>
    <w:rsid w:val="00482055"/>
    <w:rPr>
      <w:sz w:val="20"/>
      <w:szCs w:val="20"/>
    </w:rPr>
  </w:style>
  <w:style w:type="paragraph" w:styleId="Tematkomentarza">
    <w:name w:val="annotation subject"/>
    <w:basedOn w:val="Tekstkomentarza"/>
    <w:next w:val="Tekstkomentarza"/>
    <w:link w:val="TematkomentarzaZnak"/>
    <w:uiPriority w:val="99"/>
    <w:semiHidden/>
    <w:unhideWhenUsed/>
    <w:rsid w:val="00482055"/>
    <w:rPr>
      <w:b/>
      <w:bCs/>
    </w:rPr>
  </w:style>
  <w:style w:type="character" w:customStyle="1" w:styleId="TematkomentarzaZnak">
    <w:name w:val="Temat komentarza Znak"/>
    <w:basedOn w:val="TekstkomentarzaZnak"/>
    <w:link w:val="Tematkomentarza"/>
    <w:uiPriority w:val="99"/>
    <w:semiHidden/>
    <w:rsid w:val="00482055"/>
    <w:rPr>
      <w:b/>
      <w:bCs/>
      <w:sz w:val="20"/>
      <w:szCs w:val="20"/>
    </w:rPr>
  </w:style>
  <w:style w:type="paragraph" w:styleId="Tekstdymka">
    <w:name w:val="Balloon Text"/>
    <w:basedOn w:val="Normalny"/>
    <w:link w:val="TekstdymkaZnak"/>
    <w:uiPriority w:val="99"/>
    <w:semiHidden/>
    <w:unhideWhenUsed/>
    <w:rsid w:val="002746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460C"/>
    <w:rPr>
      <w:rFonts w:ascii="Segoe UI" w:hAnsi="Segoe UI" w:cs="Segoe UI"/>
      <w:sz w:val="18"/>
      <w:szCs w:val="18"/>
    </w:rPr>
  </w:style>
  <w:style w:type="paragraph" w:customStyle="1" w:styleId="Default">
    <w:name w:val="Default"/>
    <w:rsid w:val="00A428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F63FD9"/>
    <w:rPr>
      <w:sz w:val="22"/>
    </w:rPr>
  </w:style>
  <w:style w:type="character" w:customStyle="1" w:styleId="Nierozpoznanawzmianka2">
    <w:name w:val="Nierozpoznana wzmianka2"/>
    <w:basedOn w:val="Domylnaczcionkaakapitu"/>
    <w:uiPriority w:val="99"/>
    <w:semiHidden/>
    <w:unhideWhenUsed/>
    <w:rsid w:val="001C30F1"/>
    <w:rPr>
      <w:color w:val="605E5C"/>
      <w:shd w:val="clear" w:color="auto" w:fill="E1DFDD"/>
    </w:rPr>
  </w:style>
  <w:style w:type="paragraph" w:styleId="Tekstpodstawowy">
    <w:name w:val="Body Text"/>
    <w:basedOn w:val="Normalny"/>
    <w:link w:val="TekstpodstawowyZnak"/>
    <w:uiPriority w:val="1"/>
    <w:qFormat/>
    <w:rsid w:val="005A6F8B"/>
    <w:pPr>
      <w:widowControl w:val="0"/>
      <w:autoSpaceDE w:val="0"/>
      <w:autoSpaceDN w:val="0"/>
      <w:spacing w:before="121" w:after="0" w:line="240" w:lineRule="auto"/>
      <w:ind w:left="546" w:hanging="425"/>
      <w:jc w:val="both"/>
    </w:pPr>
    <w:rPr>
      <w:rFonts w:ascii="Times New Roman" w:eastAsia="Times New Roman" w:hAnsi="Times New Roman" w:cs="Times New Roman"/>
      <w:szCs w:val="22"/>
    </w:rPr>
  </w:style>
  <w:style w:type="character" w:customStyle="1" w:styleId="TekstpodstawowyZnak">
    <w:name w:val="Tekst podstawowy Znak"/>
    <w:basedOn w:val="Domylnaczcionkaakapitu"/>
    <w:link w:val="Tekstpodstawowy"/>
    <w:uiPriority w:val="1"/>
    <w:rsid w:val="005A6F8B"/>
    <w:rPr>
      <w:rFonts w:ascii="Times New Roman" w:eastAsia="Times New Roman" w:hAnsi="Times New Roman" w:cs="Times New Roman"/>
      <w:sz w:val="22"/>
      <w:szCs w:val="22"/>
    </w:rPr>
  </w:style>
  <w:style w:type="paragraph" w:styleId="NormalnyWeb">
    <w:name w:val="Normal (Web)"/>
    <w:basedOn w:val="Normalny"/>
    <w:uiPriority w:val="99"/>
    <w:semiHidden/>
    <w:unhideWhenUsed/>
    <w:rsid w:val="000B3CED"/>
    <w:rPr>
      <w:rFonts w:ascii="Times New Roman" w:hAnsi="Times New Roman" w:cs="Times New Roman"/>
      <w:sz w:val="24"/>
      <w:szCs w:val="24"/>
    </w:rPr>
  </w:style>
  <w:style w:type="character" w:customStyle="1" w:styleId="Nierozpoznanawzmianka3">
    <w:name w:val="Nierozpoznana wzmianka3"/>
    <w:basedOn w:val="Domylnaczcionkaakapitu"/>
    <w:uiPriority w:val="99"/>
    <w:semiHidden/>
    <w:unhideWhenUsed/>
    <w:rsid w:val="003612B7"/>
    <w:rPr>
      <w:color w:val="605E5C"/>
      <w:shd w:val="clear" w:color="auto" w:fill="E1DFDD"/>
    </w:rPr>
  </w:style>
  <w:style w:type="paragraph" w:styleId="Poprawka">
    <w:name w:val="Revision"/>
    <w:hidden/>
    <w:uiPriority w:val="99"/>
    <w:semiHidden/>
    <w:rsid w:val="005C5AF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6922">
      <w:bodyDiv w:val="1"/>
      <w:marLeft w:val="0"/>
      <w:marRight w:val="0"/>
      <w:marTop w:val="0"/>
      <w:marBottom w:val="0"/>
      <w:divBdr>
        <w:top w:val="none" w:sz="0" w:space="0" w:color="auto"/>
        <w:left w:val="none" w:sz="0" w:space="0" w:color="auto"/>
        <w:bottom w:val="none" w:sz="0" w:space="0" w:color="auto"/>
        <w:right w:val="none" w:sz="0" w:space="0" w:color="auto"/>
      </w:divBdr>
      <w:divsChild>
        <w:div w:id="1949463787">
          <w:marLeft w:val="357"/>
          <w:marRight w:val="0"/>
          <w:marTop w:val="0"/>
          <w:marBottom w:val="0"/>
          <w:divBdr>
            <w:top w:val="none" w:sz="0" w:space="0" w:color="auto"/>
            <w:left w:val="none" w:sz="0" w:space="0" w:color="auto"/>
            <w:bottom w:val="none" w:sz="0" w:space="0" w:color="auto"/>
            <w:right w:val="none" w:sz="0" w:space="0" w:color="auto"/>
          </w:divBdr>
        </w:div>
      </w:divsChild>
    </w:div>
    <w:div w:id="129901364">
      <w:bodyDiv w:val="1"/>
      <w:marLeft w:val="0"/>
      <w:marRight w:val="0"/>
      <w:marTop w:val="0"/>
      <w:marBottom w:val="0"/>
      <w:divBdr>
        <w:top w:val="none" w:sz="0" w:space="0" w:color="auto"/>
        <w:left w:val="none" w:sz="0" w:space="0" w:color="auto"/>
        <w:bottom w:val="none" w:sz="0" w:space="0" w:color="auto"/>
        <w:right w:val="none" w:sz="0" w:space="0" w:color="auto"/>
      </w:divBdr>
    </w:div>
    <w:div w:id="214586627">
      <w:bodyDiv w:val="1"/>
      <w:marLeft w:val="0"/>
      <w:marRight w:val="0"/>
      <w:marTop w:val="0"/>
      <w:marBottom w:val="0"/>
      <w:divBdr>
        <w:top w:val="none" w:sz="0" w:space="0" w:color="auto"/>
        <w:left w:val="none" w:sz="0" w:space="0" w:color="auto"/>
        <w:bottom w:val="none" w:sz="0" w:space="0" w:color="auto"/>
        <w:right w:val="none" w:sz="0" w:space="0" w:color="auto"/>
      </w:divBdr>
      <w:divsChild>
        <w:div w:id="1942952865">
          <w:marLeft w:val="0"/>
          <w:marRight w:val="0"/>
          <w:marTop w:val="0"/>
          <w:marBottom w:val="0"/>
          <w:divBdr>
            <w:top w:val="none" w:sz="0" w:space="0" w:color="auto"/>
            <w:left w:val="none" w:sz="0" w:space="0" w:color="auto"/>
            <w:bottom w:val="none" w:sz="0" w:space="0" w:color="auto"/>
            <w:right w:val="none" w:sz="0" w:space="0" w:color="auto"/>
          </w:divBdr>
        </w:div>
      </w:divsChild>
    </w:div>
    <w:div w:id="348603077">
      <w:bodyDiv w:val="1"/>
      <w:marLeft w:val="0"/>
      <w:marRight w:val="0"/>
      <w:marTop w:val="0"/>
      <w:marBottom w:val="0"/>
      <w:divBdr>
        <w:top w:val="none" w:sz="0" w:space="0" w:color="auto"/>
        <w:left w:val="none" w:sz="0" w:space="0" w:color="auto"/>
        <w:bottom w:val="none" w:sz="0" w:space="0" w:color="auto"/>
        <w:right w:val="none" w:sz="0" w:space="0" w:color="auto"/>
      </w:divBdr>
      <w:divsChild>
        <w:div w:id="1368874985">
          <w:marLeft w:val="0"/>
          <w:marRight w:val="0"/>
          <w:marTop w:val="0"/>
          <w:marBottom w:val="0"/>
          <w:divBdr>
            <w:top w:val="none" w:sz="0" w:space="0" w:color="auto"/>
            <w:left w:val="none" w:sz="0" w:space="0" w:color="auto"/>
            <w:bottom w:val="none" w:sz="0" w:space="0" w:color="auto"/>
            <w:right w:val="none" w:sz="0" w:space="0" w:color="auto"/>
          </w:divBdr>
        </w:div>
      </w:divsChild>
    </w:div>
    <w:div w:id="627473055">
      <w:bodyDiv w:val="1"/>
      <w:marLeft w:val="0"/>
      <w:marRight w:val="0"/>
      <w:marTop w:val="0"/>
      <w:marBottom w:val="0"/>
      <w:divBdr>
        <w:top w:val="none" w:sz="0" w:space="0" w:color="auto"/>
        <w:left w:val="none" w:sz="0" w:space="0" w:color="auto"/>
        <w:bottom w:val="none" w:sz="0" w:space="0" w:color="auto"/>
        <w:right w:val="none" w:sz="0" w:space="0" w:color="auto"/>
      </w:divBdr>
    </w:div>
    <w:div w:id="964887276">
      <w:bodyDiv w:val="1"/>
      <w:marLeft w:val="0"/>
      <w:marRight w:val="0"/>
      <w:marTop w:val="0"/>
      <w:marBottom w:val="0"/>
      <w:divBdr>
        <w:top w:val="none" w:sz="0" w:space="0" w:color="auto"/>
        <w:left w:val="none" w:sz="0" w:space="0" w:color="auto"/>
        <w:bottom w:val="none" w:sz="0" w:space="0" w:color="auto"/>
        <w:right w:val="none" w:sz="0" w:space="0" w:color="auto"/>
      </w:divBdr>
    </w:div>
    <w:div w:id="1041248174">
      <w:bodyDiv w:val="1"/>
      <w:marLeft w:val="0"/>
      <w:marRight w:val="0"/>
      <w:marTop w:val="0"/>
      <w:marBottom w:val="0"/>
      <w:divBdr>
        <w:top w:val="none" w:sz="0" w:space="0" w:color="auto"/>
        <w:left w:val="none" w:sz="0" w:space="0" w:color="auto"/>
        <w:bottom w:val="none" w:sz="0" w:space="0" w:color="auto"/>
        <w:right w:val="none" w:sz="0" w:space="0" w:color="auto"/>
      </w:divBdr>
    </w:div>
    <w:div w:id="1130169183">
      <w:bodyDiv w:val="1"/>
      <w:marLeft w:val="0"/>
      <w:marRight w:val="0"/>
      <w:marTop w:val="0"/>
      <w:marBottom w:val="0"/>
      <w:divBdr>
        <w:top w:val="none" w:sz="0" w:space="0" w:color="auto"/>
        <w:left w:val="none" w:sz="0" w:space="0" w:color="auto"/>
        <w:bottom w:val="none" w:sz="0" w:space="0" w:color="auto"/>
        <w:right w:val="none" w:sz="0" w:space="0" w:color="auto"/>
      </w:divBdr>
    </w:div>
    <w:div w:id="1401438886">
      <w:bodyDiv w:val="1"/>
      <w:marLeft w:val="0"/>
      <w:marRight w:val="0"/>
      <w:marTop w:val="0"/>
      <w:marBottom w:val="0"/>
      <w:divBdr>
        <w:top w:val="none" w:sz="0" w:space="0" w:color="auto"/>
        <w:left w:val="none" w:sz="0" w:space="0" w:color="auto"/>
        <w:bottom w:val="none" w:sz="0" w:space="0" w:color="auto"/>
        <w:right w:val="none" w:sz="0" w:space="0" w:color="auto"/>
      </w:divBdr>
    </w:div>
    <w:div w:id="1600522751">
      <w:bodyDiv w:val="1"/>
      <w:marLeft w:val="0"/>
      <w:marRight w:val="0"/>
      <w:marTop w:val="0"/>
      <w:marBottom w:val="0"/>
      <w:divBdr>
        <w:top w:val="none" w:sz="0" w:space="0" w:color="auto"/>
        <w:left w:val="none" w:sz="0" w:space="0" w:color="auto"/>
        <w:bottom w:val="none" w:sz="0" w:space="0" w:color="auto"/>
        <w:right w:val="none" w:sz="0" w:space="0" w:color="auto"/>
      </w:divBdr>
    </w:div>
    <w:div w:id="200372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rtnerstwodrawy.pl" TargetMode="External"/><Relationship Id="rId18" Type="http://schemas.openxmlformats.org/officeDocument/2006/relationships/hyperlink" Target="https://www.partnerstwodrawy.pl/ps-wpr-2023-2027/item/971-lokalna-strategia-rozwoju.html" TargetMode="External"/><Relationship Id="rId3" Type="http://schemas.openxmlformats.org/officeDocument/2006/relationships/styles" Target="styles.xml"/><Relationship Id="rId21" Type="http://schemas.openxmlformats.org/officeDocument/2006/relationships/hyperlink" Target="mailto:biuro@partnerstwodrawy.p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artnerstwodrawy.pl/" TargetMode="External"/><Relationship Id="rId2" Type="http://schemas.openxmlformats.org/officeDocument/2006/relationships/numbering" Target="numbering.xml"/><Relationship Id="rId16" Type="http://schemas.openxmlformats.org/officeDocument/2006/relationships/hyperlink" Target="https://epue.arimr.gov.pl/pl/strona-glowna" TargetMode="External"/><Relationship Id="rId20" Type="http://schemas.openxmlformats.org/officeDocument/2006/relationships/hyperlink" Target="https://partnerstwodrawy.pl/item/1026-jak-wypelnic-wniosek-o-dofinansowanie-w-ramach-ps-wpr-2023-202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iuro@partnerstwodrawy.p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v.pl/web/arimr/platforma-uslug-elektroniczny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rimr_hd@arimr.gov.pl" TargetMode="External"/><Relationship Id="rId22" Type="http://schemas.openxmlformats.org/officeDocument/2006/relationships/hyperlink" Target="http://www.partnerstwodrawy.pl" TargetMode="External"/></Relationships>
</file>

<file path=word/theme/theme1.xml><?xml version="1.0" encoding="utf-8"?>
<a:theme xmlns:a="http://schemas.openxmlformats.org/drawingml/2006/main" name="Motyw pakietu Office">
  <a:themeElements>
    <a:clrScheme name="Pakiet 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ECCF1-FD88-4AFB-94DE-7721CFFF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17277</Words>
  <Characters>103665</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Kucharczyk</dc:creator>
  <cp:lastModifiedBy>Beata</cp:lastModifiedBy>
  <cp:revision>10</cp:revision>
  <cp:lastPrinted>2026-04-13T09:10:00Z</cp:lastPrinted>
  <dcterms:created xsi:type="dcterms:W3CDTF">2026-04-13T09:03:00Z</dcterms:created>
  <dcterms:modified xsi:type="dcterms:W3CDTF">2026-04-13T10:15:00Z</dcterms:modified>
</cp:coreProperties>
</file>