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6CBEC0" w14:textId="0849A279" w:rsidR="006D7B97" w:rsidRPr="006D7B97" w:rsidRDefault="006D7B97" w:rsidP="006D7B97">
      <w:pPr>
        <w:jc w:val="right"/>
        <w:rPr>
          <w:rFonts w:asciiTheme="minorHAnsi" w:hAnsiTheme="minorHAnsi" w:cstheme="minorHAnsi"/>
          <w:bCs/>
          <w:color w:val="00B0F0"/>
          <w:sz w:val="20"/>
          <w:lang w:eastAsia="pl-PL"/>
        </w:rPr>
      </w:pPr>
      <w:r w:rsidRPr="006D7B97">
        <w:rPr>
          <w:rFonts w:asciiTheme="minorHAnsi" w:hAnsiTheme="minorHAnsi" w:cstheme="minorHAnsi"/>
          <w:bCs/>
          <w:sz w:val="20"/>
          <w:lang w:eastAsia="pl-PL"/>
        </w:rPr>
        <w:t xml:space="preserve"> </w:t>
      </w:r>
      <w:r w:rsidRPr="006D7B97">
        <w:rPr>
          <w:rFonts w:asciiTheme="minorHAnsi" w:hAnsiTheme="minorHAnsi" w:cstheme="minorHAnsi"/>
          <w:bCs/>
          <w:color w:val="00B0F0"/>
          <w:sz w:val="20"/>
          <w:lang w:eastAsia="pl-PL"/>
        </w:rPr>
        <w:t xml:space="preserve">Zał. nr </w:t>
      </w:r>
      <w:r w:rsidR="0074671B">
        <w:rPr>
          <w:rFonts w:asciiTheme="minorHAnsi" w:hAnsiTheme="minorHAnsi" w:cstheme="minorHAnsi"/>
          <w:bCs/>
          <w:color w:val="00B0F0"/>
          <w:sz w:val="20"/>
          <w:lang w:eastAsia="pl-PL"/>
        </w:rPr>
        <w:t>5</w:t>
      </w:r>
      <w:r w:rsidRPr="006D7B97">
        <w:rPr>
          <w:rFonts w:asciiTheme="minorHAnsi" w:hAnsiTheme="minorHAnsi" w:cstheme="minorHAnsi"/>
          <w:bCs/>
          <w:color w:val="00B0F0"/>
          <w:sz w:val="20"/>
          <w:lang w:eastAsia="pl-PL"/>
        </w:rPr>
        <w:t xml:space="preserve"> do Procedury ustalania niebudzących wątpliwości</w:t>
      </w:r>
    </w:p>
    <w:p w14:paraId="79B59FA4" w14:textId="52DEBF83" w:rsidR="006D7B97" w:rsidRPr="006D7B97" w:rsidRDefault="006D7B97" w:rsidP="006D7B97">
      <w:pPr>
        <w:jc w:val="right"/>
        <w:rPr>
          <w:rFonts w:asciiTheme="minorHAnsi" w:hAnsiTheme="minorHAnsi" w:cstheme="minorHAnsi"/>
          <w:bCs/>
          <w:color w:val="00B0F0"/>
          <w:sz w:val="20"/>
          <w:lang w:eastAsia="pl-PL"/>
        </w:rPr>
      </w:pPr>
      <w:r w:rsidRPr="006D7B97">
        <w:rPr>
          <w:rFonts w:asciiTheme="minorHAnsi" w:hAnsiTheme="minorHAnsi" w:cstheme="minorHAnsi"/>
          <w:bCs/>
          <w:color w:val="00B0F0"/>
          <w:sz w:val="20"/>
          <w:lang w:eastAsia="pl-PL"/>
        </w:rPr>
        <w:t xml:space="preserve"> interpretacyjnych kryteriów wyboru operacji</w:t>
      </w:r>
    </w:p>
    <w:p w14:paraId="12580415" w14:textId="5267F883" w:rsidR="00815F72" w:rsidRPr="003D0647" w:rsidRDefault="00A169E2" w:rsidP="00AD7ED1">
      <w:pPr>
        <w:spacing w:before="120"/>
        <w:jc w:val="center"/>
        <w:rPr>
          <w:rStyle w:val="Uwydatnienie"/>
          <w:b/>
        </w:rPr>
      </w:pPr>
      <w:r w:rsidRPr="003D0647">
        <w:rPr>
          <w:rFonts w:asciiTheme="minorHAnsi" w:hAnsiTheme="minorHAnsi" w:cstheme="minorHAnsi"/>
          <w:b/>
          <w:bCs/>
          <w:sz w:val="20"/>
          <w:lang w:eastAsia="pl-PL"/>
        </w:rPr>
        <w:t>LOKALNE KRYTERIA WYBORU OPERACJI</w:t>
      </w:r>
    </w:p>
    <w:p w14:paraId="169DC813" w14:textId="1E637BF3" w:rsidR="00171382" w:rsidRPr="002409E8" w:rsidRDefault="007A573C" w:rsidP="00171382">
      <w:pPr>
        <w:spacing w:before="120"/>
        <w:jc w:val="center"/>
        <w:rPr>
          <w:rFonts w:asciiTheme="minorHAnsi" w:hAnsiTheme="minorHAnsi" w:cstheme="minorHAnsi"/>
          <w:bCs/>
          <w:sz w:val="20"/>
          <w:lang w:eastAsia="pl-PL"/>
        </w:rPr>
      </w:pPr>
      <w:r w:rsidRPr="002409E8">
        <w:rPr>
          <w:rFonts w:asciiTheme="minorHAnsi" w:hAnsiTheme="minorHAnsi" w:cstheme="minorHAnsi"/>
          <w:bCs/>
          <w:sz w:val="20"/>
          <w:lang w:eastAsia="pl-PL"/>
        </w:rPr>
        <w:t xml:space="preserve">LOKALNEJ STRATEGII ROZWOJU NA LATA 2023-2027 </w:t>
      </w:r>
      <w:r w:rsidRPr="002409E8">
        <w:rPr>
          <w:rFonts w:asciiTheme="minorHAnsi" w:hAnsiTheme="minorHAnsi" w:cstheme="minorHAnsi"/>
          <w:bCs/>
          <w:sz w:val="20"/>
          <w:lang w:eastAsia="pl-PL"/>
        </w:rPr>
        <w:br/>
        <w:t>STOWARZYSZENIA LOKALNA GRUPA DZIAŁANIA „PARTNERSTWO DRAWY Z LIDEREM WAŁECKIM”</w:t>
      </w:r>
    </w:p>
    <w:p w14:paraId="5153F391" w14:textId="51C49265" w:rsidR="002119EB" w:rsidRPr="00AB454F" w:rsidRDefault="00171382" w:rsidP="00AB454F">
      <w:pPr>
        <w:spacing w:before="120"/>
        <w:jc w:val="center"/>
        <w:rPr>
          <w:rFonts w:asciiTheme="minorHAnsi" w:hAnsiTheme="minorHAnsi" w:cstheme="minorHAnsi"/>
          <w:b/>
          <w:sz w:val="20"/>
          <w:lang w:eastAsia="pl-PL"/>
        </w:rPr>
      </w:pPr>
      <w:r w:rsidRPr="002409E8">
        <w:rPr>
          <w:rFonts w:asciiTheme="minorHAnsi" w:hAnsiTheme="minorHAnsi" w:cstheme="minorHAnsi"/>
          <w:b/>
          <w:sz w:val="20"/>
          <w:lang w:eastAsia="pl-PL"/>
        </w:rPr>
        <w:t>Kryteria wyboru operacji o charakterze rankingującym</w:t>
      </w:r>
      <w:r w:rsidR="007A573C" w:rsidRPr="002409E8">
        <w:rPr>
          <w:rFonts w:asciiTheme="minorHAnsi" w:hAnsiTheme="minorHAnsi" w:cstheme="minorHAnsi"/>
          <w:b/>
          <w:sz w:val="20"/>
          <w:lang w:eastAsia="pl-PL"/>
        </w:rPr>
        <w:t xml:space="preserve"> </w:t>
      </w:r>
      <w:r w:rsidR="00A169E2" w:rsidRPr="002409E8">
        <w:rPr>
          <w:rFonts w:asciiTheme="minorHAnsi" w:hAnsiTheme="minorHAnsi" w:cstheme="minorHAnsi"/>
          <w:b/>
          <w:sz w:val="20"/>
          <w:lang w:eastAsia="pl-PL"/>
        </w:rPr>
        <w:t>dla naborów i realizowanych typów operacji</w:t>
      </w:r>
      <w:r w:rsidR="00AD7ED1" w:rsidRPr="002409E8">
        <w:rPr>
          <w:rFonts w:asciiTheme="minorHAnsi" w:hAnsiTheme="minorHAnsi" w:cstheme="minorHAnsi"/>
          <w:b/>
          <w:sz w:val="20"/>
          <w:lang w:eastAsia="pl-PL"/>
        </w:rPr>
        <w:t xml:space="preserve"> </w:t>
      </w:r>
      <w:r w:rsidR="007A573C" w:rsidRPr="002409E8">
        <w:rPr>
          <w:rFonts w:asciiTheme="minorHAnsi" w:hAnsiTheme="minorHAnsi" w:cstheme="minorHAnsi"/>
          <w:b/>
          <w:sz w:val="20"/>
          <w:lang w:eastAsia="pl-PL"/>
        </w:rPr>
        <w:t xml:space="preserve">współfinansowanych ze środków EFRROW w ramach programu </w:t>
      </w:r>
      <w:r w:rsidR="00815F72" w:rsidRPr="002409E8">
        <w:rPr>
          <w:rFonts w:asciiTheme="minorHAnsi" w:hAnsiTheme="minorHAnsi" w:cstheme="minorHAnsi"/>
          <w:b/>
          <w:sz w:val="20"/>
          <w:lang w:eastAsia="pl-PL"/>
        </w:rPr>
        <w:t>Planu Strategicznego dla Wspólnej Polityki Rolnej na lata 2023-2027 (PS WPR 2023-2027)</w:t>
      </w:r>
    </w:p>
    <w:p w14:paraId="7B8A8A53" w14:textId="77777777" w:rsidR="0074671B" w:rsidRPr="006A2A8B" w:rsidRDefault="0074671B" w:rsidP="0074671B">
      <w:pPr>
        <w:spacing w:before="120" w:line="264" w:lineRule="auto"/>
        <w:rPr>
          <w:rFonts w:asciiTheme="minorHAnsi" w:eastAsiaTheme="minorHAnsi" w:hAnsiTheme="minorHAnsi" w:cstheme="minorHAnsi"/>
          <w:b/>
          <w:color w:val="auto"/>
          <w:sz w:val="20"/>
          <w:u w:val="single"/>
          <w:lang w:eastAsia="en-US"/>
        </w:rPr>
      </w:pPr>
      <w:r w:rsidRPr="006A2A8B">
        <w:rPr>
          <w:rFonts w:asciiTheme="minorHAnsi" w:hAnsiTheme="minorHAnsi" w:cstheme="minorHAnsi"/>
          <w:b/>
          <w:sz w:val="20"/>
        </w:rPr>
        <w:t>Cel 1. Wspieranie aktywnego włączenia społecznego</w:t>
      </w:r>
      <w:r w:rsidRPr="006A2A8B">
        <w:rPr>
          <w:rFonts w:asciiTheme="minorHAnsi" w:eastAsiaTheme="minorHAnsi" w:hAnsiTheme="minorHAnsi" w:cstheme="minorHAnsi"/>
          <w:b/>
          <w:color w:val="auto"/>
          <w:sz w:val="20"/>
          <w:u w:val="single"/>
          <w:lang w:eastAsia="en-US"/>
        </w:rPr>
        <w:t xml:space="preserve"> </w:t>
      </w:r>
    </w:p>
    <w:p w14:paraId="0CE980FA" w14:textId="77F2F92E" w:rsidR="0074671B" w:rsidRPr="006A2A8B" w:rsidRDefault="0074671B" w:rsidP="0074671B">
      <w:pPr>
        <w:spacing w:before="120" w:line="264" w:lineRule="auto"/>
        <w:rPr>
          <w:rFonts w:asciiTheme="minorHAnsi" w:eastAsiaTheme="minorHAnsi" w:hAnsiTheme="minorHAnsi" w:cstheme="minorHAnsi"/>
          <w:color w:val="auto"/>
          <w:sz w:val="20"/>
          <w:lang w:eastAsia="en-US"/>
        </w:rPr>
      </w:pPr>
      <w:r w:rsidRPr="006A2A8B">
        <w:rPr>
          <w:rFonts w:asciiTheme="minorHAnsi" w:eastAsiaTheme="minorHAnsi" w:hAnsiTheme="minorHAnsi" w:cstheme="minorHAnsi"/>
          <w:b/>
          <w:color w:val="auto"/>
          <w:sz w:val="20"/>
          <w:u w:val="single"/>
          <w:lang w:eastAsia="en-US"/>
        </w:rPr>
        <w:t>Przedsięwzięcie 1. 3 Kształtowanie świadomości obywatelskiej</w:t>
      </w:r>
    </w:p>
    <w:p w14:paraId="75059CCE" w14:textId="77777777" w:rsidR="0074671B" w:rsidRPr="006A2A8B" w:rsidRDefault="0074671B" w:rsidP="0074671B">
      <w:pPr>
        <w:pStyle w:val="Akapitzlist"/>
        <w:ind w:left="357"/>
        <w:jc w:val="both"/>
        <w:rPr>
          <w:rFonts w:asciiTheme="minorHAnsi" w:hAnsiTheme="minorHAnsi" w:cstheme="minorHAnsi"/>
          <w:sz w:val="20"/>
          <w:szCs w:val="20"/>
        </w:rPr>
      </w:pPr>
      <w:r w:rsidRPr="006A2A8B">
        <w:rPr>
          <w:rFonts w:asciiTheme="minorHAnsi" w:hAnsiTheme="minorHAnsi" w:cstheme="minorHAnsi"/>
          <w:sz w:val="20"/>
          <w:szCs w:val="20"/>
        </w:rPr>
        <w:t xml:space="preserve"> </w:t>
      </w:r>
    </w:p>
    <w:tbl>
      <w:tblPr>
        <w:tblW w:w="143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89"/>
        <w:gridCol w:w="5528"/>
        <w:gridCol w:w="6095"/>
      </w:tblGrid>
      <w:tr w:rsidR="0074671B" w:rsidRPr="006A2A8B" w14:paraId="34712FFA" w14:textId="77777777" w:rsidTr="00DF3D9E">
        <w:trPr>
          <w:trHeight w:val="416"/>
        </w:trPr>
        <w:tc>
          <w:tcPr>
            <w:tcW w:w="2689" w:type="dxa"/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5D8E8F" w14:textId="77777777" w:rsidR="0074671B" w:rsidRPr="006A2A8B" w:rsidRDefault="0074671B" w:rsidP="00DF3D9E">
            <w:pPr>
              <w:spacing w:before="120" w:line="264" w:lineRule="auto"/>
              <w:rPr>
                <w:rFonts w:asciiTheme="minorHAnsi" w:hAnsiTheme="minorHAnsi" w:cstheme="minorHAnsi"/>
                <w:color w:val="auto"/>
                <w:kern w:val="2"/>
                <w:sz w:val="20"/>
                <w14:ligatures w14:val="standardContextual"/>
              </w:rPr>
            </w:pPr>
            <w:r w:rsidRPr="006A2A8B">
              <w:rPr>
                <w:rFonts w:asciiTheme="minorHAnsi" w:hAnsiTheme="minorHAnsi" w:cstheme="minorHAnsi"/>
                <w:color w:val="auto"/>
                <w:kern w:val="2"/>
                <w:sz w:val="20"/>
                <w14:ligatures w14:val="standardContextual"/>
              </w:rPr>
              <w:t>Kryterium:</w:t>
            </w:r>
          </w:p>
        </w:tc>
        <w:tc>
          <w:tcPr>
            <w:tcW w:w="5528" w:type="dxa"/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32EA60" w14:textId="77777777" w:rsidR="0074671B" w:rsidRPr="006A2A8B" w:rsidRDefault="0074671B" w:rsidP="00DF3D9E">
            <w:pPr>
              <w:spacing w:before="120" w:line="264" w:lineRule="auto"/>
              <w:rPr>
                <w:rFonts w:asciiTheme="minorHAnsi" w:hAnsiTheme="minorHAnsi" w:cstheme="minorHAnsi"/>
                <w:color w:val="auto"/>
                <w:kern w:val="2"/>
                <w:sz w:val="20"/>
                <w14:ligatures w14:val="standardContextual"/>
              </w:rPr>
            </w:pPr>
            <w:r w:rsidRPr="006A2A8B">
              <w:rPr>
                <w:rFonts w:asciiTheme="minorHAnsi" w:hAnsiTheme="minorHAnsi" w:cstheme="minorHAnsi"/>
                <w:color w:val="auto"/>
                <w:kern w:val="2"/>
                <w:sz w:val="20"/>
                <w14:ligatures w14:val="standardContextual"/>
              </w:rPr>
              <w:t>Definicja kryterium</w:t>
            </w:r>
            <w:r w:rsidRPr="006A2A8B">
              <w:rPr>
                <w:rFonts w:asciiTheme="minorHAnsi" w:hAnsiTheme="minorHAnsi" w:cstheme="minorHAnsi"/>
                <w:color w:val="auto"/>
                <w:kern w:val="2"/>
                <w:sz w:val="20"/>
                <w14:ligatures w14:val="standardContextual"/>
              </w:rPr>
              <w:tab/>
            </w:r>
          </w:p>
        </w:tc>
        <w:tc>
          <w:tcPr>
            <w:tcW w:w="6095" w:type="dxa"/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564A68" w14:textId="77777777" w:rsidR="0074671B" w:rsidRPr="006A2A8B" w:rsidRDefault="0074671B" w:rsidP="00DF3D9E">
            <w:pPr>
              <w:spacing w:before="120" w:line="264" w:lineRule="auto"/>
              <w:rPr>
                <w:rFonts w:asciiTheme="minorHAnsi" w:hAnsiTheme="minorHAnsi" w:cstheme="minorHAnsi"/>
                <w:color w:val="auto"/>
                <w:kern w:val="2"/>
                <w:sz w:val="20"/>
                <w14:ligatures w14:val="standardContextual"/>
              </w:rPr>
            </w:pPr>
            <w:r w:rsidRPr="006A2A8B">
              <w:rPr>
                <w:rFonts w:asciiTheme="minorHAnsi" w:hAnsiTheme="minorHAnsi" w:cstheme="minorHAnsi"/>
                <w:color w:val="auto"/>
                <w:kern w:val="2"/>
                <w:sz w:val="20"/>
                <w14:ligatures w14:val="standardContextual"/>
              </w:rPr>
              <w:t>Opis znaczenia kryterium</w:t>
            </w:r>
          </w:p>
        </w:tc>
      </w:tr>
      <w:tr w:rsidR="0074671B" w:rsidRPr="006A2A8B" w14:paraId="21C57CC0" w14:textId="77777777" w:rsidTr="00DF3D9E">
        <w:tc>
          <w:tcPr>
            <w:tcW w:w="268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4A6C7F" w14:textId="77777777" w:rsidR="0074671B" w:rsidRPr="006A2A8B" w:rsidRDefault="0074671B" w:rsidP="00DF3D9E">
            <w:pPr>
              <w:spacing w:before="120" w:line="264" w:lineRule="auto"/>
              <w:rPr>
                <w:rFonts w:asciiTheme="minorHAnsi" w:hAnsiTheme="minorHAnsi" w:cstheme="minorHAnsi"/>
                <w:b/>
                <w:color w:val="auto"/>
                <w:kern w:val="2"/>
                <w:sz w:val="20"/>
                <w14:ligatures w14:val="standardContextual"/>
              </w:rPr>
            </w:pPr>
            <w:bookmarkStart w:id="0" w:name="_Hlk234932007"/>
            <w:r w:rsidRPr="006A2A8B">
              <w:rPr>
                <w:rFonts w:asciiTheme="minorHAnsi" w:hAnsiTheme="minorHAnsi" w:cstheme="minorHAnsi"/>
                <w:b/>
                <w:color w:val="auto"/>
                <w:kern w:val="2"/>
                <w:sz w:val="20"/>
                <w14:ligatures w14:val="standardContextual"/>
              </w:rPr>
              <w:t>I. Doradztwo LGD</w:t>
            </w:r>
          </w:p>
        </w:tc>
        <w:tc>
          <w:tcPr>
            <w:tcW w:w="552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49B445" w14:textId="77777777" w:rsidR="00673523" w:rsidRPr="006A2A8B" w:rsidRDefault="00673523" w:rsidP="00673523">
            <w:pPr>
              <w:spacing w:before="120" w:line="264" w:lineRule="auto"/>
              <w:rPr>
                <w:rFonts w:asciiTheme="minorHAnsi" w:hAnsiTheme="minorHAnsi" w:cstheme="minorHAnsi"/>
                <w:color w:val="auto"/>
                <w:kern w:val="2"/>
                <w:sz w:val="20"/>
                <w14:ligatures w14:val="standardContextual"/>
              </w:rPr>
            </w:pPr>
            <w:r w:rsidRPr="006A2A8B">
              <w:rPr>
                <w:rFonts w:asciiTheme="minorHAnsi" w:hAnsiTheme="minorHAnsi" w:cstheme="minorHAnsi"/>
                <w:color w:val="auto"/>
                <w:kern w:val="2"/>
                <w:sz w:val="20"/>
                <w14:ligatures w14:val="standardContextual"/>
              </w:rPr>
              <w:t xml:space="preserve">Preferuje się wnioskodawców </w:t>
            </w:r>
            <w:r w:rsidRPr="006A2A8B">
              <w:rPr>
                <w:rFonts w:asciiTheme="minorHAnsi" w:hAnsiTheme="minorHAnsi" w:cstheme="minorHAnsi"/>
                <w:b/>
                <w:color w:val="auto"/>
                <w:kern w:val="2"/>
                <w:sz w:val="20"/>
                <w14:ligatures w14:val="standardContextual"/>
              </w:rPr>
              <w:t xml:space="preserve">(osobiście lub przez pełnomocnika) </w:t>
            </w:r>
            <w:r w:rsidRPr="006A2A8B">
              <w:rPr>
                <w:rFonts w:asciiTheme="minorHAnsi" w:hAnsiTheme="minorHAnsi" w:cstheme="minorHAnsi"/>
                <w:color w:val="auto"/>
                <w:kern w:val="2"/>
                <w:sz w:val="20"/>
                <w14:ligatures w14:val="standardContextual"/>
              </w:rPr>
              <w:t xml:space="preserve">korzystających ze wsparcia doradczego oferowanego przez Biuro LGD. </w:t>
            </w:r>
          </w:p>
          <w:p w14:paraId="42958E16" w14:textId="77777777" w:rsidR="00673523" w:rsidRPr="006A2A8B" w:rsidRDefault="00673523" w:rsidP="00673523">
            <w:pPr>
              <w:spacing w:before="120" w:line="264" w:lineRule="auto"/>
              <w:rPr>
                <w:rFonts w:asciiTheme="minorHAnsi" w:hAnsiTheme="minorHAnsi" w:cstheme="minorHAnsi"/>
                <w:b/>
                <w:bCs/>
                <w:color w:val="auto"/>
                <w:kern w:val="2"/>
                <w:sz w:val="20"/>
                <w:u w:val="single"/>
                <w14:ligatures w14:val="standardContextual"/>
              </w:rPr>
            </w:pPr>
            <w:r w:rsidRPr="006A2A8B">
              <w:rPr>
                <w:rFonts w:asciiTheme="minorHAnsi" w:hAnsiTheme="minorHAnsi" w:cstheme="minorHAnsi"/>
                <w:b/>
                <w:bCs/>
                <w:color w:val="auto"/>
                <w:kern w:val="2"/>
                <w:sz w:val="20"/>
                <w:u w:val="single"/>
                <w14:ligatures w14:val="standardContextual"/>
              </w:rPr>
              <w:t>Źródło weryfikacji:</w:t>
            </w:r>
          </w:p>
          <w:p w14:paraId="7E78C5B8" w14:textId="77777777" w:rsidR="00673523" w:rsidRPr="006A2A8B" w:rsidRDefault="00673523" w:rsidP="00673523">
            <w:pPr>
              <w:spacing w:before="120" w:line="264" w:lineRule="auto"/>
              <w:rPr>
                <w:rFonts w:asciiTheme="minorHAnsi" w:hAnsiTheme="minorHAnsi" w:cstheme="minorHAnsi"/>
                <w:strike/>
                <w:color w:val="auto"/>
                <w:kern w:val="2"/>
                <w:sz w:val="20"/>
                <w14:ligatures w14:val="standardContextual"/>
              </w:rPr>
            </w:pPr>
            <w:r w:rsidRPr="006A2A8B">
              <w:rPr>
                <w:rFonts w:asciiTheme="minorHAnsi" w:hAnsiTheme="minorHAnsi" w:cstheme="minorHAnsi"/>
                <w:color w:val="auto"/>
                <w:kern w:val="2"/>
                <w:sz w:val="20"/>
                <w14:ligatures w14:val="standardContextual"/>
              </w:rPr>
              <w:t xml:space="preserve">Dokumentacja Biura LGD – karta doradztwa indywidualnego, listy obecności na szkoleniach, w przypadku szkolenia on-line - wydruk z czatu -imię i nazwisko uczestnika szkolenia – w przypadku pełnomocnika – wskazanie kogo reprezentuje.  </w:t>
            </w:r>
          </w:p>
          <w:p w14:paraId="53F52DD4" w14:textId="369E91B0" w:rsidR="0074671B" w:rsidRPr="006A2A8B" w:rsidRDefault="00673523" w:rsidP="00673523">
            <w:pPr>
              <w:spacing w:before="120" w:line="264" w:lineRule="auto"/>
              <w:rPr>
                <w:rFonts w:asciiTheme="minorHAnsi" w:hAnsiTheme="minorHAnsi" w:cstheme="minorHAnsi"/>
                <w:color w:val="auto"/>
                <w:kern w:val="2"/>
                <w:sz w:val="20"/>
                <w14:ligatures w14:val="standardContextual"/>
              </w:rPr>
            </w:pPr>
            <w:r w:rsidRPr="006A2A8B">
              <w:rPr>
                <w:rFonts w:asciiTheme="minorHAnsi" w:hAnsiTheme="minorHAnsi" w:cstheme="minorHAnsi"/>
                <w:color w:val="auto"/>
                <w:kern w:val="2"/>
                <w:sz w:val="20"/>
                <w14:ligatures w14:val="standardContextual"/>
              </w:rPr>
              <w:t>Źródłem weryfikacji będzie również Uzasadnienie zgodności operacji z lokalnymi kryteriami wyboru, sporządzone na formularzu udostępnionym przez Biuro LGD.</w:t>
            </w:r>
            <w:r w:rsidRPr="006A2A8B">
              <w:rPr>
                <w:rFonts w:asciiTheme="minorHAnsi" w:hAnsiTheme="minorHAnsi" w:cstheme="minorHAnsi"/>
                <w:color w:val="auto"/>
                <w:sz w:val="20"/>
              </w:rPr>
              <w:t xml:space="preserve"> W przypadku gdy w szkoleniu uczestniczy osoba upoważniona do reprezentowania/ do pisania wniosku o przyznanie pomocy, </w:t>
            </w:r>
            <w:r w:rsidRPr="006A2A8B">
              <w:rPr>
                <w:rFonts w:asciiTheme="minorHAnsi" w:hAnsiTheme="minorHAnsi" w:cstheme="minorHAnsi"/>
                <w:color w:val="auto"/>
                <w:sz w:val="20"/>
                <w:u w:val="single"/>
              </w:rPr>
              <w:t>wymagane jest złożenie podpisanego pisemnego upoważnienia</w:t>
            </w:r>
            <w:r w:rsidRPr="006A2A8B">
              <w:rPr>
                <w:rFonts w:asciiTheme="minorHAnsi" w:hAnsiTheme="minorHAnsi" w:cstheme="minorHAnsi"/>
                <w:color w:val="auto"/>
                <w:sz w:val="20"/>
              </w:rPr>
              <w:t> do reprezentowania wnioskodawcy</w:t>
            </w:r>
          </w:p>
          <w:p w14:paraId="7FEBF035" w14:textId="77777777" w:rsidR="0074671B" w:rsidRPr="006A2A8B" w:rsidRDefault="0074671B" w:rsidP="00DF3D9E">
            <w:pPr>
              <w:spacing w:before="120" w:line="264" w:lineRule="auto"/>
              <w:rPr>
                <w:rFonts w:asciiTheme="minorHAnsi" w:hAnsiTheme="minorHAnsi" w:cstheme="minorHAnsi"/>
                <w:color w:val="auto"/>
                <w:kern w:val="2"/>
                <w:sz w:val="20"/>
                <w14:ligatures w14:val="standardContextual"/>
              </w:rPr>
            </w:pPr>
          </w:p>
        </w:tc>
        <w:tc>
          <w:tcPr>
            <w:tcW w:w="609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6B2B6D" w14:textId="77777777" w:rsidR="0074671B" w:rsidRPr="006A2A8B" w:rsidRDefault="0074671B" w:rsidP="00DF3D9E">
            <w:pPr>
              <w:spacing w:before="120" w:line="264" w:lineRule="auto"/>
              <w:rPr>
                <w:rFonts w:asciiTheme="minorHAnsi" w:hAnsiTheme="minorHAnsi" w:cstheme="minorHAnsi"/>
                <w:b/>
                <w:color w:val="auto"/>
                <w:kern w:val="2"/>
                <w:sz w:val="20"/>
                <w14:ligatures w14:val="standardContextual"/>
              </w:rPr>
            </w:pPr>
            <w:r w:rsidRPr="006A2A8B">
              <w:rPr>
                <w:rFonts w:asciiTheme="minorHAnsi" w:hAnsiTheme="minorHAnsi" w:cstheme="minorHAnsi"/>
                <w:b/>
                <w:color w:val="auto"/>
                <w:kern w:val="2"/>
                <w:sz w:val="20"/>
                <w14:ligatures w14:val="standardContextual"/>
              </w:rPr>
              <w:t>Wnioskodawca/Pełnomocnik wnioskodawcy:</w:t>
            </w:r>
          </w:p>
          <w:p w14:paraId="3F6DA5FA" w14:textId="7727BAFC" w:rsidR="0074671B" w:rsidRPr="006A2A8B" w:rsidRDefault="0074671B" w:rsidP="00DF3D9E">
            <w:pPr>
              <w:widowControl/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uppressAutoHyphens w:val="0"/>
              <w:rPr>
                <w:rFonts w:asciiTheme="minorHAnsi" w:eastAsia="ヒラギノ角ゴ Pro W3" w:hAnsiTheme="minorHAnsi" w:cstheme="minorHAnsi"/>
                <w:color w:val="auto"/>
                <w:sz w:val="20"/>
                <w:lang w:eastAsia="pl-PL"/>
              </w:rPr>
            </w:pPr>
            <w:r w:rsidRPr="006A2A8B">
              <w:rPr>
                <w:rFonts w:asciiTheme="minorHAnsi" w:eastAsia="ヒラギノ角ゴ Pro W3" w:hAnsiTheme="minorHAnsi" w:cstheme="minorHAnsi"/>
                <w:b/>
                <w:color w:val="auto"/>
                <w:sz w:val="20"/>
                <w:lang w:eastAsia="pl-PL"/>
              </w:rPr>
              <w:t xml:space="preserve">3 pkt - </w:t>
            </w:r>
            <w:r w:rsidRPr="006A2A8B">
              <w:rPr>
                <w:rFonts w:asciiTheme="minorHAnsi" w:eastAsia="ヒラギノ角ゴ Pro W3" w:hAnsiTheme="minorHAnsi" w:cstheme="minorHAnsi"/>
                <w:color w:val="auto"/>
                <w:sz w:val="20"/>
                <w:lang w:eastAsia="pl-PL"/>
              </w:rPr>
              <w:t xml:space="preserve"> wziął udział w doradztwie</w:t>
            </w:r>
            <w:r w:rsidR="00673523" w:rsidRPr="006A2A8B">
              <w:rPr>
                <w:rFonts w:asciiTheme="minorHAnsi" w:eastAsia="ヒラギノ角ゴ Pro W3" w:hAnsiTheme="minorHAnsi" w:cstheme="minorHAnsi"/>
                <w:color w:val="auto"/>
                <w:sz w:val="20"/>
                <w:lang w:eastAsia="pl-PL"/>
              </w:rPr>
              <w:t xml:space="preserve"> i szkoleniu </w:t>
            </w:r>
          </w:p>
          <w:p w14:paraId="6C853631" w14:textId="7C47E1FA" w:rsidR="0074671B" w:rsidRPr="006A2A8B" w:rsidRDefault="00673523" w:rsidP="00DF3D9E">
            <w:pPr>
              <w:spacing w:before="120" w:line="264" w:lineRule="auto"/>
              <w:rPr>
                <w:rFonts w:asciiTheme="minorHAnsi" w:eastAsiaTheme="minorHAnsi" w:hAnsiTheme="minorHAnsi" w:cstheme="minorHAnsi"/>
                <w:sz w:val="20"/>
                <w:lang w:eastAsia="en-US"/>
              </w:rPr>
            </w:pPr>
            <w:r w:rsidRPr="006A2A8B">
              <w:rPr>
                <w:rFonts w:asciiTheme="minorHAnsi" w:eastAsiaTheme="minorHAnsi" w:hAnsiTheme="minorHAnsi" w:cstheme="minorHAnsi"/>
                <w:b/>
                <w:sz w:val="20"/>
                <w:lang w:eastAsia="en-US"/>
              </w:rPr>
              <w:t>2</w:t>
            </w:r>
            <w:r w:rsidR="0074671B" w:rsidRPr="006A2A8B">
              <w:rPr>
                <w:rFonts w:asciiTheme="minorHAnsi" w:eastAsiaTheme="minorHAnsi" w:hAnsiTheme="minorHAnsi" w:cstheme="minorHAnsi"/>
                <w:b/>
                <w:sz w:val="20"/>
                <w:lang w:eastAsia="en-US"/>
              </w:rPr>
              <w:t xml:space="preserve"> pkt - </w:t>
            </w:r>
            <w:r w:rsidR="0074671B" w:rsidRPr="006A2A8B">
              <w:rPr>
                <w:rFonts w:asciiTheme="minorHAnsi" w:eastAsiaTheme="minorHAnsi" w:hAnsiTheme="minorHAnsi" w:cstheme="minorHAnsi"/>
                <w:sz w:val="20"/>
                <w:lang w:eastAsia="en-US"/>
              </w:rPr>
              <w:t>brał udziału w doradztwie</w:t>
            </w:r>
            <w:r w:rsidRPr="006A2A8B">
              <w:rPr>
                <w:rFonts w:asciiTheme="minorHAnsi" w:eastAsiaTheme="minorHAnsi" w:hAnsiTheme="minorHAnsi" w:cstheme="minorHAnsi"/>
                <w:sz w:val="20"/>
                <w:lang w:eastAsia="en-US"/>
              </w:rPr>
              <w:t xml:space="preserve"> lub szkoleniu</w:t>
            </w:r>
            <w:r w:rsidR="0074671B" w:rsidRPr="006A2A8B">
              <w:rPr>
                <w:rFonts w:asciiTheme="minorHAnsi" w:eastAsiaTheme="minorHAnsi" w:hAnsiTheme="minorHAnsi" w:cstheme="minorHAnsi"/>
                <w:sz w:val="20"/>
                <w:lang w:eastAsia="en-US"/>
              </w:rPr>
              <w:t xml:space="preserve"> </w:t>
            </w:r>
          </w:p>
          <w:p w14:paraId="6CB53A3D" w14:textId="5AECA71E" w:rsidR="00673523" w:rsidRPr="006A2A8B" w:rsidRDefault="00673523" w:rsidP="00DF3D9E">
            <w:pPr>
              <w:spacing w:before="120" w:line="264" w:lineRule="auto"/>
              <w:rPr>
                <w:rFonts w:asciiTheme="minorHAnsi" w:hAnsiTheme="minorHAnsi" w:cstheme="minorHAnsi"/>
                <w:iCs/>
                <w:kern w:val="2"/>
                <w:sz w:val="20"/>
                <w14:ligatures w14:val="standardContextual"/>
              </w:rPr>
            </w:pPr>
            <w:r w:rsidRPr="006A2A8B">
              <w:rPr>
                <w:rFonts w:asciiTheme="minorHAnsi" w:hAnsiTheme="minorHAnsi" w:cstheme="minorHAnsi"/>
                <w:b/>
                <w:iCs/>
                <w:kern w:val="2"/>
                <w:sz w:val="20"/>
                <w14:ligatures w14:val="standardContextual"/>
              </w:rPr>
              <w:t>0 pkt</w:t>
            </w:r>
            <w:r w:rsidRPr="006A2A8B">
              <w:rPr>
                <w:rFonts w:asciiTheme="minorHAnsi" w:hAnsiTheme="minorHAnsi" w:cstheme="minorHAnsi"/>
                <w:iCs/>
                <w:kern w:val="2"/>
                <w:sz w:val="20"/>
                <w14:ligatures w14:val="standardContextual"/>
              </w:rPr>
              <w:t xml:space="preserve"> – nie brał udziału ani w doradztwie ani w szkoleniu</w:t>
            </w:r>
          </w:p>
          <w:p w14:paraId="4D7CF5DA" w14:textId="2AD114FD" w:rsidR="0074671B" w:rsidRDefault="0074671B" w:rsidP="00DF3D9E">
            <w:pPr>
              <w:spacing w:before="120" w:line="264" w:lineRule="auto"/>
              <w:rPr>
                <w:rFonts w:asciiTheme="minorHAnsi" w:hAnsiTheme="minorHAnsi" w:cstheme="minorHAnsi"/>
                <w:iCs/>
                <w:color w:val="auto"/>
                <w:kern w:val="2"/>
                <w:sz w:val="20"/>
                <w14:ligatures w14:val="standardContextual"/>
              </w:rPr>
            </w:pPr>
            <w:r w:rsidRPr="006A2A8B">
              <w:rPr>
                <w:rFonts w:asciiTheme="minorHAnsi" w:hAnsiTheme="minorHAnsi" w:cstheme="minorHAnsi"/>
                <w:iCs/>
                <w:color w:val="auto"/>
                <w:kern w:val="2"/>
                <w:sz w:val="20"/>
                <w14:ligatures w14:val="standardContextual"/>
              </w:rPr>
              <w:t xml:space="preserve">Maksymalna liczba punktów w ramach tego kryterium </w:t>
            </w:r>
            <w:r w:rsidRPr="006A2A8B">
              <w:rPr>
                <w:rFonts w:asciiTheme="minorHAnsi" w:hAnsiTheme="minorHAnsi" w:cstheme="minorHAnsi"/>
                <w:b/>
                <w:iCs/>
                <w:color w:val="auto"/>
                <w:kern w:val="2"/>
                <w:sz w:val="20"/>
                <w14:ligatures w14:val="standardContextual"/>
              </w:rPr>
              <w:t>3</w:t>
            </w:r>
            <w:r w:rsidRPr="006A2A8B">
              <w:rPr>
                <w:rFonts w:asciiTheme="minorHAnsi" w:hAnsiTheme="minorHAnsi" w:cstheme="minorHAnsi"/>
                <w:iCs/>
                <w:color w:val="auto"/>
                <w:kern w:val="2"/>
                <w:sz w:val="20"/>
                <w14:ligatures w14:val="standardContextual"/>
              </w:rPr>
              <w:t xml:space="preserve"> pkt.</w:t>
            </w:r>
          </w:p>
          <w:p w14:paraId="321EF1DF" w14:textId="6831C82F" w:rsidR="00C65709" w:rsidRDefault="00C65709" w:rsidP="00DF3D9E">
            <w:pPr>
              <w:spacing w:before="120" w:line="264" w:lineRule="auto"/>
              <w:rPr>
                <w:rFonts w:asciiTheme="minorHAnsi" w:hAnsiTheme="minorHAnsi" w:cstheme="minorHAnsi"/>
                <w:b/>
                <w:color w:val="auto"/>
                <w:kern w:val="2"/>
                <w:sz w:val="20"/>
                <w14:ligatures w14:val="standardContextual"/>
              </w:rPr>
            </w:pPr>
          </w:p>
          <w:p w14:paraId="58D99A8D" w14:textId="2F0AE725" w:rsidR="00C65709" w:rsidRDefault="00C65709" w:rsidP="00DF3D9E">
            <w:pPr>
              <w:spacing w:before="120" w:line="264" w:lineRule="auto"/>
              <w:rPr>
                <w:rFonts w:asciiTheme="minorHAnsi" w:hAnsiTheme="minorHAnsi" w:cstheme="minorHAnsi"/>
                <w:b/>
                <w:color w:val="auto"/>
                <w:kern w:val="2"/>
                <w:sz w:val="20"/>
                <w14:ligatures w14:val="standardContextual"/>
              </w:rPr>
            </w:pPr>
          </w:p>
          <w:p w14:paraId="50523AB3" w14:textId="7DA2D112" w:rsidR="00C65709" w:rsidRDefault="00C65709" w:rsidP="00DF3D9E">
            <w:pPr>
              <w:spacing w:before="120" w:line="264" w:lineRule="auto"/>
              <w:rPr>
                <w:rFonts w:asciiTheme="minorHAnsi" w:hAnsiTheme="minorHAnsi" w:cstheme="minorHAnsi"/>
                <w:b/>
                <w:color w:val="auto"/>
                <w:kern w:val="2"/>
                <w:sz w:val="20"/>
                <w14:ligatures w14:val="standardContextual"/>
              </w:rPr>
            </w:pPr>
          </w:p>
          <w:p w14:paraId="6A3B9CE4" w14:textId="0BFED2B0" w:rsidR="00C65709" w:rsidRDefault="00C65709" w:rsidP="00DF3D9E">
            <w:pPr>
              <w:spacing w:before="120" w:line="264" w:lineRule="auto"/>
              <w:rPr>
                <w:rFonts w:asciiTheme="minorHAnsi" w:hAnsiTheme="minorHAnsi" w:cstheme="minorHAnsi"/>
                <w:b/>
                <w:color w:val="auto"/>
                <w:kern w:val="2"/>
                <w:sz w:val="20"/>
                <w14:ligatures w14:val="standardContextual"/>
              </w:rPr>
            </w:pPr>
          </w:p>
          <w:p w14:paraId="49E56714" w14:textId="00B04C80" w:rsidR="00C65709" w:rsidRDefault="00C65709" w:rsidP="00DF3D9E">
            <w:pPr>
              <w:spacing w:before="120" w:line="264" w:lineRule="auto"/>
              <w:rPr>
                <w:rFonts w:asciiTheme="minorHAnsi" w:hAnsiTheme="minorHAnsi" w:cstheme="minorHAnsi"/>
                <w:b/>
                <w:color w:val="auto"/>
                <w:kern w:val="2"/>
                <w:sz w:val="20"/>
                <w14:ligatures w14:val="standardContextual"/>
              </w:rPr>
            </w:pPr>
          </w:p>
          <w:p w14:paraId="06738300" w14:textId="187548D5" w:rsidR="00C65709" w:rsidRDefault="00C65709" w:rsidP="00DF3D9E">
            <w:pPr>
              <w:spacing w:before="120" w:line="264" w:lineRule="auto"/>
              <w:rPr>
                <w:rFonts w:asciiTheme="minorHAnsi" w:hAnsiTheme="minorHAnsi" w:cstheme="minorHAnsi"/>
                <w:b/>
                <w:color w:val="auto"/>
                <w:kern w:val="2"/>
                <w:sz w:val="20"/>
                <w14:ligatures w14:val="standardContextual"/>
              </w:rPr>
            </w:pPr>
          </w:p>
          <w:p w14:paraId="6677CA55" w14:textId="1C9A0D3B" w:rsidR="00C65709" w:rsidRDefault="00C65709" w:rsidP="00DF3D9E">
            <w:pPr>
              <w:spacing w:before="120" w:line="264" w:lineRule="auto"/>
              <w:rPr>
                <w:rFonts w:asciiTheme="minorHAnsi" w:hAnsiTheme="minorHAnsi" w:cstheme="minorHAnsi"/>
                <w:b/>
                <w:color w:val="auto"/>
                <w:kern w:val="2"/>
                <w:sz w:val="20"/>
                <w14:ligatures w14:val="standardContextual"/>
              </w:rPr>
            </w:pPr>
          </w:p>
          <w:p w14:paraId="5CFA6121" w14:textId="77777777" w:rsidR="00C65709" w:rsidRPr="006A2A8B" w:rsidRDefault="00C65709" w:rsidP="00DF3D9E">
            <w:pPr>
              <w:spacing w:before="120" w:line="264" w:lineRule="auto"/>
              <w:rPr>
                <w:rFonts w:asciiTheme="minorHAnsi" w:hAnsiTheme="minorHAnsi" w:cstheme="minorHAnsi"/>
                <w:b/>
                <w:color w:val="auto"/>
                <w:kern w:val="2"/>
                <w:sz w:val="20"/>
                <w14:ligatures w14:val="standardContextual"/>
              </w:rPr>
            </w:pPr>
          </w:p>
          <w:p w14:paraId="4DF0965E" w14:textId="77777777" w:rsidR="0074671B" w:rsidRPr="006A2A8B" w:rsidRDefault="0074671B" w:rsidP="00DF3D9E">
            <w:pPr>
              <w:spacing w:before="120" w:line="264" w:lineRule="auto"/>
              <w:rPr>
                <w:rFonts w:asciiTheme="minorHAnsi" w:hAnsiTheme="minorHAnsi" w:cstheme="minorHAnsi"/>
                <w:iCs/>
                <w:color w:val="auto"/>
                <w:kern w:val="2"/>
                <w:sz w:val="20"/>
                <w14:ligatures w14:val="standardContextual"/>
              </w:rPr>
            </w:pPr>
          </w:p>
        </w:tc>
      </w:tr>
      <w:bookmarkEnd w:id="0"/>
      <w:tr w:rsidR="0074671B" w:rsidRPr="006A2A8B" w14:paraId="09DB0375" w14:textId="77777777" w:rsidTr="00DF3D9E">
        <w:trPr>
          <w:trHeight w:val="416"/>
        </w:trPr>
        <w:tc>
          <w:tcPr>
            <w:tcW w:w="268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306E30" w14:textId="77777777" w:rsidR="00673523" w:rsidRPr="006A2A8B" w:rsidRDefault="0074671B" w:rsidP="00673523">
            <w:pPr>
              <w:rPr>
                <w:rFonts w:asciiTheme="minorHAnsi" w:hAnsiTheme="minorHAnsi" w:cstheme="minorHAnsi"/>
                <w:b/>
                <w:color w:val="auto"/>
                <w:sz w:val="20"/>
                <w:lang w:eastAsia="en-US"/>
              </w:rPr>
            </w:pPr>
            <w:r w:rsidRPr="006A2A8B">
              <w:rPr>
                <w:rFonts w:asciiTheme="minorHAnsi" w:hAnsiTheme="minorHAnsi" w:cstheme="minorHAnsi"/>
                <w:b/>
                <w:color w:val="auto"/>
                <w:kern w:val="2"/>
                <w:sz w:val="20"/>
                <w14:ligatures w14:val="standardContextual"/>
              </w:rPr>
              <w:lastRenderedPageBreak/>
              <w:t xml:space="preserve">II. </w:t>
            </w:r>
            <w:r w:rsidR="00673523" w:rsidRPr="006A2A8B">
              <w:rPr>
                <w:rFonts w:asciiTheme="minorHAnsi" w:hAnsiTheme="minorHAnsi" w:cstheme="minorHAnsi"/>
                <w:b/>
                <w:sz w:val="20"/>
              </w:rPr>
              <w:t>Różnorodność</w:t>
            </w:r>
          </w:p>
          <w:p w14:paraId="6B0006D2" w14:textId="77777777" w:rsidR="00673523" w:rsidRPr="006A2A8B" w:rsidRDefault="00673523" w:rsidP="00673523">
            <w:pPr>
              <w:rPr>
                <w:rFonts w:asciiTheme="minorHAnsi" w:hAnsiTheme="minorHAnsi" w:cstheme="minorHAnsi"/>
                <w:b/>
                <w:sz w:val="20"/>
              </w:rPr>
            </w:pPr>
            <w:r w:rsidRPr="006A2A8B">
              <w:rPr>
                <w:rFonts w:asciiTheme="minorHAnsi" w:hAnsiTheme="minorHAnsi" w:cstheme="minorHAnsi"/>
                <w:b/>
                <w:sz w:val="20"/>
              </w:rPr>
              <w:t>tematyczna</w:t>
            </w:r>
          </w:p>
          <w:p w14:paraId="78FE2DFA" w14:textId="7B129747" w:rsidR="0074671B" w:rsidRPr="006A2A8B" w:rsidRDefault="00673523" w:rsidP="00673523">
            <w:pPr>
              <w:rPr>
                <w:rFonts w:asciiTheme="minorHAnsi" w:hAnsiTheme="minorHAnsi" w:cstheme="minorHAnsi"/>
                <w:b/>
                <w:color w:val="auto"/>
                <w:sz w:val="20"/>
              </w:rPr>
            </w:pPr>
            <w:r w:rsidRPr="006A2A8B">
              <w:rPr>
                <w:rFonts w:asciiTheme="minorHAnsi" w:hAnsiTheme="minorHAnsi" w:cstheme="minorHAnsi"/>
                <w:b/>
                <w:sz w:val="20"/>
              </w:rPr>
              <w:t>operacji.</w:t>
            </w:r>
          </w:p>
          <w:p w14:paraId="4A36C17C" w14:textId="4E0808E5" w:rsidR="0074671B" w:rsidRPr="006A2A8B" w:rsidRDefault="006A2A8B" w:rsidP="006A2A8B">
            <w:pPr>
              <w:pStyle w:val="Akapitzlist"/>
              <w:numPr>
                <w:ilvl w:val="0"/>
                <w:numId w:val="32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6A2A8B">
              <w:rPr>
                <w:rFonts w:asciiTheme="minorHAnsi" w:hAnsiTheme="minorHAnsi" w:cstheme="minorHAnsi"/>
                <w:b/>
                <w:color w:val="00B0F0"/>
                <w:sz w:val="20"/>
                <w:szCs w:val="20"/>
              </w:rPr>
              <w:t>Pierwsze Kryterium rozstrzygające</w:t>
            </w:r>
          </w:p>
        </w:tc>
        <w:tc>
          <w:tcPr>
            <w:tcW w:w="552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4FAADE" w14:textId="4D89B92A" w:rsidR="00673523" w:rsidRPr="006A2A8B" w:rsidRDefault="0074671B" w:rsidP="00673523">
            <w:pPr>
              <w:rPr>
                <w:rFonts w:asciiTheme="minorHAnsi" w:hAnsiTheme="minorHAnsi" w:cstheme="minorHAnsi"/>
                <w:sz w:val="20"/>
              </w:rPr>
            </w:pPr>
            <w:r w:rsidRPr="006A2A8B">
              <w:rPr>
                <w:rFonts w:asciiTheme="minorHAnsi" w:hAnsiTheme="minorHAnsi" w:cstheme="minorHAnsi"/>
                <w:color w:val="auto"/>
                <w:kern w:val="2"/>
                <w:sz w:val="20"/>
                <w14:ligatures w14:val="standardContextual"/>
              </w:rPr>
              <w:t>Preferuje się operacje</w:t>
            </w:r>
            <w:r w:rsidR="00673523" w:rsidRPr="006A2A8B">
              <w:rPr>
                <w:rFonts w:asciiTheme="minorHAnsi" w:hAnsiTheme="minorHAnsi" w:cstheme="minorHAnsi"/>
                <w:sz w:val="20"/>
              </w:rPr>
              <w:t xml:space="preserve">, których zakres operacji obejmuje więcej niż jeden obszar tematyczny: </w:t>
            </w:r>
          </w:p>
          <w:p w14:paraId="428487A5" w14:textId="77777777" w:rsidR="0075541F" w:rsidRPr="0075541F" w:rsidRDefault="0075541F" w:rsidP="00673523">
            <w:pPr>
              <w:pStyle w:val="Akapitzlist"/>
              <w:numPr>
                <w:ilvl w:val="0"/>
                <w:numId w:val="31"/>
              </w:numP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 xml:space="preserve">o </w:t>
            </w:r>
            <w:r w:rsidR="00673523" w:rsidRPr="006A2A8B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 xml:space="preserve">znaczeniu zrównoważonego rolnictwa </w:t>
            </w:r>
          </w:p>
          <w:p w14:paraId="035EE99C" w14:textId="76B2C034" w:rsidR="00673523" w:rsidRPr="006A2A8B" w:rsidRDefault="00673523" w:rsidP="00673523">
            <w:pPr>
              <w:pStyle w:val="Akapitzlist"/>
              <w:numPr>
                <w:ilvl w:val="0"/>
                <w:numId w:val="31"/>
              </w:numP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6A2A8B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 xml:space="preserve"> o znaczeniu gospodarki rolno-spożywczej </w:t>
            </w:r>
          </w:p>
          <w:p w14:paraId="573CC025" w14:textId="77777777" w:rsidR="00673523" w:rsidRPr="006A2A8B" w:rsidRDefault="00673523" w:rsidP="00673523">
            <w:pPr>
              <w:pStyle w:val="Akapitzlist"/>
              <w:numPr>
                <w:ilvl w:val="0"/>
                <w:numId w:val="31"/>
              </w:numP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6A2A8B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 xml:space="preserve">o znaczeniu zielonej gospodarki </w:t>
            </w:r>
          </w:p>
          <w:p w14:paraId="7FCF47D5" w14:textId="77777777" w:rsidR="00673523" w:rsidRPr="006A2A8B" w:rsidRDefault="00673523" w:rsidP="00673523">
            <w:pPr>
              <w:pStyle w:val="Akapitzlist"/>
              <w:numPr>
                <w:ilvl w:val="0"/>
                <w:numId w:val="31"/>
              </w:numP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6A2A8B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 xml:space="preserve">o znaczeniu biogospodarki  </w:t>
            </w:r>
          </w:p>
          <w:p w14:paraId="50C6085F" w14:textId="77777777" w:rsidR="006A2A8B" w:rsidRPr="006A2A8B" w:rsidRDefault="00673523" w:rsidP="006A2A8B">
            <w:pPr>
              <w:pStyle w:val="Akapitzlist"/>
              <w:numPr>
                <w:ilvl w:val="0"/>
                <w:numId w:val="31"/>
              </w:numP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6A2A8B">
              <w:rPr>
                <w:rFonts w:asciiTheme="minorHAnsi" w:hAnsiTheme="minorHAnsi" w:cstheme="minorHAnsi"/>
                <w:sz w:val="20"/>
                <w:szCs w:val="20"/>
              </w:rPr>
              <w:t xml:space="preserve">o znaczeniu ochrony dziedzictwa kulturowego i przyrodniczego polskiej wsi  </w:t>
            </w:r>
          </w:p>
          <w:p w14:paraId="55FD3D15" w14:textId="03D656A1" w:rsidR="00673523" w:rsidRPr="006A2A8B" w:rsidRDefault="00673523" w:rsidP="006A2A8B">
            <w:pPr>
              <w:pStyle w:val="Akapitzlist"/>
              <w:numPr>
                <w:ilvl w:val="0"/>
                <w:numId w:val="31"/>
              </w:numP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6A2A8B">
              <w:rPr>
                <w:rFonts w:asciiTheme="minorHAnsi" w:hAnsiTheme="minorHAnsi" w:cstheme="minorHAnsi"/>
                <w:sz w:val="20"/>
                <w:szCs w:val="20"/>
              </w:rPr>
              <w:t xml:space="preserve">o znaczeniu wzmacniania programów edukacji liderów życia publicznego i społecznego </w:t>
            </w:r>
          </w:p>
          <w:p w14:paraId="5392F0AA" w14:textId="19B87F6D" w:rsidR="0074671B" w:rsidRPr="006A2A8B" w:rsidRDefault="0074671B" w:rsidP="00673523">
            <w:pPr>
              <w:spacing w:before="120" w:line="264" w:lineRule="auto"/>
              <w:rPr>
                <w:rFonts w:asciiTheme="minorHAnsi" w:hAnsiTheme="minorHAnsi" w:cstheme="minorHAnsi"/>
                <w:b/>
                <w:bCs/>
                <w:sz w:val="20"/>
                <w:u w:val="single"/>
              </w:rPr>
            </w:pPr>
            <w:r w:rsidRPr="006A2A8B">
              <w:rPr>
                <w:rFonts w:asciiTheme="minorHAnsi" w:hAnsiTheme="minorHAnsi" w:cstheme="minorHAnsi"/>
                <w:b/>
                <w:bCs/>
                <w:sz w:val="20"/>
                <w:u w:val="single"/>
              </w:rPr>
              <w:t>Źródło weryfikacji:</w:t>
            </w:r>
          </w:p>
          <w:p w14:paraId="47279E45" w14:textId="37915BAC" w:rsidR="0074671B" w:rsidRPr="006A2A8B" w:rsidRDefault="0074671B" w:rsidP="00DF3D9E">
            <w:pPr>
              <w:spacing w:before="120" w:line="264" w:lineRule="auto"/>
              <w:rPr>
                <w:rFonts w:asciiTheme="minorHAnsi" w:hAnsiTheme="minorHAnsi" w:cstheme="minorHAnsi"/>
                <w:color w:val="auto"/>
                <w:kern w:val="2"/>
                <w:sz w:val="20"/>
                <w14:ligatures w14:val="standardContextual"/>
              </w:rPr>
            </w:pPr>
            <w:r w:rsidRPr="006A2A8B">
              <w:rPr>
                <w:rFonts w:asciiTheme="minorHAnsi" w:hAnsiTheme="minorHAnsi" w:cstheme="minorHAnsi"/>
                <w:color w:val="auto"/>
                <w:kern w:val="2"/>
                <w:sz w:val="20"/>
                <w14:ligatures w14:val="standardContextual"/>
              </w:rPr>
              <w:t xml:space="preserve">Wniosek o przyznanie pomocy oraz Uzasadnienie zgodności operacji z lokalnymi kryteriami wyboru, sporządzone na formularzu udostępnionym przez Biuro LGD. </w:t>
            </w:r>
          </w:p>
        </w:tc>
        <w:tc>
          <w:tcPr>
            <w:tcW w:w="609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EFA836" w14:textId="1DD9ED86" w:rsidR="0074671B" w:rsidRPr="006A2A8B" w:rsidRDefault="0074671B" w:rsidP="00DF3D9E">
            <w:pPr>
              <w:spacing w:before="120" w:line="264" w:lineRule="auto"/>
              <w:rPr>
                <w:rFonts w:asciiTheme="minorHAnsi" w:hAnsiTheme="minorHAnsi" w:cstheme="minorHAnsi"/>
                <w:color w:val="auto"/>
                <w:kern w:val="2"/>
                <w:sz w:val="20"/>
                <w14:ligatures w14:val="standardContextual"/>
              </w:rPr>
            </w:pPr>
            <w:r w:rsidRPr="006A2A8B">
              <w:rPr>
                <w:rFonts w:asciiTheme="minorHAnsi" w:hAnsiTheme="minorHAnsi" w:cstheme="minorHAnsi"/>
                <w:b/>
                <w:color w:val="auto"/>
                <w:kern w:val="2"/>
                <w:sz w:val="20"/>
                <w14:ligatures w14:val="standardContextual"/>
              </w:rPr>
              <w:t xml:space="preserve">6 pkt – </w:t>
            </w:r>
            <w:r w:rsidRPr="006A2A8B">
              <w:rPr>
                <w:rFonts w:asciiTheme="minorHAnsi" w:hAnsiTheme="minorHAnsi" w:cstheme="minorHAnsi"/>
                <w:color w:val="auto"/>
                <w:kern w:val="2"/>
                <w:sz w:val="20"/>
                <w14:ligatures w14:val="standardContextual"/>
              </w:rPr>
              <w:t>operacja realiz</w:t>
            </w:r>
            <w:r w:rsidR="00673523" w:rsidRPr="006A2A8B">
              <w:rPr>
                <w:rFonts w:asciiTheme="minorHAnsi" w:hAnsiTheme="minorHAnsi" w:cstheme="minorHAnsi"/>
                <w:color w:val="auto"/>
                <w:kern w:val="2"/>
                <w:sz w:val="20"/>
                <w14:ligatures w14:val="standardContextual"/>
              </w:rPr>
              <w:t>ować będzie minimum 2 obszary tematyczne,</w:t>
            </w:r>
          </w:p>
          <w:p w14:paraId="66151614" w14:textId="192647C6" w:rsidR="0074671B" w:rsidRPr="006A2A8B" w:rsidRDefault="0074671B" w:rsidP="00DF3D9E">
            <w:pPr>
              <w:spacing w:before="120" w:line="264" w:lineRule="auto"/>
              <w:rPr>
                <w:rFonts w:asciiTheme="minorHAnsi" w:hAnsiTheme="minorHAnsi" w:cstheme="minorHAnsi"/>
                <w:b/>
                <w:color w:val="auto"/>
                <w:kern w:val="2"/>
                <w:sz w:val="20"/>
                <w14:ligatures w14:val="standardContextual"/>
              </w:rPr>
            </w:pPr>
            <w:r w:rsidRPr="006A2A8B">
              <w:rPr>
                <w:rFonts w:asciiTheme="minorHAnsi" w:hAnsiTheme="minorHAnsi" w:cstheme="minorHAnsi"/>
                <w:b/>
                <w:color w:val="auto"/>
                <w:kern w:val="2"/>
                <w:sz w:val="20"/>
                <w14:ligatures w14:val="standardContextual"/>
              </w:rPr>
              <w:t xml:space="preserve">3 pkt – </w:t>
            </w:r>
            <w:r w:rsidRPr="006A2A8B">
              <w:rPr>
                <w:rFonts w:asciiTheme="minorHAnsi" w:hAnsiTheme="minorHAnsi" w:cstheme="minorHAnsi"/>
                <w:color w:val="auto"/>
                <w:kern w:val="2"/>
                <w:sz w:val="20"/>
                <w14:ligatures w14:val="standardContextual"/>
              </w:rPr>
              <w:t xml:space="preserve">operacja </w:t>
            </w:r>
            <w:r w:rsidR="00673523" w:rsidRPr="006A2A8B">
              <w:rPr>
                <w:rFonts w:asciiTheme="minorHAnsi" w:hAnsiTheme="minorHAnsi" w:cstheme="minorHAnsi"/>
                <w:color w:val="auto"/>
                <w:kern w:val="2"/>
                <w:sz w:val="20"/>
                <w14:ligatures w14:val="standardContextual"/>
              </w:rPr>
              <w:t>realizować będzie 1 obszar tematyczny</w:t>
            </w:r>
          </w:p>
          <w:p w14:paraId="51FCDDC6" w14:textId="06F7B6A9" w:rsidR="0074671B" w:rsidRPr="006A2A8B" w:rsidRDefault="0074671B" w:rsidP="00DF3D9E">
            <w:pPr>
              <w:spacing w:before="120" w:line="264" w:lineRule="auto"/>
              <w:rPr>
                <w:rFonts w:asciiTheme="minorHAnsi" w:hAnsiTheme="minorHAnsi" w:cstheme="minorHAnsi"/>
                <w:b/>
                <w:color w:val="auto"/>
                <w:kern w:val="2"/>
                <w:sz w:val="20"/>
                <w14:ligatures w14:val="standardContextual"/>
              </w:rPr>
            </w:pPr>
            <w:r w:rsidRPr="006A2A8B">
              <w:rPr>
                <w:rFonts w:asciiTheme="minorHAnsi" w:hAnsiTheme="minorHAnsi" w:cstheme="minorHAnsi"/>
                <w:b/>
                <w:color w:val="auto"/>
                <w:kern w:val="2"/>
                <w:sz w:val="20"/>
                <w14:ligatures w14:val="standardContextual"/>
              </w:rPr>
              <w:t xml:space="preserve">0 pkt – </w:t>
            </w:r>
            <w:r w:rsidRPr="006A2A8B">
              <w:rPr>
                <w:rFonts w:asciiTheme="minorHAnsi" w:hAnsiTheme="minorHAnsi" w:cstheme="minorHAnsi"/>
                <w:color w:val="auto"/>
                <w:kern w:val="2"/>
                <w:sz w:val="20"/>
                <w14:ligatures w14:val="standardContextual"/>
              </w:rPr>
              <w:t xml:space="preserve">operacja </w:t>
            </w:r>
            <w:r w:rsidR="00673523" w:rsidRPr="006A2A8B">
              <w:rPr>
                <w:rFonts w:asciiTheme="minorHAnsi" w:hAnsiTheme="minorHAnsi" w:cstheme="minorHAnsi"/>
                <w:color w:val="auto"/>
                <w:kern w:val="2"/>
                <w:sz w:val="20"/>
                <w14:ligatures w14:val="standardContextual"/>
              </w:rPr>
              <w:t>nie realizuje żadnego z wskazanych obszarów tematycznych</w:t>
            </w:r>
          </w:p>
          <w:p w14:paraId="6CD4CCF8" w14:textId="77777777" w:rsidR="0074671B" w:rsidRPr="006A2A8B" w:rsidRDefault="0074671B" w:rsidP="00DF3D9E">
            <w:pPr>
              <w:spacing w:before="120" w:line="264" w:lineRule="auto"/>
              <w:rPr>
                <w:rFonts w:asciiTheme="minorHAnsi" w:hAnsiTheme="minorHAnsi" w:cstheme="minorHAnsi"/>
                <w:b/>
                <w:strike/>
                <w:color w:val="auto"/>
                <w:kern w:val="2"/>
                <w:sz w:val="20"/>
                <w14:ligatures w14:val="standardContextual"/>
              </w:rPr>
            </w:pPr>
          </w:p>
          <w:p w14:paraId="3AC83058" w14:textId="77777777" w:rsidR="0074671B" w:rsidRPr="006A2A8B" w:rsidRDefault="0074671B" w:rsidP="00DF3D9E">
            <w:pPr>
              <w:spacing w:before="120" w:line="264" w:lineRule="auto"/>
              <w:rPr>
                <w:rFonts w:asciiTheme="minorHAnsi" w:hAnsiTheme="minorHAnsi" w:cstheme="minorHAnsi"/>
                <w:color w:val="auto"/>
                <w:kern w:val="2"/>
                <w:sz w:val="20"/>
                <w14:ligatures w14:val="standardContextual"/>
              </w:rPr>
            </w:pPr>
          </w:p>
          <w:p w14:paraId="2CF36953" w14:textId="77777777" w:rsidR="0074671B" w:rsidRPr="006A2A8B" w:rsidRDefault="0074671B" w:rsidP="00DF3D9E">
            <w:pPr>
              <w:rPr>
                <w:rFonts w:asciiTheme="minorHAnsi" w:hAnsiTheme="minorHAnsi" w:cstheme="minorHAnsi"/>
                <w:sz w:val="20"/>
              </w:rPr>
            </w:pPr>
            <w:r w:rsidRPr="006A2A8B">
              <w:rPr>
                <w:rFonts w:asciiTheme="minorHAnsi" w:hAnsiTheme="minorHAnsi" w:cstheme="minorHAnsi"/>
                <w:color w:val="auto"/>
                <w:sz w:val="20"/>
              </w:rPr>
              <w:t xml:space="preserve">Maksymalna liczba punktów w ramach tego kryterium </w:t>
            </w:r>
            <w:r w:rsidRPr="006A2A8B">
              <w:rPr>
                <w:rFonts w:asciiTheme="minorHAnsi" w:hAnsiTheme="minorHAnsi" w:cstheme="minorHAnsi"/>
                <w:b/>
                <w:color w:val="auto"/>
                <w:sz w:val="20"/>
              </w:rPr>
              <w:t>6 pkt</w:t>
            </w:r>
          </w:p>
          <w:p w14:paraId="111C6853" w14:textId="77777777" w:rsidR="0074671B" w:rsidRPr="006A2A8B" w:rsidRDefault="0074671B" w:rsidP="00DF3D9E">
            <w:pPr>
              <w:rPr>
                <w:rFonts w:asciiTheme="minorHAnsi" w:hAnsiTheme="minorHAnsi" w:cstheme="minorHAnsi"/>
                <w:sz w:val="20"/>
              </w:rPr>
            </w:pPr>
          </w:p>
        </w:tc>
      </w:tr>
      <w:tr w:rsidR="0074671B" w:rsidRPr="006A2A8B" w14:paraId="1791A74A" w14:textId="77777777" w:rsidTr="00DF3D9E">
        <w:tc>
          <w:tcPr>
            <w:tcW w:w="268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3DCFB7" w14:textId="77777777" w:rsidR="006A2A8B" w:rsidRPr="00F27F3F" w:rsidRDefault="0074671B" w:rsidP="006A2A8B">
            <w:pPr>
              <w:rPr>
                <w:rFonts w:asciiTheme="minorHAnsi" w:hAnsiTheme="minorHAnsi" w:cstheme="minorHAnsi"/>
                <w:b/>
                <w:color w:val="auto"/>
                <w:sz w:val="20"/>
                <w:highlight w:val="cyan"/>
                <w:lang w:eastAsia="en-US"/>
              </w:rPr>
            </w:pPr>
            <w:r w:rsidRPr="006A2A8B">
              <w:rPr>
                <w:rFonts w:asciiTheme="minorHAnsi" w:hAnsiTheme="minorHAnsi" w:cstheme="minorHAnsi"/>
                <w:b/>
                <w:color w:val="auto"/>
                <w:kern w:val="2"/>
                <w:sz w:val="20"/>
                <w14:ligatures w14:val="standardContextual"/>
              </w:rPr>
              <w:t xml:space="preserve">III. </w:t>
            </w:r>
            <w:r w:rsidR="006A2A8B" w:rsidRPr="00F27F3F">
              <w:rPr>
                <w:rFonts w:asciiTheme="minorHAnsi" w:hAnsiTheme="minorHAnsi" w:cstheme="minorHAnsi"/>
                <w:b/>
                <w:sz w:val="20"/>
                <w:highlight w:val="cyan"/>
              </w:rPr>
              <w:t>Racjonalne</w:t>
            </w:r>
          </w:p>
          <w:p w14:paraId="31569DE3" w14:textId="77777777" w:rsidR="006A2A8B" w:rsidRPr="00F27F3F" w:rsidRDefault="006A2A8B" w:rsidP="006A2A8B">
            <w:pPr>
              <w:rPr>
                <w:rFonts w:asciiTheme="minorHAnsi" w:hAnsiTheme="minorHAnsi" w:cstheme="minorHAnsi"/>
                <w:b/>
                <w:sz w:val="20"/>
                <w:highlight w:val="cyan"/>
              </w:rPr>
            </w:pPr>
            <w:r w:rsidRPr="00F27F3F">
              <w:rPr>
                <w:rFonts w:asciiTheme="minorHAnsi" w:hAnsiTheme="minorHAnsi" w:cstheme="minorHAnsi"/>
                <w:b/>
                <w:sz w:val="20"/>
                <w:highlight w:val="cyan"/>
              </w:rPr>
              <w:t>gospodarowanie</w:t>
            </w:r>
          </w:p>
          <w:p w14:paraId="62F3D16C" w14:textId="77777777" w:rsidR="006A2A8B" w:rsidRPr="00F27F3F" w:rsidRDefault="006A2A8B" w:rsidP="006A2A8B">
            <w:pPr>
              <w:rPr>
                <w:rFonts w:asciiTheme="minorHAnsi" w:hAnsiTheme="minorHAnsi" w:cstheme="minorHAnsi"/>
                <w:b/>
                <w:sz w:val="20"/>
                <w:highlight w:val="cyan"/>
              </w:rPr>
            </w:pPr>
            <w:r w:rsidRPr="00F27F3F">
              <w:rPr>
                <w:rFonts w:asciiTheme="minorHAnsi" w:hAnsiTheme="minorHAnsi" w:cstheme="minorHAnsi"/>
                <w:b/>
                <w:sz w:val="20"/>
                <w:highlight w:val="cyan"/>
              </w:rPr>
              <w:t>zasobami lub</w:t>
            </w:r>
          </w:p>
          <w:p w14:paraId="3EB612C5" w14:textId="77777777" w:rsidR="006A2A8B" w:rsidRPr="00F27F3F" w:rsidRDefault="006A2A8B" w:rsidP="006A2A8B">
            <w:pPr>
              <w:rPr>
                <w:rFonts w:asciiTheme="minorHAnsi" w:hAnsiTheme="minorHAnsi" w:cstheme="minorHAnsi"/>
                <w:b/>
                <w:sz w:val="20"/>
                <w:highlight w:val="cyan"/>
              </w:rPr>
            </w:pPr>
            <w:r w:rsidRPr="00F27F3F">
              <w:rPr>
                <w:rFonts w:asciiTheme="minorHAnsi" w:hAnsiTheme="minorHAnsi" w:cstheme="minorHAnsi"/>
                <w:b/>
                <w:sz w:val="20"/>
                <w:highlight w:val="cyan"/>
              </w:rPr>
              <w:t>ograniczenie</w:t>
            </w:r>
          </w:p>
          <w:p w14:paraId="2043F484" w14:textId="6733A2B1" w:rsidR="0074671B" w:rsidRPr="001A3B9D" w:rsidRDefault="006A2A8B" w:rsidP="001A3B9D">
            <w:pPr>
              <w:rPr>
                <w:rFonts w:asciiTheme="minorHAnsi" w:hAnsiTheme="minorHAnsi" w:cstheme="minorHAnsi"/>
                <w:sz w:val="20"/>
              </w:rPr>
            </w:pPr>
            <w:r w:rsidRPr="00F27F3F">
              <w:rPr>
                <w:rFonts w:asciiTheme="minorHAnsi" w:hAnsiTheme="minorHAnsi" w:cstheme="minorHAnsi"/>
                <w:b/>
                <w:sz w:val="20"/>
                <w:highlight w:val="cyan"/>
              </w:rPr>
              <w:t>presji na</w:t>
            </w:r>
            <w:r w:rsidR="001A3B9D" w:rsidRPr="00F27F3F">
              <w:rPr>
                <w:rFonts w:asciiTheme="minorHAnsi" w:hAnsiTheme="minorHAnsi" w:cstheme="minorHAnsi"/>
                <w:b/>
                <w:sz w:val="20"/>
                <w:highlight w:val="cyan"/>
              </w:rPr>
              <w:t xml:space="preserve"> </w:t>
            </w:r>
            <w:r w:rsidRPr="00F27F3F">
              <w:rPr>
                <w:rFonts w:asciiTheme="minorHAnsi" w:hAnsiTheme="minorHAnsi" w:cstheme="minorHAnsi"/>
                <w:b/>
                <w:sz w:val="20"/>
                <w:highlight w:val="cyan"/>
              </w:rPr>
              <w:t>środowisko</w:t>
            </w:r>
            <w:r w:rsidR="00F27F3F">
              <w:rPr>
                <w:rFonts w:asciiTheme="minorHAnsi" w:hAnsiTheme="minorHAnsi" w:cstheme="minorHAnsi"/>
                <w:b/>
                <w:sz w:val="20"/>
                <w:highlight w:val="cyan"/>
              </w:rPr>
              <w:t xml:space="preserve"> </w:t>
            </w:r>
            <w:bookmarkStart w:id="1" w:name="_GoBack"/>
            <w:bookmarkEnd w:id="1"/>
          </w:p>
        </w:tc>
        <w:tc>
          <w:tcPr>
            <w:tcW w:w="552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3B06F2" w14:textId="77777777" w:rsidR="006A2A8B" w:rsidRPr="00CF62D1" w:rsidRDefault="006A2A8B" w:rsidP="006A2A8B">
            <w:pPr>
              <w:rPr>
                <w:rFonts w:asciiTheme="minorHAnsi" w:hAnsiTheme="minorHAnsi" w:cstheme="minorHAnsi"/>
                <w:color w:val="auto"/>
                <w:sz w:val="20"/>
                <w:lang w:eastAsia="en-US"/>
              </w:rPr>
            </w:pPr>
            <w:r w:rsidRPr="00CF62D1">
              <w:rPr>
                <w:rFonts w:asciiTheme="minorHAnsi" w:hAnsiTheme="minorHAnsi" w:cstheme="minorHAnsi"/>
                <w:sz w:val="20"/>
              </w:rPr>
              <w:t>Zasada Racjonalnego gospodarowania</w:t>
            </w:r>
          </w:p>
          <w:p w14:paraId="36862F35" w14:textId="77777777" w:rsidR="006A2A8B" w:rsidRPr="00CF62D1" w:rsidRDefault="006A2A8B" w:rsidP="006A2A8B">
            <w:pPr>
              <w:rPr>
                <w:rFonts w:asciiTheme="minorHAnsi" w:hAnsiTheme="minorHAnsi" w:cstheme="minorHAnsi"/>
                <w:sz w:val="20"/>
              </w:rPr>
            </w:pPr>
            <w:r w:rsidRPr="00CF62D1">
              <w:rPr>
                <w:rFonts w:asciiTheme="minorHAnsi" w:hAnsiTheme="minorHAnsi" w:cstheme="minorHAnsi"/>
                <w:sz w:val="20"/>
              </w:rPr>
              <w:t>zasobami lub ograniczenie presji na środowisko</w:t>
            </w:r>
          </w:p>
          <w:p w14:paraId="54CDCE0F" w14:textId="77777777" w:rsidR="006A2A8B" w:rsidRPr="00CF62D1" w:rsidRDefault="006A2A8B" w:rsidP="006A2A8B">
            <w:pPr>
              <w:rPr>
                <w:rFonts w:asciiTheme="minorHAnsi" w:hAnsiTheme="minorHAnsi" w:cstheme="minorHAnsi"/>
                <w:sz w:val="20"/>
              </w:rPr>
            </w:pPr>
            <w:r w:rsidRPr="00CF62D1">
              <w:rPr>
                <w:rFonts w:asciiTheme="minorHAnsi" w:hAnsiTheme="minorHAnsi" w:cstheme="minorHAnsi"/>
                <w:sz w:val="20"/>
              </w:rPr>
              <w:t>jest zachowana jeżeli operacja obejmuje</w:t>
            </w:r>
          </w:p>
          <w:p w14:paraId="7666EC10" w14:textId="77777777" w:rsidR="006A2A8B" w:rsidRPr="00CF62D1" w:rsidRDefault="006A2A8B" w:rsidP="006A2A8B">
            <w:pPr>
              <w:rPr>
                <w:rFonts w:asciiTheme="minorHAnsi" w:hAnsiTheme="minorHAnsi" w:cstheme="minorHAnsi"/>
                <w:sz w:val="20"/>
              </w:rPr>
            </w:pPr>
            <w:r w:rsidRPr="00CF62D1">
              <w:rPr>
                <w:rFonts w:asciiTheme="minorHAnsi" w:hAnsiTheme="minorHAnsi" w:cstheme="minorHAnsi"/>
                <w:sz w:val="20"/>
              </w:rPr>
              <w:t>działania minimalizujące oddziaływanie</w:t>
            </w:r>
          </w:p>
          <w:p w14:paraId="657B211D" w14:textId="77777777" w:rsidR="006A2A8B" w:rsidRPr="00CF62D1" w:rsidRDefault="006A2A8B" w:rsidP="006A2A8B">
            <w:pPr>
              <w:rPr>
                <w:rFonts w:asciiTheme="minorHAnsi" w:hAnsiTheme="minorHAnsi" w:cstheme="minorHAnsi"/>
                <w:sz w:val="20"/>
              </w:rPr>
            </w:pPr>
            <w:r w:rsidRPr="00CF62D1">
              <w:rPr>
                <w:rFonts w:asciiTheme="minorHAnsi" w:hAnsiTheme="minorHAnsi" w:cstheme="minorHAnsi"/>
                <w:sz w:val="20"/>
              </w:rPr>
              <w:t>działalności człowieka na środowisko.</w:t>
            </w:r>
          </w:p>
          <w:p w14:paraId="3FB246C1" w14:textId="77777777" w:rsidR="006A2A8B" w:rsidRPr="00CF62D1" w:rsidRDefault="006A2A8B" w:rsidP="006A2A8B">
            <w:pPr>
              <w:rPr>
                <w:rFonts w:asciiTheme="minorHAnsi" w:hAnsiTheme="minorHAnsi" w:cstheme="minorHAnsi"/>
                <w:sz w:val="20"/>
              </w:rPr>
            </w:pPr>
            <w:r w:rsidRPr="00CF62D1">
              <w:rPr>
                <w:rFonts w:asciiTheme="minorHAnsi" w:hAnsiTheme="minorHAnsi" w:cstheme="minorHAnsi"/>
                <w:sz w:val="20"/>
              </w:rPr>
              <w:t>Kryterium zostanie uznane za spełnione, jeżeli przedsięwzięcie zakładać będzie podejmowanie działań ukierunkowanych na: racjonalne gospodarowanie zasobami, ograniczenie presji na środowisko, uwzględnianie efektów środowiskowych w zarządzaniu, podnoszenie</w:t>
            </w:r>
          </w:p>
          <w:p w14:paraId="35511F33" w14:textId="77777777" w:rsidR="006A2A8B" w:rsidRPr="00CF62D1" w:rsidRDefault="006A2A8B" w:rsidP="006A2A8B">
            <w:pPr>
              <w:rPr>
                <w:rFonts w:asciiTheme="minorHAnsi" w:hAnsiTheme="minorHAnsi" w:cstheme="minorHAnsi"/>
                <w:sz w:val="20"/>
              </w:rPr>
            </w:pPr>
            <w:r w:rsidRPr="00CF62D1">
              <w:rPr>
                <w:rFonts w:asciiTheme="minorHAnsi" w:hAnsiTheme="minorHAnsi" w:cstheme="minorHAnsi"/>
                <w:sz w:val="20"/>
              </w:rPr>
              <w:t>świadomości ekologicznej społeczeństwa.</w:t>
            </w:r>
          </w:p>
          <w:p w14:paraId="0426AD24" w14:textId="77777777" w:rsidR="006A2A8B" w:rsidRPr="00CF62D1" w:rsidRDefault="006A2A8B" w:rsidP="006A2A8B">
            <w:pPr>
              <w:rPr>
                <w:rFonts w:asciiTheme="minorHAnsi" w:hAnsiTheme="minorHAnsi" w:cstheme="minorHAnsi"/>
                <w:sz w:val="20"/>
              </w:rPr>
            </w:pPr>
            <w:r w:rsidRPr="00CF62D1">
              <w:rPr>
                <w:rFonts w:asciiTheme="minorHAnsi" w:hAnsiTheme="minorHAnsi" w:cstheme="minorHAnsi"/>
                <w:sz w:val="20"/>
              </w:rPr>
              <w:t>Należy opisać, w jaki sposób zasada</w:t>
            </w:r>
          </w:p>
          <w:p w14:paraId="4B7506FD" w14:textId="77777777" w:rsidR="004E4EA0" w:rsidRPr="00CF62D1" w:rsidRDefault="006A2A8B" w:rsidP="004E4EA0">
            <w:pPr>
              <w:suppressLineNumbers/>
              <w:rPr>
                <w:rFonts w:asciiTheme="minorHAnsi" w:eastAsia="Noto Serif CJK SC" w:hAnsiTheme="minorHAnsi" w:cstheme="minorHAnsi"/>
                <w:noProof/>
                <w:kern w:val="2"/>
                <w:sz w:val="20"/>
                <w:highlight w:val="yellow"/>
                <w:lang w:eastAsia="pl-PL"/>
              </w:rPr>
            </w:pPr>
            <w:r w:rsidRPr="00CF62D1">
              <w:rPr>
                <w:rFonts w:asciiTheme="minorHAnsi" w:hAnsiTheme="minorHAnsi" w:cstheme="minorHAnsi"/>
                <w:sz w:val="20"/>
              </w:rPr>
              <w:t xml:space="preserve">Racjonalnego gospodarowania zasobami lub ograniczenie presji na środowisko będzie realizowana w ramach operacji. Zastosowane rozwiązania winny być racjonalne i uzasadnione zakresem operacji. </w:t>
            </w:r>
            <w:r w:rsidR="004E4EA0" w:rsidRPr="00CF62D1">
              <w:rPr>
                <w:rFonts w:asciiTheme="minorHAnsi" w:eastAsia="Noto Serif CJK SC" w:hAnsiTheme="minorHAnsi" w:cstheme="minorHAnsi"/>
                <w:noProof/>
                <w:kern w:val="2"/>
                <w:sz w:val="20"/>
                <w:highlight w:val="yellow"/>
                <w:lang w:eastAsia="pl-PL"/>
              </w:rPr>
              <w:t>Spełnienie kryterium następuje poprzez realizację co najmniej jednego działania mieszczącego się w obszarze środowiska i/lub klimatu i może obejmować np.:</w:t>
            </w:r>
          </w:p>
          <w:p w14:paraId="6399FEC9" w14:textId="77777777" w:rsidR="004E4EA0" w:rsidRPr="004E4EA0" w:rsidRDefault="004E4EA0" w:rsidP="004E4EA0">
            <w:pPr>
              <w:suppressLineNumbers/>
              <w:rPr>
                <w:rFonts w:asciiTheme="minorHAnsi" w:eastAsia="Noto Serif CJK SC" w:hAnsiTheme="minorHAnsi" w:cstheme="minorHAnsi"/>
                <w:noProof/>
                <w:kern w:val="2"/>
                <w:sz w:val="20"/>
                <w:highlight w:val="yellow"/>
                <w:lang w:eastAsia="pl-PL"/>
              </w:rPr>
            </w:pPr>
            <w:r w:rsidRPr="004E4EA0">
              <w:rPr>
                <w:rFonts w:asciiTheme="minorHAnsi" w:eastAsia="Noto Serif CJK SC" w:hAnsiTheme="minorHAnsi" w:cstheme="minorHAnsi"/>
                <w:noProof/>
                <w:kern w:val="2"/>
                <w:sz w:val="20"/>
                <w:highlight w:val="yellow"/>
                <w:lang w:eastAsia="pl-PL"/>
              </w:rPr>
              <w:t>•</w:t>
            </w:r>
            <w:r w:rsidRPr="004E4EA0">
              <w:rPr>
                <w:rFonts w:asciiTheme="minorHAnsi" w:eastAsia="Noto Serif CJK SC" w:hAnsiTheme="minorHAnsi" w:cstheme="minorHAnsi"/>
                <w:noProof/>
                <w:kern w:val="2"/>
                <w:sz w:val="20"/>
                <w:highlight w:val="yellow"/>
                <w:lang w:eastAsia="pl-PL"/>
              </w:rPr>
              <w:tab/>
              <w:t>Rozwój lub wykorzystanie odnawialnych źródeł energii</w:t>
            </w:r>
          </w:p>
          <w:p w14:paraId="25D04DEC" w14:textId="77777777" w:rsidR="004E4EA0" w:rsidRPr="004E4EA0" w:rsidRDefault="004E4EA0" w:rsidP="004E4EA0">
            <w:pPr>
              <w:suppressLineNumbers/>
              <w:rPr>
                <w:rFonts w:asciiTheme="minorHAnsi" w:eastAsia="Noto Serif CJK SC" w:hAnsiTheme="minorHAnsi" w:cstheme="minorHAnsi"/>
                <w:noProof/>
                <w:kern w:val="2"/>
                <w:sz w:val="20"/>
                <w:highlight w:val="yellow"/>
                <w:lang w:eastAsia="pl-PL"/>
              </w:rPr>
            </w:pPr>
            <w:r w:rsidRPr="004E4EA0">
              <w:rPr>
                <w:rFonts w:asciiTheme="minorHAnsi" w:eastAsia="Noto Serif CJK SC" w:hAnsiTheme="minorHAnsi" w:cstheme="minorHAnsi"/>
                <w:noProof/>
                <w:kern w:val="2"/>
                <w:sz w:val="20"/>
                <w:highlight w:val="yellow"/>
                <w:lang w:eastAsia="pl-PL"/>
              </w:rPr>
              <w:lastRenderedPageBreak/>
              <w:t>•</w:t>
            </w:r>
            <w:r w:rsidRPr="004E4EA0">
              <w:rPr>
                <w:rFonts w:asciiTheme="minorHAnsi" w:eastAsia="Noto Serif CJK SC" w:hAnsiTheme="minorHAnsi" w:cstheme="minorHAnsi"/>
                <w:noProof/>
                <w:kern w:val="2"/>
                <w:sz w:val="20"/>
                <w:highlight w:val="yellow"/>
                <w:lang w:eastAsia="pl-PL"/>
              </w:rPr>
              <w:tab/>
              <w:t>Działania prowadząca do poprawy jakości powietrza i ograniczenia emisji</w:t>
            </w:r>
          </w:p>
          <w:p w14:paraId="434A1599" w14:textId="77777777" w:rsidR="004E4EA0" w:rsidRPr="004E4EA0" w:rsidRDefault="004E4EA0" w:rsidP="004E4EA0">
            <w:pPr>
              <w:suppressLineNumbers/>
              <w:rPr>
                <w:rFonts w:asciiTheme="minorHAnsi" w:eastAsia="Noto Serif CJK SC" w:hAnsiTheme="minorHAnsi" w:cstheme="minorHAnsi"/>
                <w:noProof/>
                <w:kern w:val="2"/>
                <w:sz w:val="20"/>
                <w:highlight w:val="yellow"/>
                <w:lang w:eastAsia="pl-PL"/>
              </w:rPr>
            </w:pPr>
            <w:r w:rsidRPr="004E4EA0">
              <w:rPr>
                <w:rFonts w:asciiTheme="minorHAnsi" w:eastAsia="Noto Serif CJK SC" w:hAnsiTheme="minorHAnsi" w:cstheme="minorHAnsi"/>
                <w:noProof/>
                <w:kern w:val="2"/>
                <w:sz w:val="20"/>
                <w:highlight w:val="yellow"/>
                <w:lang w:eastAsia="pl-PL"/>
              </w:rPr>
              <w:t>•</w:t>
            </w:r>
            <w:r w:rsidRPr="004E4EA0">
              <w:rPr>
                <w:rFonts w:asciiTheme="minorHAnsi" w:eastAsia="Noto Serif CJK SC" w:hAnsiTheme="minorHAnsi" w:cstheme="minorHAnsi"/>
                <w:noProof/>
                <w:kern w:val="2"/>
                <w:sz w:val="20"/>
                <w:highlight w:val="yellow"/>
                <w:lang w:eastAsia="pl-PL"/>
              </w:rPr>
              <w:tab/>
              <w:t>Działania służące poprawie jakości wody (z wyłączeniem sieci wodno-kanalizacyjnych i przydomowych oczyszczalni ścieków)</w:t>
            </w:r>
          </w:p>
          <w:p w14:paraId="0C2B77A3" w14:textId="77777777" w:rsidR="004E4EA0" w:rsidRPr="004E4EA0" w:rsidRDefault="004E4EA0" w:rsidP="004E4EA0">
            <w:pPr>
              <w:suppressLineNumbers/>
              <w:rPr>
                <w:rFonts w:asciiTheme="minorHAnsi" w:eastAsia="Noto Serif CJK SC" w:hAnsiTheme="minorHAnsi" w:cstheme="minorHAnsi"/>
                <w:noProof/>
                <w:kern w:val="2"/>
                <w:sz w:val="20"/>
                <w:highlight w:val="yellow"/>
                <w:lang w:eastAsia="pl-PL"/>
              </w:rPr>
            </w:pPr>
            <w:r w:rsidRPr="004E4EA0">
              <w:rPr>
                <w:rFonts w:asciiTheme="minorHAnsi" w:eastAsia="Noto Serif CJK SC" w:hAnsiTheme="minorHAnsi" w:cstheme="minorHAnsi"/>
                <w:noProof/>
                <w:kern w:val="2"/>
                <w:sz w:val="20"/>
                <w:highlight w:val="yellow"/>
                <w:lang w:eastAsia="pl-PL"/>
              </w:rPr>
              <w:t>•</w:t>
            </w:r>
            <w:r w:rsidRPr="004E4EA0">
              <w:rPr>
                <w:rFonts w:asciiTheme="minorHAnsi" w:eastAsia="Noto Serif CJK SC" w:hAnsiTheme="minorHAnsi" w:cstheme="minorHAnsi"/>
                <w:noProof/>
                <w:kern w:val="2"/>
                <w:sz w:val="20"/>
                <w:highlight w:val="yellow"/>
                <w:lang w:eastAsia="pl-PL"/>
              </w:rPr>
              <w:tab/>
              <w:t>Ponadnormatywna optymalizacja efektywności energetycznej</w:t>
            </w:r>
          </w:p>
          <w:p w14:paraId="7A994EA6" w14:textId="77777777" w:rsidR="004E4EA0" w:rsidRPr="004E4EA0" w:rsidRDefault="004E4EA0" w:rsidP="004E4EA0">
            <w:pPr>
              <w:suppressLineNumbers/>
              <w:rPr>
                <w:rFonts w:asciiTheme="minorHAnsi" w:eastAsia="Noto Serif CJK SC" w:hAnsiTheme="minorHAnsi" w:cstheme="minorHAnsi"/>
                <w:noProof/>
                <w:kern w:val="2"/>
                <w:sz w:val="20"/>
                <w:highlight w:val="yellow"/>
                <w:lang w:eastAsia="pl-PL"/>
              </w:rPr>
            </w:pPr>
            <w:r w:rsidRPr="004E4EA0">
              <w:rPr>
                <w:rFonts w:asciiTheme="minorHAnsi" w:eastAsia="Noto Serif CJK SC" w:hAnsiTheme="minorHAnsi" w:cstheme="minorHAnsi"/>
                <w:noProof/>
                <w:kern w:val="2"/>
                <w:sz w:val="20"/>
                <w:highlight w:val="yellow"/>
                <w:lang w:eastAsia="pl-PL"/>
              </w:rPr>
              <w:t>•</w:t>
            </w:r>
            <w:r w:rsidRPr="004E4EA0">
              <w:rPr>
                <w:rFonts w:asciiTheme="minorHAnsi" w:eastAsia="Noto Serif CJK SC" w:hAnsiTheme="minorHAnsi" w:cstheme="minorHAnsi"/>
                <w:noProof/>
                <w:kern w:val="2"/>
                <w:sz w:val="20"/>
                <w:highlight w:val="yellow"/>
                <w:lang w:eastAsia="pl-PL"/>
              </w:rPr>
              <w:tab/>
              <w:t>Działania edukacyjne i szkoleniowe zwiększające świadomość ekologiczną i klimatyczną</w:t>
            </w:r>
          </w:p>
          <w:p w14:paraId="666B3D79" w14:textId="77777777" w:rsidR="004E4EA0" w:rsidRPr="004E4EA0" w:rsidRDefault="004E4EA0" w:rsidP="004E4EA0">
            <w:pPr>
              <w:suppressLineNumbers/>
              <w:rPr>
                <w:rFonts w:asciiTheme="minorHAnsi" w:eastAsia="Noto Serif CJK SC" w:hAnsiTheme="minorHAnsi" w:cstheme="minorHAnsi"/>
                <w:noProof/>
                <w:kern w:val="2"/>
                <w:sz w:val="20"/>
                <w:highlight w:val="yellow"/>
                <w:lang w:eastAsia="pl-PL"/>
              </w:rPr>
            </w:pPr>
            <w:r w:rsidRPr="004E4EA0">
              <w:rPr>
                <w:rFonts w:asciiTheme="minorHAnsi" w:eastAsia="Noto Serif CJK SC" w:hAnsiTheme="minorHAnsi" w:cstheme="minorHAnsi"/>
                <w:noProof/>
                <w:kern w:val="2"/>
                <w:sz w:val="20"/>
                <w:highlight w:val="yellow"/>
                <w:lang w:eastAsia="pl-PL"/>
              </w:rPr>
              <w:t>•</w:t>
            </w:r>
            <w:r w:rsidRPr="004E4EA0">
              <w:rPr>
                <w:rFonts w:asciiTheme="minorHAnsi" w:eastAsia="Noto Serif CJK SC" w:hAnsiTheme="minorHAnsi" w:cstheme="minorHAnsi"/>
                <w:noProof/>
                <w:kern w:val="2"/>
                <w:sz w:val="20"/>
                <w:highlight w:val="yellow"/>
                <w:lang w:eastAsia="pl-PL"/>
              </w:rPr>
              <w:tab/>
              <w:t>Zakup materiałów budowlanych posiadających certyfikaty środowiskowe (np. EPD, FSC)</w:t>
            </w:r>
          </w:p>
          <w:p w14:paraId="3B223EDF" w14:textId="77777777" w:rsidR="004E4EA0" w:rsidRPr="004E4EA0" w:rsidRDefault="004E4EA0" w:rsidP="004E4EA0">
            <w:pPr>
              <w:suppressLineNumbers/>
              <w:rPr>
                <w:rFonts w:asciiTheme="minorHAnsi" w:eastAsia="Noto Serif CJK SC" w:hAnsiTheme="minorHAnsi" w:cstheme="minorHAnsi"/>
                <w:noProof/>
                <w:kern w:val="2"/>
                <w:sz w:val="20"/>
                <w:highlight w:val="yellow"/>
                <w:lang w:eastAsia="pl-PL"/>
              </w:rPr>
            </w:pPr>
            <w:r w:rsidRPr="004E4EA0">
              <w:rPr>
                <w:rFonts w:asciiTheme="minorHAnsi" w:eastAsia="Noto Serif CJK SC" w:hAnsiTheme="minorHAnsi" w:cstheme="minorHAnsi"/>
                <w:noProof/>
                <w:kern w:val="2"/>
                <w:sz w:val="20"/>
                <w:highlight w:val="yellow"/>
                <w:lang w:eastAsia="pl-PL"/>
              </w:rPr>
              <w:t>•</w:t>
            </w:r>
            <w:r w:rsidRPr="004E4EA0">
              <w:rPr>
                <w:rFonts w:asciiTheme="minorHAnsi" w:eastAsia="Noto Serif CJK SC" w:hAnsiTheme="minorHAnsi" w:cstheme="minorHAnsi"/>
                <w:noProof/>
                <w:kern w:val="2"/>
                <w:sz w:val="20"/>
                <w:highlight w:val="yellow"/>
                <w:lang w:eastAsia="pl-PL"/>
              </w:rPr>
              <w:tab/>
              <w:t>Segregacja odpadów</w:t>
            </w:r>
          </w:p>
          <w:p w14:paraId="2BD2CAC7" w14:textId="77777777" w:rsidR="004E4EA0" w:rsidRPr="004E4EA0" w:rsidRDefault="004E4EA0" w:rsidP="004E4EA0">
            <w:pPr>
              <w:suppressLineNumbers/>
              <w:rPr>
                <w:rFonts w:asciiTheme="minorHAnsi" w:eastAsia="Noto Serif CJK SC" w:hAnsiTheme="minorHAnsi" w:cstheme="minorHAnsi"/>
                <w:noProof/>
                <w:kern w:val="2"/>
                <w:sz w:val="20"/>
                <w:highlight w:val="yellow"/>
                <w:lang w:eastAsia="pl-PL"/>
              </w:rPr>
            </w:pPr>
            <w:r w:rsidRPr="004E4EA0">
              <w:rPr>
                <w:rFonts w:asciiTheme="minorHAnsi" w:eastAsia="Noto Serif CJK SC" w:hAnsiTheme="minorHAnsi" w:cstheme="minorHAnsi"/>
                <w:noProof/>
                <w:kern w:val="2"/>
                <w:sz w:val="20"/>
                <w:highlight w:val="yellow"/>
                <w:lang w:eastAsia="pl-PL"/>
              </w:rPr>
              <w:t>•</w:t>
            </w:r>
            <w:r w:rsidRPr="004E4EA0">
              <w:rPr>
                <w:rFonts w:asciiTheme="minorHAnsi" w:eastAsia="Noto Serif CJK SC" w:hAnsiTheme="minorHAnsi" w:cstheme="minorHAnsi"/>
                <w:noProof/>
                <w:kern w:val="2"/>
                <w:sz w:val="20"/>
                <w:highlight w:val="yellow"/>
                <w:lang w:eastAsia="pl-PL"/>
              </w:rPr>
              <w:tab/>
              <w:t>Zakup urządzeń o klasie efektywności energetycznej min. A/A+ itp</w:t>
            </w:r>
          </w:p>
          <w:p w14:paraId="50B9FEFF" w14:textId="77777777" w:rsidR="004E4EA0" w:rsidRPr="004E4EA0" w:rsidRDefault="004E4EA0" w:rsidP="004E4EA0">
            <w:pPr>
              <w:suppressLineNumbers/>
              <w:rPr>
                <w:rFonts w:asciiTheme="minorHAnsi" w:eastAsia="Noto Serif CJK SC" w:hAnsiTheme="minorHAnsi" w:cstheme="minorHAnsi"/>
                <w:noProof/>
                <w:kern w:val="2"/>
                <w:sz w:val="20"/>
                <w:highlight w:val="yellow"/>
                <w:lang w:eastAsia="pl-PL"/>
              </w:rPr>
            </w:pPr>
          </w:p>
          <w:p w14:paraId="5ACCE7BD" w14:textId="211CAE93" w:rsidR="006A2A8B" w:rsidRPr="00CF62D1" w:rsidRDefault="004E4EA0" w:rsidP="004E4EA0">
            <w:pPr>
              <w:rPr>
                <w:rFonts w:asciiTheme="minorHAnsi" w:hAnsiTheme="minorHAnsi" w:cstheme="minorHAnsi"/>
                <w:sz w:val="20"/>
              </w:rPr>
            </w:pPr>
            <w:r w:rsidRPr="00CF62D1">
              <w:rPr>
                <w:rFonts w:asciiTheme="minorHAnsi" w:eastAsia="Noto Serif CJK SC" w:hAnsiTheme="minorHAnsi" w:cstheme="minorHAnsi"/>
                <w:noProof/>
                <w:kern w:val="2"/>
                <w:sz w:val="20"/>
                <w:highlight w:val="yellow"/>
                <w:lang w:eastAsia="pl-PL"/>
              </w:rPr>
              <w:t>Dopuszcza się również realizację innych działań niemieszczących się powyżej, o  ile charakter i cele są zgadne z zakresem ochrony środowiska i/lub klimatu. Należy opisać, w jaki sposób zasada racjonalnego gospodarowania zasobami lub ograniczenie presji na środowisko będzie realizowane w ramach operacji. Zastosowane rozwiązania winny być racjonalne i uzasadnione zakresem operacji. Ponadto powinny one  znaleźć odzwierciedlenie w kosztach kwalifikowalnych operacji i być możliwe do jednoznacznego udokumentowania na etapie rozliczenia projektu. Wnioskodawca, aby uzyskać punkty w tym kryterium zobowiązany jest do wskazania sposobu weryfikacji spełnienia kryterium</w:t>
            </w:r>
            <w:r w:rsidR="004F5B06">
              <w:rPr>
                <w:rFonts w:ascii="Times New Roman" w:eastAsia="Noto Serif CJK SC" w:hAnsi="Times New Roman"/>
                <w:b/>
                <w:bCs/>
                <w:noProof/>
                <w:kern w:val="2"/>
                <w:sz w:val="18"/>
                <w:szCs w:val="18"/>
              </w:rPr>
              <w:t xml:space="preserve">. </w:t>
            </w:r>
            <w:r w:rsidR="004F5B06" w:rsidRPr="004F5B06">
              <w:rPr>
                <w:rFonts w:asciiTheme="minorHAnsi" w:eastAsia="Noto Serif CJK SC" w:hAnsiTheme="minorHAnsi" w:cstheme="minorHAnsi"/>
                <w:b/>
                <w:bCs/>
                <w:noProof/>
                <w:kern w:val="2"/>
                <w:sz w:val="20"/>
              </w:rPr>
              <w:t>Na etapie rozliczenia projektu wnioskodawca ma obowiązek wykazać i udokumentować faktyczne wdrożenie rozwiązań zadeklarowanych w dokumentacji, tak aby potwierdzić ich realizację w praktyce.</w:t>
            </w:r>
          </w:p>
          <w:p w14:paraId="0E94FE2A" w14:textId="77777777" w:rsidR="0074671B" w:rsidRPr="00CF62D1" w:rsidRDefault="0074671B" w:rsidP="00DF3D9E">
            <w:pPr>
              <w:spacing w:before="120" w:line="264" w:lineRule="auto"/>
              <w:rPr>
                <w:rFonts w:asciiTheme="minorHAnsi" w:hAnsiTheme="minorHAnsi" w:cstheme="minorHAnsi"/>
                <w:b/>
                <w:bCs/>
                <w:color w:val="auto"/>
                <w:kern w:val="2"/>
                <w:sz w:val="20"/>
                <w:u w:val="single"/>
                <w14:ligatures w14:val="standardContextual"/>
              </w:rPr>
            </w:pPr>
            <w:r w:rsidRPr="00CF62D1">
              <w:rPr>
                <w:rFonts w:asciiTheme="minorHAnsi" w:hAnsiTheme="minorHAnsi" w:cstheme="minorHAnsi"/>
                <w:b/>
                <w:bCs/>
                <w:color w:val="auto"/>
                <w:kern w:val="2"/>
                <w:sz w:val="20"/>
                <w:u w:val="single"/>
                <w14:ligatures w14:val="standardContextual"/>
              </w:rPr>
              <w:t>Źródło weryfikacji:</w:t>
            </w:r>
          </w:p>
          <w:p w14:paraId="1364CB13" w14:textId="55608E88" w:rsidR="006A2A8B" w:rsidRPr="00CF62D1" w:rsidRDefault="006A2A8B" w:rsidP="006A2A8B">
            <w:pPr>
              <w:rPr>
                <w:rFonts w:asciiTheme="minorHAnsi" w:hAnsiTheme="minorHAnsi" w:cstheme="minorHAnsi"/>
                <w:color w:val="auto"/>
                <w:sz w:val="20"/>
                <w:lang w:eastAsia="en-US"/>
              </w:rPr>
            </w:pPr>
            <w:r w:rsidRPr="00CF62D1">
              <w:rPr>
                <w:rFonts w:asciiTheme="minorHAnsi" w:hAnsiTheme="minorHAnsi" w:cstheme="minorHAnsi"/>
                <w:sz w:val="20"/>
              </w:rPr>
              <w:t>Wniosek o przyznanie</w:t>
            </w:r>
            <w:r w:rsidRPr="00CF62D1">
              <w:rPr>
                <w:rFonts w:asciiTheme="minorHAnsi" w:hAnsiTheme="minorHAnsi" w:cstheme="minorHAnsi"/>
                <w:color w:val="auto"/>
                <w:sz w:val="20"/>
                <w:lang w:eastAsia="en-US"/>
              </w:rPr>
              <w:t xml:space="preserve"> </w:t>
            </w:r>
            <w:r w:rsidRPr="00CF62D1">
              <w:rPr>
                <w:rFonts w:asciiTheme="minorHAnsi" w:hAnsiTheme="minorHAnsi" w:cstheme="minorHAnsi"/>
                <w:sz w:val="20"/>
              </w:rPr>
              <w:t>pomocy wraz z ofertą</w:t>
            </w:r>
            <w:r w:rsidRPr="00CF62D1">
              <w:rPr>
                <w:rFonts w:asciiTheme="minorHAnsi" w:hAnsiTheme="minorHAnsi" w:cstheme="minorHAnsi"/>
                <w:color w:val="auto"/>
                <w:sz w:val="20"/>
                <w:lang w:eastAsia="en-US"/>
              </w:rPr>
              <w:t xml:space="preserve"> </w:t>
            </w:r>
            <w:r w:rsidRPr="00CF62D1">
              <w:rPr>
                <w:rFonts w:asciiTheme="minorHAnsi" w:hAnsiTheme="minorHAnsi" w:cstheme="minorHAnsi"/>
                <w:sz w:val="20"/>
              </w:rPr>
              <w:t>potwierdzającą</w:t>
            </w:r>
          </w:p>
          <w:p w14:paraId="59D5FF87" w14:textId="2CC33F31" w:rsidR="006A2A8B" w:rsidRPr="00CF62D1" w:rsidRDefault="006A2A8B" w:rsidP="006A2A8B">
            <w:pPr>
              <w:rPr>
                <w:rFonts w:asciiTheme="minorHAnsi" w:hAnsiTheme="minorHAnsi" w:cstheme="minorHAnsi"/>
                <w:sz w:val="20"/>
              </w:rPr>
            </w:pPr>
            <w:r w:rsidRPr="00CF62D1">
              <w:rPr>
                <w:rFonts w:asciiTheme="minorHAnsi" w:hAnsiTheme="minorHAnsi" w:cstheme="minorHAnsi"/>
                <w:sz w:val="20"/>
              </w:rPr>
              <w:t>planowany koszt w celu otrzymania punktów.</w:t>
            </w:r>
          </w:p>
          <w:p w14:paraId="09B07F2C" w14:textId="7BA7AF56" w:rsidR="006A2A8B" w:rsidRPr="00CF62D1" w:rsidRDefault="006A2A8B" w:rsidP="006A2A8B">
            <w:pPr>
              <w:rPr>
                <w:rFonts w:asciiTheme="minorHAnsi" w:hAnsiTheme="minorHAnsi" w:cstheme="minorHAnsi"/>
                <w:sz w:val="20"/>
              </w:rPr>
            </w:pPr>
            <w:r w:rsidRPr="00CF62D1">
              <w:rPr>
                <w:rFonts w:asciiTheme="minorHAnsi" w:hAnsiTheme="minorHAnsi" w:cstheme="minorHAnsi"/>
                <w:sz w:val="20"/>
              </w:rPr>
              <w:t>Źródłem weryfikacji będzie również uzasadnienie zgodności</w:t>
            </w:r>
          </w:p>
          <w:p w14:paraId="77A3141B" w14:textId="7744EC00" w:rsidR="006A2A8B" w:rsidRPr="00CF62D1" w:rsidRDefault="006A2A8B" w:rsidP="006A2A8B">
            <w:pPr>
              <w:rPr>
                <w:rFonts w:asciiTheme="minorHAnsi" w:hAnsiTheme="minorHAnsi" w:cstheme="minorHAnsi"/>
                <w:sz w:val="20"/>
              </w:rPr>
            </w:pPr>
            <w:r w:rsidRPr="00CF62D1">
              <w:rPr>
                <w:rFonts w:asciiTheme="minorHAnsi" w:hAnsiTheme="minorHAnsi" w:cstheme="minorHAnsi"/>
                <w:sz w:val="20"/>
              </w:rPr>
              <w:lastRenderedPageBreak/>
              <w:t>operacji z lokalnymi kryteriami wyboru sporządzone na</w:t>
            </w:r>
          </w:p>
          <w:p w14:paraId="390ED240" w14:textId="75E80280" w:rsidR="006A2A8B" w:rsidRPr="00CF62D1" w:rsidRDefault="006A2A8B" w:rsidP="006A2A8B">
            <w:pPr>
              <w:rPr>
                <w:rFonts w:asciiTheme="minorHAnsi" w:hAnsiTheme="minorHAnsi" w:cstheme="minorHAnsi"/>
                <w:sz w:val="20"/>
              </w:rPr>
            </w:pPr>
            <w:r w:rsidRPr="00CF62D1">
              <w:rPr>
                <w:rFonts w:asciiTheme="minorHAnsi" w:hAnsiTheme="minorHAnsi" w:cstheme="minorHAnsi"/>
                <w:sz w:val="20"/>
              </w:rPr>
              <w:t>formularzu udostępnionym przez</w:t>
            </w:r>
          </w:p>
          <w:p w14:paraId="0A36F159" w14:textId="15534A1B" w:rsidR="006A2A8B" w:rsidRPr="00CF62D1" w:rsidRDefault="006A2A8B" w:rsidP="006A2A8B">
            <w:pPr>
              <w:rPr>
                <w:rFonts w:asciiTheme="minorHAnsi" w:hAnsiTheme="minorHAnsi" w:cstheme="minorHAnsi"/>
                <w:color w:val="auto"/>
                <w:sz w:val="20"/>
                <w:lang w:eastAsia="en-US"/>
              </w:rPr>
            </w:pPr>
            <w:r w:rsidRPr="00CF62D1">
              <w:rPr>
                <w:rFonts w:asciiTheme="minorHAnsi" w:hAnsiTheme="minorHAnsi" w:cstheme="minorHAnsi"/>
                <w:sz w:val="20"/>
              </w:rPr>
              <w:t>Biuro LGD. Koszt związany z wprowadzeniem ww. rozwiązań został uwzględniony w zestawieniu rzeczowo-finansowym</w:t>
            </w:r>
          </w:p>
          <w:p w14:paraId="78D586C5" w14:textId="77777777" w:rsidR="006A2A8B" w:rsidRPr="00CF62D1" w:rsidRDefault="006A2A8B" w:rsidP="006A2A8B">
            <w:pPr>
              <w:rPr>
                <w:rFonts w:asciiTheme="minorHAnsi" w:hAnsiTheme="minorHAnsi" w:cstheme="minorHAnsi"/>
                <w:sz w:val="20"/>
              </w:rPr>
            </w:pPr>
            <w:r w:rsidRPr="00CF62D1">
              <w:rPr>
                <w:rFonts w:asciiTheme="minorHAnsi" w:hAnsiTheme="minorHAnsi" w:cstheme="minorHAnsi"/>
                <w:sz w:val="20"/>
              </w:rPr>
              <w:t>operacji.</w:t>
            </w:r>
          </w:p>
          <w:p w14:paraId="04E74064" w14:textId="77777777" w:rsidR="0074671B" w:rsidRPr="00CF62D1" w:rsidRDefault="0074671B" w:rsidP="00DF3D9E">
            <w:pPr>
              <w:spacing w:before="120" w:line="264" w:lineRule="auto"/>
              <w:rPr>
                <w:rFonts w:asciiTheme="minorHAnsi" w:hAnsiTheme="minorHAnsi" w:cstheme="minorHAnsi"/>
                <w:color w:val="auto"/>
                <w:kern w:val="2"/>
                <w:sz w:val="20"/>
                <w14:ligatures w14:val="standardContextual"/>
              </w:rPr>
            </w:pPr>
          </w:p>
          <w:p w14:paraId="369DF978" w14:textId="77777777" w:rsidR="0074671B" w:rsidRPr="00CF62D1" w:rsidRDefault="0074671B" w:rsidP="00DF3D9E">
            <w:pPr>
              <w:spacing w:before="120" w:line="264" w:lineRule="auto"/>
              <w:rPr>
                <w:rFonts w:asciiTheme="minorHAnsi" w:hAnsiTheme="minorHAnsi" w:cstheme="minorHAnsi"/>
                <w:color w:val="auto"/>
                <w:kern w:val="2"/>
                <w:sz w:val="20"/>
                <w14:ligatures w14:val="standardContextual"/>
              </w:rPr>
            </w:pPr>
          </w:p>
        </w:tc>
        <w:tc>
          <w:tcPr>
            <w:tcW w:w="609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11A4CD" w14:textId="02B1CED7" w:rsidR="006A2A8B" w:rsidRPr="006A2A8B" w:rsidRDefault="006A2A8B" w:rsidP="006A2A8B">
            <w:pPr>
              <w:rPr>
                <w:rFonts w:asciiTheme="minorHAnsi" w:hAnsiTheme="minorHAnsi" w:cstheme="minorHAnsi"/>
                <w:color w:val="auto"/>
                <w:sz w:val="20"/>
                <w:lang w:eastAsia="en-US"/>
              </w:rPr>
            </w:pPr>
            <w:r w:rsidRPr="006A2A8B">
              <w:rPr>
                <w:rFonts w:asciiTheme="minorHAnsi" w:hAnsiTheme="minorHAnsi" w:cstheme="minorHAnsi"/>
                <w:b/>
                <w:sz w:val="20"/>
              </w:rPr>
              <w:lastRenderedPageBreak/>
              <w:t>5 pkt</w:t>
            </w:r>
            <w:r w:rsidRPr="006A2A8B">
              <w:rPr>
                <w:rFonts w:asciiTheme="minorHAnsi" w:hAnsiTheme="minorHAnsi" w:cstheme="minorHAnsi"/>
                <w:sz w:val="20"/>
              </w:rPr>
              <w:t xml:space="preserve"> – operacja zakłada</w:t>
            </w:r>
            <w:r w:rsidRPr="006A2A8B">
              <w:rPr>
                <w:rFonts w:asciiTheme="minorHAnsi" w:hAnsiTheme="minorHAnsi" w:cstheme="minorHAnsi"/>
                <w:color w:val="auto"/>
                <w:sz w:val="20"/>
                <w:lang w:eastAsia="en-US"/>
              </w:rPr>
              <w:t xml:space="preserve"> </w:t>
            </w:r>
            <w:r w:rsidRPr="006A2A8B">
              <w:rPr>
                <w:rFonts w:asciiTheme="minorHAnsi" w:hAnsiTheme="minorHAnsi" w:cstheme="minorHAnsi"/>
                <w:sz w:val="20"/>
              </w:rPr>
              <w:t>rozwiązania sprzyjające</w:t>
            </w:r>
          </w:p>
          <w:p w14:paraId="08C6B555" w14:textId="1481F334" w:rsidR="006A2A8B" w:rsidRPr="006A2A8B" w:rsidRDefault="006A2A8B" w:rsidP="006A2A8B">
            <w:pPr>
              <w:rPr>
                <w:rFonts w:asciiTheme="minorHAnsi" w:hAnsiTheme="minorHAnsi" w:cstheme="minorHAnsi"/>
                <w:sz w:val="20"/>
              </w:rPr>
            </w:pPr>
            <w:r w:rsidRPr="006A2A8B">
              <w:rPr>
                <w:rFonts w:asciiTheme="minorHAnsi" w:hAnsiTheme="minorHAnsi" w:cstheme="minorHAnsi"/>
                <w:sz w:val="20"/>
              </w:rPr>
              <w:t>racjonalnemu gospodarowaniu zasobami lub ograniczającymi presję na środowisko.</w:t>
            </w:r>
          </w:p>
          <w:p w14:paraId="5BF0C97D" w14:textId="5347FD7A" w:rsidR="006A2A8B" w:rsidRPr="006A2A8B" w:rsidRDefault="006A2A8B" w:rsidP="006A2A8B">
            <w:pPr>
              <w:rPr>
                <w:rFonts w:asciiTheme="minorHAnsi" w:hAnsiTheme="minorHAnsi" w:cstheme="minorHAnsi"/>
                <w:sz w:val="20"/>
              </w:rPr>
            </w:pPr>
            <w:r w:rsidRPr="006A2A8B">
              <w:rPr>
                <w:rFonts w:asciiTheme="minorHAnsi" w:hAnsiTheme="minorHAnsi" w:cstheme="minorHAnsi"/>
                <w:b/>
                <w:sz w:val="20"/>
              </w:rPr>
              <w:t>0 pkt</w:t>
            </w:r>
            <w:r w:rsidRPr="006A2A8B">
              <w:rPr>
                <w:rFonts w:asciiTheme="minorHAnsi" w:hAnsiTheme="minorHAnsi" w:cstheme="minorHAnsi"/>
                <w:sz w:val="20"/>
              </w:rPr>
              <w:t xml:space="preserve"> – operacja nie zakłada rozwiązań sprzyjających</w:t>
            </w:r>
          </w:p>
          <w:p w14:paraId="425CBCDA" w14:textId="64C54C65" w:rsidR="006A2A8B" w:rsidRPr="006A2A8B" w:rsidRDefault="006A2A8B" w:rsidP="006A2A8B">
            <w:pPr>
              <w:rPr>
                <w:rFonts w:asciiTheme="minorHAnsi" w:hAnsiTheme="minorHAnsi" w:cstheme="minorHAnsi"/>
                <w:sz w:val="20"/>
              </w:rPr>
            </w:pPr>
            <w:r w:rsidRPr="006A2A8B">
              <w:rPr>
                <w:rFonts w:asciiTheme="minorHAnsi" w:hAnsiTheme="minorHAnsi" w:cstheme="minorHAnsi"/>
                <w:sz w:val="20"/>
              </w:rPr>
              <w:t>racjonalnemu gospodarowaniu zasobami lub ograniczającymi presję na środowisko.</w:t>
            </w:r>
          </w:p>
          <w:p w14:paraId="7AC5CBDC" w14:textId="77777777" w:rsidR="006A2A8B" w:rsidRPr="006A2A8B" w:rsidRDefault="006A2A8B" w:rsidP="006A2A8B">
            <w:pPr>
              <w:rPr>
                <w:rFonts w:asciiTheme="minorHAnsi" w:hAnsiTheme="minorHAnsi" w:cstheme="minorHAnsi"/>
                <w:sz w:val="20"/>
              </w:rPr>
            </w:pPr>
          </w:p>
          <w:p w14:paraId="3139F5A6" w14:textId="1A30CEA1" w:rsidR="0074671B" w:rsidRPr="006A2A8B" w:rsidRDefault="006A2A8B" w:rsidP="006A2A8B">
            <w:pPr>
              <w:rPr>
                <w:rFonts w:asciiTheme="minorHAnsi" w:hAnsiTheme="minorHAnsi" w:cstheme="minorHAnsi"/>
                <w:b/>
                <w:sz w:val="20"/>
              </w:rPr>
            </w:pPr>
            <w:r w:rsidRPr="006A2A8B">
              <w:rPr>
                <w:rFonts w:asciiTheme="minorHAnsi" w:hAnsiTheme="minorHAnsi" w:cstheme="minorHAnsi"/>
                <w:b/>
                <w:sz w:val="20"/>
              </w:rPr>
              <w:t>Maksymalna liczba punktów w ramach tego kryterium 5 pkt.</w:t>
            </w:r>
          </w:p>
        </w:tc>
      </w:tr>
      <w:tr w:rsidR="0074671B" w:rsidRPr="006A2A8B" w14:paraId="591AE19F" w14:textId="77777777" w:rsidTr="00DF3D9E">
        <w:tc>
          <w:tcPr>
            <w:tcW w:w="268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CB8E62" w14:textId="77777777" w:rsidR="0074671B" w:rsidRPr="006A2A8B" w:rsidRDefault="0074671B" w:rsidP="00DF3D9E">
            <w:pPr>
              <w:spacing w:before="120" w:line="264" w:lineRule="auto"/>
              <w:rPr>
                <w:rFonts w:asciiTheme="minorHAnsi" w:hAnsiTheme="minorHAnsi" w:cstheme="minorHAnsi"/>
                <w:b/>
                <w:color w:val="auto"/>
                <w:kern w:val="2"/>
                <w:sz w:val="20"/>
                <w14:ligatures w14:val="standardContextual"/>
              </w:rPr>
            </w:pPr>
            <w:r w:rsidRPr="006A2A8B">
              <w:rPr>
                <w:rFonts w:asciiTheme="minorHAnsi" w:hAnsiTheme="minorHAnsi" w:cstheme="minorHAnsi"/>
                <w:b/>
                <w:color w:val="auto"/>
                <w:kern w:val="2"/>
                <w:sz w:val="20"/>
                <w14:ligatures w14:val="standardContextual"/>
              </w:rPr>
              <w:lastRenderedPageBreak/>
              <w:t xml:space="preserve">IV. Wkład własny wnioskodawcy w finansowanie operacji </w:t>
            </w:r>
          </w:p>
          <w:p w14:paraId="212230E7" w14:textId="77777777" w:rsidR="0074671B" w:rsidRPr="006A2A8B" w:rsidRDefault="0074671B" w:rsidP="00DF3D9E">
            <w:pPr>
              <w:spacing w:before="120" w:line="264" w:lineRule="auto"/>
              <w:rPr>
                <w:rFonts w:asciiTheme="minorHAnsi" w:hAnsiTheme="minorHAnsi" w:cstheme="minorHAnsi"/>
                <w:b/>
                <w:color w:val="auto"/>
                <w:kern w:val="2"/>
                <w:sz w:val="20"/>
                <w14:ligatures w14:val="standardContextual"/>
              </w:rPr>
            </w:pPr>
          </w:p>
        </w:tc>
        <w:tc>
          <w:tcPr>
            <w:tcW w:w="552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BAC597" w14:textId="77777777" w:rsidR="0074671B" w:rsidRPr="006A2A8B" w:rsidRDefault="0074671B" w:rsidP="00DF3D9E">
            <w:pPr>
              <w:spacing w:before="120" w:line="264" w:lineRule="auto"/>
              <w:rPr>
                <w:rFonts w:asciiTheme="minorHAnsi" w:hAnsiTheme="minorHAnsi" w:cstheme="minorHAnsi"/>
                <w:color w:val="auto"/>
                <w:kern w:val="2"/>
                <w:sz w:val="20"/>
                <w14:ligatures w14:val="standardContextual"/>
              </w:rPr>
            </w:pPr>
            <w:r w:rsidRPr="006A2A8B">
              <w:rPr>
                <w:rFonts w:asciiTheme="minorHAnsi" w:hAnsiTheme="minorHAnsi" w:cstheme="minorHAnsi"/>
                <w:color w:val="auto"/>
                <w:kern w:val="2"/>
                <w:sz w:val="20"/>
                <w14:ligatures w14:val="standardContextual"/>
              </w:rPr>
              <w:t xml:space="preserve">Preferuje się operacje, w których wkład własny wnioskodawcy przekracza intensywność pomocy określoną w PS WPR 2023-2027. Premiowane będą operacje, w których wnioskodawcy deklarują wkład własny na poziomie wyższym niż minimalny określony w przepisach prawa. W ramach kryterium oceniana będzie wielkość zaangażowanych środków własnych wnioskodawcy w ramach wymaganego wkładu własnego w realizację projektu. </w:t>
            </w:r>
          </w:p>
          <w:p w14:paraId="133B0A20" w14:textId="77777777" w:rsidR="0074671B" w:rsidRPr="006A2A8B" w:rsidRDefault="0074671B" w:rsidP="00DF3D9E">
            <w:pPr>
              <w:spacing w:before="120" w:line="264" w:lineRule="auto"/>
              <w:rPr>
                <w:rFonts w:asciiTheme="minorHAnsi" w:hAnsiTheme="minorHAnsi" w:cstheme="minorHAnsi"/>
                <w:b/>
                <w:bCs/>
                <w:color w:val="auto"/>
                <w:kern w:val="2"/>
                <w:sz w:val="20"/>
                <w:u w:val="single"/>
                <w14:ligatures w14:val="standardContextual"/>
              </w:rPr>
            </w:pPr>
            <w:r w:rsidRPr="006A2A8B">
              <w:rPr>
                <w:rFonts w:asciiTheme="minorHAnsi" w:hAnsiTheme="minorHAnsi" w:cstheme="minorHAnsi"/>
                <w:b/>
                <w:bCs/>
                <w:color w:val="auto"/>
                <w:kern w:val="2"/>
                <w:sz w:val="20"/>
                <w:u w:val="single"/>
                <w14:ligatures w14:val="standardContextual"/>
              </w:rPr>
              <w:t>Źródło weryfikacji:</w:t>
            </w:r>
          </w:p>
          <w:p w14:paraId="5B00200D" w14:textId="77777777" w:rsidR="0074671B" w:rsidRPr="006A2A8B" w:rsidRDefault="0074671B" w:rsidP="00DF3D9E">
            <w:pPr>
              <w:spacing w:before="120" w:line="264" w:lineRule="auto"/>
              <w:rPr>
                <w:rFonts w:asciiTheme="minorHAnsi" w:hAnsiTheme="minorHAnsi" w:cstheme="minorHAnsi"/>
                <w:color w:val="auto"/>
                <w:kern w:val="2"/>
                <w:sz w:val="20"/>
                <w14:ligatures w14:val="standardContextual"/>
              </w:rPr>
            </w:pPr>
            <w:r w:rsidRPr="006A2A8B">
              <w:rPr>
                <w:rFonts w:asciiTheme="minorHAnsi" w:hAnsiTheme="minorHAnsi" w:cstheme="minorHAnsi"/>
                <w:color w:val="auto"/>
                <w:kern w:val="2"/>
                <w:sz w:val="20"/>
                <w14:ligatures w14:val="standardContextual"/>
              </w:rPr>
              <w:t>Wniosek o przyznanie pomocy oraz Uzasadnienie zgodności operacji z lokalnymi kryteriami wyboru, sporządzone na formularzu udostępnionym przez Biuro LGD</w:t>
            </w:r>
          </w:p>
        </w:tc>
        <w:tc>
          <w:tcPr>
            <w:tcW w:w="609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DA75EE" w14:textId="77777777" w:rsidR="0074671B" w:rsidRPr="006A2A8B" w:rsidRDefault="0074671B" w:rsidP="00DF3D9E">
            <w:pPr>
              <w:spacing w:before="120" w:line="264" w:lineRule="auto"/>
              <w:rPr>
                <w:rFonts w:asciiTheme="minorHAnsi" w:hAnsiTheme="minorHAnsi" w:cstheme="minorHAnsi"/>
                <w:color w:val="auto"/>
                <w:kern w:val="2"/>
                <w:sz w:val="20"/>
                <w14:ligatures w14:val="standardContextual"/>
              </w:rPr>
            </w:pPr>
            <w:r w:rsidRPr="006A2A8B">
              <w:rPr>
                <w:rFonts w:asciiTheme="minorHAnsi" w:hAnsiTheme="minorHAnsi" w:cstheme="minorHAnsi"/>
                <w:b/>
                <w:color w:val="auto"/>
                <w:kern w:val="2"/>
                <w:sz w:val="20"/>
                <w14:ligatures w14:val="standardContextual"/>
              </w:rPr>
              <w:t>3 pkt -</w:t>
            </w:r>
            <w:r w:rsidRPr="006A2A8B">
              <w:rPr>
                <w:rFonts w:asciiTheme="minorHAnsi" w:hAnsiTheme="minorHAnsi" w:cstheme="minorHAnsi"/>
                <w:color w:val="auto"/>
                <w:kern w:val="2"/>
                <w:sz w:val="20"/>
                <w14:ligatures w14:val="standardContextual"/>
              </w:rPr>
              <w:t xml:space="preserve"> operacje, których udział wkładu własnego jest wyższy od minimalnego poziomu określonego w przepisach o 10% i więcej </w:t>
            </w:r>
          </w:p>
          <w:p w14:paraId="0DEAF1D2" w14:textId="77777777" w:rsidR="0074671B" w:rsidRPr="006A2A8B" w:rsidRDefault="0074671B" w:rsidP="00DF3D9E">
            <w:pPr>
              <w:spacing w:before="120" w:line="264" w:lineRule="auto"/>
              <w:rPr>
                <w:rFonts w:asciiTheme="minorHAnsi" w:hAnsiTheme="minorHAnsi" w:cstheme="minorHAnsi"/>
                <w:color w:val="auto"/>
                <w:kern w:val="2"/>
                <w:sz w:val="20"/>
                <w14:ligatures w14:val="standardContextual"/>
              </w:rPr>
            </w:pPr>
            <w:r w:rsidRPr="006A2A8B">
              <w:rPr>
                <w:rFonts w:asciiTheme="minorHAnsi" w:hAnsiTheme="minorHAnsi" w:cstheme="minorHAnsi"/>
                <w:b/>
                <w:color w:val="auto"/>
                <w:kern w:val="2"/>
                <w:sz w:val="20"/>
                <w14:ligatures w14:val="standardContextual"/>
              </w:rPr>
              <w:t>2 pkt -</w:t>
            </w:r>
            <w:r w:rsidRPr="006A2A8B">
              <w:rPr>
                <w:rFonts w:asciiTheme="minorHAnsi" w:hAnsiTheme="minorHAnsi" w:cstheme="minorHAnsi"/>
                <w:color w:val="auto"/>
                <w:kern w:val="2"/>
                <w:sz w:val="20"/>
                <w14:ligatures w14:val="standardContextual"/>
              </w:rPr>
              <w:t xml:space="preserve"> operacje, których udział wkładu własnego jest wyższa od minimalnego poziomu określonego w przepisach o więcej niż 5% i mniej niż 9,99% kwoty wkładu minimalnego</w:t>
            </w:r>
          </w:p>
          <w:p w14:paraId="094BCE46" w14:textId="77777777" w:rsidR="0074671B" w:rsidRPr="006A2A8B" w:rsidRDefault="0074671B" w:rsidP="00DF3D9E">
            <w:pPr>
              <w:spacing w:before="120" w:line="264" w:lineRule="auto"/>
              <w:rPr>
                <w:rFonts w:asciiTheme="minorHAnsi" w:hAnsiTheme="minorHAnsi" w:cstheme="minorHAnsi"/>
                <w:color w:val="auto"/>
                <w:kern w:val="2"/>
                <w:sz w:val="20"/>
                <w14:ligatures w14:val="standardContextual"/>
              </w:rPr>
            </w:pPr>
            <w:r w:rsidRPr="006A2A8B">
              <w:rPr>
                <w:rFonts w:asciiTheme="minorHAnsi" w:hAnsiTheme="minorHAnsi" w:cstheme="minorHAnsi"/>
                <w:b/>
                <w:color w:val="auto"/>
                <w:kern w:val="2"/>
                <w:sz w:val="20"/>
                <w14:ligatures w14:val="standardContextual"/>
              </w:rPr>
              <w:t>1 pkt -</w:t>
            </w:r>
            <w:r w:rsidRPr="006A2A8B">
              <w:rPr>
                <w:rFonts w:asciiTheme="minorHAnsi" w:hAnsiTheme="minorHAnsi" w:cstheme="minorHAnsi"/>
                <w:color w:val="auto"/>
                <w:kern w:val="2"/>
                <w:sz w:val="20"/>
                <w14:ligatures w14:val="standardContextual"/>
              </w:rPr>
              <w:t xml:space="preserve"> operacje, których udział wkładu własnego jest wyższy od minimalnego poziomu określonego w przepisach o więcej niż 2% i nie mniej niż 4,99% kwoty wkładu minimalnego </w:t>
            </w:r>
          </w:p>
          <w:p w14:paraId="3C3503C2" w14:textId="77777777" w:rsidR="0074671B" w:rsidRPr="006A2A8B" w:rsidRDefault="0074671B" w:rsidP="00DF3D9E">
            <w:pPr>
              <w:spacing w:before="120" w:line="264" w:lineRule="auto"/>
              <w:rPr>
                <w:rFonts w:asciiTheme="minorHAnsi" w:hAnsiTheme="minorHAnsi" w:cstheme="minorHAnsi"/>
                <w:color w:val="auto"/>
                <w:kern w:val="2"/>
                <w:sz w:val="20"/>
                <w14:ligatures w14:val="standardContextual"/>
              </w:rPr>
            </w:pPr>
            <w:r w:rsidRPr="006A2A8B">
              <w:rPr>
                <w:rFonts w:asciiTheme="minorHAnsi" w:hAnsiTheme="minorHAnsi" w:cstheme="minorHAnsi"/>
                <w:b/>
                <w:color w:val="auto"/>
                <w:kern w:val="2"/>
                <w:sz w:val="20"/>
                <w14:ligatures w14:val="standardContextual"/>
              </w:rPr>
              <w:t>0 pkt -</w:t>
            </w:r>
            <w:r w:rsidRPr="006A2A8B">
              <w:rPr>
                <w:rFonts w:asciiTheme="minorHAnsi" w:hAnsiTheme="minorHAnsi" w:cstheme="minorHAnsi"/>
                <w:color w:val="auto"/>
                <w:kern w:val="2"/>
                <w:sz w:val="20"/>
                <w14:ligatures w14:val="standardContextual"/>
              </w:rPr>
              <w:t xml:space="preserve"> operacje, których udział wkładu własnego wynosi 2% i mniej</w:t>
            </w:r>
          </w:p>
          <w:p w14:paraId="58DE0962" w14:textId="77777777" w:rsidR="0074671B" w:rsidRPr="006A2A8B" w:rsidRDefault="0074671B" w:rsidP="00DF3D9E">
            <w:pPr>
              <w:spacing w:before="120" w:line="264" w:lineRule="auto"/>
              <w:rPr>
                <w:rFonts w:asciiTheme="minorHAnsi" w:hAnsiTheme="minorHAnsi" w:cstheme="minorHAnsi"/>
                <w:iCs/>
                <w:color w:val="auto"/>
                <w:kern w:val="2"/>
                <w:sz w:val="20"/>
                <w14:ligatures w14:val="standardContextual"/>
              </w:rPr>
            </w:pPr>
            <w:r w:rsidRPr="006A2A8B">
              <w:rPr>
                <w:rFonts w:asciiTheme="minorHAnsi" w:hAnsiTheme="minorHAnsi" w:cstheme="minorHAnsi"/>
                <w:iCs/>
                <w:color w:val="auto"/>
                <w:kern w:val="2"/>
                <w:sz w:val="20"/>
                <w14:ligatures w14:val="standardContextual"/>
              </w:rPr>
              <w:t>Maksymalna liczba punktów w ramach tego kryterium</w:t>
            </w:r>
            <w:r w:rsidRPr="006A2A8B">
              <w:rPr>
                <w:rFonts w:asciiTheme="minorHAnsi" w:hAnsiTheme="minorHAnsi" w:cstheme="minorHAnsi"/>
                <w:b/>
                <w:iCs/>
                <w:color w:val="auto"/>
                <w:kern w:val="2"/>
                <w:sz w:val="20"/>
                <w14:ligatures w14:val="standardContextual"/>
              </w:rPr>
              <w:t xml:space="preserve"> 3 pkt</w:t>
            </w:r>
            <w:r w:rsidRPr="006A2A8B">
              <w:rPr>
                <w:rFonts w:asciiTheme="minorHAnsi" w:hAnsiTheme="minorHAnsi" w:cstheme="minorHAnsi"/>
                <w:iCs/>
                <w:color w:val="auto"/>
                <w:kern w:val="2"/>
                <w:sz w:val="20"/>
                <w14:ligatures w14:val="standardContextual"/>
              </w:rPr>
              <w:t xml:space="preserve">. </w:t>
            </w:r>
          </w:p>
        </w:tc>
      </w:tr>
      <w:tr w:rsidR="0074671B" w:rsidRPr="006A2A8B" w14:paraId="4BC09377" w14:textId="77777777" w:rsidTr="00DF3D9E">
        <w:tc>
          <w:tcPr>
            <w:tcW w:w="268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4E759D" w14:textId="77777777" w:rsidR="0074671B" w:rsidRPr="006A2A8B" w:rsidRDefault="0074671B" w:rsidP="00DF3D9E">
            <w:pPr>
              <w:spacing w:before="120" w:line="264" w:lineRule="auto"/>
              <w:rPr>
                <w:rFonts w:asciiTheme="minorHAnsi" w:hAnsiTheme="minorHAnsi" w:cstheme="minorHAnsi"/>
                <w:b/>
                <w:color w:val="auto"/>
                <w:kern w:val="2"/>
                <w:sz w:val="20"/>
                <w14:ligatures w14:val="standardContextual"/>
              </w:rPr>
            </w:pPr>
            <w:r w:rsidRPr="006A2A8B">
              <w:rPr>
                <w:rFonts w:asciiTheme="minorHAnsi" w:hAnsiTheme="minorHAnsi" w:cstheme="minorHAnsi"/>
                <w:b/>
                <w:color w:val="auto"/>
                <w:kern w:val="2"/>
                <w:sz w:val="20"/>
                <w14:ligatures w14:val="standardContextual"/>
              </w:rPr>
              <w:t>V. Promocja operacji oraz LGD</w:t>
            </w:r>
          </w:p>
        </w:tc>
        <w:tc>
          <w:tcPr>
            <w:tcW w:w="552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02F49C" w14:textId="77777777" w:rsidR="0074671B" w:rsidRPr="006A2A8B" w:rsidRDefault="0074671B" w:rsidP="00DF3D9E">
            <w:pPr>
              <w:spacing w:line="264" w:lineRule="auto"/>
              <w:rPr>
                <w:rFonts w:asciiTheme="minorHAnsi" w:hAnsiTheme="minorHAnsi" w:cstheme="minorHAnsi"/>
                <w:color w:val="auto"/>
                <w:kern w:val="2"/>
                <w:sz w:val="20"/>
                <w14:ligatures w14:val="standardContextual"/>
              </w:rPr>
            </w:pPr>
            <w:r w:rsidRPr="006A2A8B">
              <w:rPr>
                <w:rFonts w:asciiTheme="minorHAnsi" w:hAnsiTheme="minorHAnsi" w:cstheme="minorHAnsi"/>
                <w:color w:val="auto"/>
                <w:kern w:val="2"/>
                <w:sz w:val="20"/>
                <w14:ligatures w14:val="standardContextual"/>
              </w:rPr>
              <w:t>Preferuje się operacje, które przewidują promocję operacji tj. upowszechnianie informacji dot. realizacji</w:t>
            </w:r>
          </w:p>
          <w:p w14:paraId="446EBFCA" w14:textId="77777777" w:rsidR="0074671B" w:rsidRPr="006A2A8B" w:rsidRDefault="0074671B" w:rsidP="00DF3D9E">
            <w:pPr>
              <w:spacing w:line="264" w:lineRule="auto"/>
              <w:rPr>
                <w:rFonts w:asciiTheme="minorHAnsi" w:hAnsiTheme="minorHAnsi" w:cstheme="minorHAnsi"/>
                <w:color w:val="auto"/>
                <w:kern w:val="2"/>
                <w:sz w:val="20"/>
                <w14:ligatures w14:val="standardContextual"/>
              </w:rPr>
            </w:pPr>
            <w:r w:rsidRPr="006A2A8B">
              <w:rPr>
                <w:rFonts w:asciiTheme="minorHAnsi" w:hAnsiTheme="minorHAnsi" w:cstheme="minorHAnsi"/>
                <w:color w:val="auto"/>
                <w:kern w:val="2"/>
                <w:sz w:val="20"/>
                <w14:ligatures w14:val="standardContextual"/>
              </w:rPr>
              <w:t>operacji wraz z podaniem źródła finansowania zawierającą</w:t>
            </w:r>
          </w:p>
          <w:p w14:paraId="67C08E48" w14:textId="77777777" w:rsidR="0074671B" w:rsidRPr="006A2A8B" w:rsidRDefault="0074671B" w:rsidP="00DF3D9E">
            <w:pPr>
              <w:spacing w:line="264" w:lineRule="auto"/>
              <w:rPr>
                <w:rFonts w:asciiTheme="minorHAnsi" w:hAnsiTheme="minorHAnsi" w:cstheme="minorHAnsi"/>
                <w:color w:val="auto"/>
                <w:kern w:val="2"/>
                <w:sz w:val="20"/>
                <w14:ligatures w14:val="standardContextual"/>
              </w:rPr>
            </w:pPr>
            <w:r w:rsidRPr="006A2A8B">
              <w:rPr>
                <w:rFonts w:asciiTheme="minorHAnsi" w:hAnsiTheme="minorHAnsi" w:cstheme="minorHAnsi"/>
                <w:color w:val="auto"/>
                <w:kern w:val="2"/>
                <w:sz w:val="20"/>
                <w14:ligatures w14:val="standardContextual"/>
              </w:rPr>
              <w:t>logo i informację o LGD z wykorzystaniem symboli UE, logo</w:t>
            </w:r>
          </w:p>
          <w:p w14:paraId="611F618E" w14:textId="77777777" w:rsidR="0074671B" w:rsidRPr="006A2A8B" w:rsidRDefault="0074671B" w:rsidP="00DF3D9E">
            <w:pPr>
              <w:spacing w:line="264" w:lineRule="auto"/>
              <w:rPr>
                <w:rFonts w:asciiTheme="minorHAnsi" w:hAnsiTheme="minorHAnsi" w:cstheme="minorHAnsi"/>
                <w:color w:val="auto"/>
                <w:kern w:val="2"/>
                <w:sz w:val="20"/>
                <w14:ligatures w14:val="standardContextual"/>
              </w:rPr>
            </w:pPr>
            <w:r w:rsidRPr="006A2A8B">
              <w:rPr>
                <w:rFonts w:asciiTheme="minorHAnsi" w:hAnsiTheme="minorHAnsi" w:cstheme="minorHAnsi"/>
                <w:color w:val="auto"/>
                <w:kern w:val="2"/>
                <w:sz w:val="20"/>
                <w14:ligatures w14:val="standardContextual"/>
              </w:rPr>
              <w:t>PS WPR i logo LGD (zgodnie z księgą wizualizacji logo</w:t>
            </w:r>
          </w:p>
          <w:p w14:paraId="0BEE7907" w14:textId="77777777" w:rsidR="0074671B" w:rsidRPr="006A2A8B" w:rsidRDefault="0074671B" w:rsidP="00DF3D9E">
            <w:pPr>
              <w:spacing w:line="264" w:lineRule="auto"/>
              <w:rPr>
                <w:rFonts w:asciiTheme="minorHAnsi" w:hAnsiTheme="minorHAnsi" w:cstheme="minorHAnsi"/>
                <w:b/>
                <w:color w:val="auto"/>
                <w:kern w:val="2"/>
                <w:sz w:val="20"/>
                <w:u w:val="single"/>
                <w14:ligatures w14:val="standardContextual"/>
              </w:rPr>
            </w:pPr>
            <w:r w:rsidRPr="006A2A8B">
              <w:rPr>
                <w:rFonts w:asciiTheme="minorHAnsi" w:hAnsiTheme="minorHAnsi" w:cstheme="minorHAnsi"/>
                <w:color w:val="auto"/>
                <w:kern w:val="2"/>
                <w:sz w:val="20"/>
                <w14:ligatures w14:val="standardContextual"/>
              </w:rPr>
              <w:t xml:space="preserve">Planu strategicznego dla wspólnej polityki rolnej na lata 2023-2027) </w:t>
            </w:r>
            <w:r w:rsidRPr="006A2A8B">
              <w:rPr>
                <w:rFonts w:asciiTheme="minorHAnsi" w:hAnsiTheme="minorHAnsi" w:cstheme="minorHAnsi"/>
                <w:b/>
                <w:color w:val="auto"/>
                <w:kern w:val="2"/>
                <w:sz w:val="20"/>
                <w:u w:val="single"/>
                <w14:ligatures w14:val="standardContextual"/>
              </w:rPr>
              <w:t>w formie innej niż tablica</w:t>
            </w:r>
          </w:p>
          <w:p w14:paraId="56A5BF5C" w14:textId="77777777" w:rsidR="0074671B" w:rsidRPr="006A2A8B" w:rsidRDefault="0074671B" w:rsidP="00DF3D9E">
            <w:pPr>
              <w:spacing w:line="264" w:lineRule="auto"/>
              <w:rPr>
                <w:rFonts w:asciiTheme="minorHAnsi" w:hAnsiTheme="minorHAnsi" w:cstheme="minorHAnsi"/>
                <w:b/>
                <w:color w:val="auto"/>
                <w:kern w:val="2"/>
                <w:sz w:val="20"/>
                <w:u w:val="single"/>
                <w14:ligatures w14:val="standardContextual"/>
              </w:rPr>
            </w:pPr>
            <w:r w:rsidRPr="006A2A8B">
              <w:rPr>
                <w:rFonts w:asciiTheme="minorHAnsi" w:hAnsiTheme="minorHAnsi" w:cstheme="minorHAnsi"/>
                <w:b/>
                <w:color w:val="auto"/>
                <w:kern w:val="2"/>
                <w:sz w:val="20"/>
                <w:u w:val="single"/>
                <w14:ligatures w14:val="standardContextual"/>
              </w:rPr>
              <w:t>informacyjna/plakat.</w:t>
            </w:r>
          </w:p>
          <w:p w14:paraId="2FAB00A5" w14:textId="77777777" w:rsidR="0074671B" w:rsidRPr="006A2A8B" w:rsidRDefault="0074671B" w:rsidP="00DF3D9E">
            <w:pPr>
              <w:spacing w:before="120" w:line="264" w:lineRule="auto"/>
              <w:rPr>
                <w:rFonts w:asciiTheme="minorHAnsi" w:hAnsiTheme="minorHAnsi" w:cstheme="minorHAnsi"/>
                <w:b/>
                <w:bCs/>
                <w:color w:val="auto"/>
                <w:kern w:val="2"/>
                <w:sz w:val="20"/>
                <w:u w:val="single"/>
                <w14:ligatures w14:val="standardContextual"/>
              </w:rPr>
            </w:pPr>
            <w:r w:rsidRPr="006A2A8B">
              <w:rPr>
                <w:rFonts w:asciiTheme="minorHAnsi" w:hAnsiTheme="minorHAnsi" w:cstheme="minorHAnsi"/>
                <w:b/>
                <w:bCs/>
                <w:color w:val="auto"/>
                <w:kern w:val="2"/>
                <w:sz w:val="20"/>
                <w:u w:val="single"/>
                <w14:ligatures w14:val="standardContextual"/>
              </w:rPr>
              <w:t>Źródło weryfikacji:</w:t>
            </w:r>
          </w:p>
          <w:p w14:paraId="4E4473B6" w14:textId="77777777" w:rsidR="0074671B" w:rsidRPr="006A2A8B" w:rsidRDefault="0074671B" w:rsidP="00DF3D9E">
            <w:pPr>
              <w:spacing w:line="264" w:lineRule="auto"/>
              <w:rPr>
                <w:rFonts w:asciiTheme="minorHAnsi" w:hAnsiTheme="minorHAnsi" w:cstheme="minorHAnsi"/>
                <w:color w:val="auto"/>
                <w:kern w:val="2"/>
                <w:sz w:val="20"/>
                <w14:ligatures w14:val="standardContextual"/>
              </w:rPr>
            </w:pPr>
            <w:r w:rsidRPr="006A2A8B">
              <w:rPr>
                <w:rFonts w:asciiTheme="minorHAnsi" w:hAnsiTheme="minorHAnsi" w:cstheme="minorHAnsi"/>
                <w:color w:val="auto"/>
                <w:kern w:val="2"/>
                <w:sz w:val="20"/>
                <w14:ligatures w14:val="standardContextual"/>
              </w:rPr>
              <w:t xml:space="preserve">Wniosek o przyznanie pomocy oraz Uzasadnienie zgodności operacji z lokalnymi kryteriami wyboru, sporządzone na </w:t>
            </w:r>
            <w:r w:rsidRPr="006A2A8B">
              <w:rPr>
                <w:rFonts w:asciiTheme="minorHAnsi" w:hAnsiTheme="minorHAnsi" w:cstheme="minorHAnsi"/>
                <w:color w:val="auto"/>
                <w:kern w:val="2"/>
                <w:sz w:val="20"/>
                <w14:ligatures w14:val="standardContextual"/>
              </w:rPr>
              <w:lastRenderedPageBreak/>
              <w:t>formularzu udostępnionym przez Biuro LGD</w:t>
            </w:r>
          </w:p>
        </w:tc>
        <w:tc>
          <w:tcPr>
            <w:tcW w:w="609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17E8AE" w14:textId="77777777" w:rsidR="0074671B" w:rsidRPr="006A2A8B" w:rsidRDefault="0074671B" w:rsidP="00DF3D9E">
            <w:pPr>
              <w:spacing w:before="120" w:line="264" w:lineRule="auto"/>
              <w:rPr>
                <w:rFonts w:asciiTheme="minorHAnsi" w:hAnsiTheme="minorHAnsi" w:cstheme="minorHAnsi"/>
                <w:b/>
                <w:color w:val="auto"/>
                <w:kern w:val="2"/>
                <w:sz w:val="20"/>
                <w14:ligatures w14:val="standardContextual"/>
              </w:rPr>
            </w:pPr>
            <w:r w:rsidRPr="006A2A8B">
              <w:rPr>
                <w:rFonts w:asciiTheme="minorHAnsi" w:hAnsiTheme="minorHAnsi" w:cstheme="minorHAnsi"/>
                <w:b/>
                <w:color w:val="auto"/>
                <w:kern w:val="2"/>
                <w:sz w:val="20"/>
                <w14:ligatures w14:val="standardContextual"/>
              </w:rPr>
              <w:lastRenderedPageBreak/>
              <w:t>Operacja uwzględnia promocję:</w:t>
            </w:r>
          </w:p>
          <w:p w14:paraId="374633B4" w14:textId="77777777" w:rsidR="0074671B" w:rsidRPr="006A2A8B" w:rsidRDefault="0074671B" w:rsidP="00DF3D9E">
            <w:pPr>
              <w:spacing w:before="120" w:line="264" w:lineRule="auto"/>
              <w:rPr>
                <w:rFonts w:asciiTheme="minorHAnsi" w:hAnsiTheme="minorHAnsi" w:cstheme="minorHAnsi"/>
                <w:b/>
                <w:color w:val="auto"/>
                <w:kern w:val="2"/>
                <w:sz w:val="20"/>
                <w14:ligatures w14:val="standardContextual"/>
              </w:rPr>
            </w:pPr>
            <w:r w:rsidRPr="006A2A8B">
              <w:rPr>
                <w:rFonts w:asciiTheme="minorHAnsi" w:hAnsiTheme="minorHAnsi" w:cstheme="minorHAnsi"/>
                <w:b/>
                <w:color w:val="auto"/>
                <w:kern w:val="2"/>
                <w:sz w:val="20"/>
                <w14:ligatures w14:val="standardContextual"/>
              </w:rPr>
              <w:t xml:space="preserve">3 pkt - </w:t>
            </w:r>
            <w:r w:rsidRPr="006A2A8B">
              <w:rPr>
                <w:rFonts w:asciiTheme="minorHAnsi" w:hAnsiTheme="minorHAnsi" w:cstheme="minorHAnsi"/>
                <w:color w:val="auto"/>
                <w:kern w:val="2"/>
                <w:sz w:val="20"/>
                <w14:ligatures w14:val="standardContextual"/>
              </w:rPr>
              <w:t xml:space="preserve"> na swojej stronie internetowej i w mediach społecznościowych</w:t>
            </w:r>
          </w:p>
          <w:p w14:paraId="1B3A47BA" w14:textId="77777777" w:rsidR="0074671B" w:rsidRPr="006A2A8B" w:rsidRDefault="0074671B" w:rsidP="00DF3D9E">
            <w:pPr>
              <w:spacing w:before="120" w:line="264" w:lineRule="auto"/>
              <w:rPr>
                <w:rFonts w:asciiTheme="minorHAnsi" w:hAnsiTheme="minorHAnsi" w:cstheme="minorHAnsi"/>
                <w:b/>
                <w:color w:val="auto"/>
                <w:kern w:val="2"/>
                <w:sz w:val="20"/>
                <w14:ligatures w14:val="standardContextual"/>
              </w:rPr>
            </w:pPr>
            <w:r w:rsidRPr="006A2A8B">
              <w:rPr>
                <w:rFonts w:asciiTheme="minorHAnsi" w:hAnsiTheme="minorHAnsi" w:cstheme="minorHAnsi"/>
                <w:b/>
                <w:color w:val="auto"/>
                <w:kern w:val="2"/>
                <w:sz w:val="20"/>
                <w14:ligatures w14:val="standardContextual"/>
              </w:rPr>
              <w:t xml:space="preserve">2 pkt - </w:t>
            </w:r>
            <w:r w:rsidRPr="006A2A8B">
              <w:rPr>
                <w:rFonts w:asciiTheme="minorHAnsi" w:hAnsiTheme="minorHAnsi" w:cstheme="minorHAnsi"/>
                <w:color w:val="auto"/>
                <w:kern w:val="2"/>
                <w:sz w:val="20"/>
                <w14:ligatures w14:val="standardContextual"/>
              </w:rPr>
              <w:t>na swojej stronie internetowej lub w mediach społecznościowych,</w:t>
            </w:r>
          </w:p>
          <w:p w14:paraId="25DE5B0D" w14:textId="77777777" w:rsidR="0074671B" w:rsidRPr="006A2A8B" w:rsidRDefault="0074671B" w:rsidP="00DF3D9E">
            <w:pPr>
              <w:spacing w:before="120" w:line="264" w:lineRule="auto"/>
              <w:rPr>
                <w:rFonts w:asciiTheme="minorHAnsi" w:hAnsiTheme="minorHAnsi" w:cstheme="minorHAnsi"/>
                <w:color w:val="auto"/>
                <w:kern w:val="2"/>
                <w:sz w:val="20"/>
                <w14:ligatures w14:val="standardContextual"/>
              </w:rPr>
            </w:pPr>
            <w:r w:rsidRPr="006A2A8B">
              <w:rPr>
                <w:rFonts w:asciiTheme="minorHAnsi" w:hAnsiTheme="minorHAnsi" w:cstheme="minorHAnsi"/>
                <w:b/>
                <w:color w:val="auto"/>
                <w:kern w:val="2"/>
                <w:sz w:val="20"/>
                <w14:ligatures w14:val="standardContextual"/>
              </w:rPr>
              <w:t xml:space="preserve">0 pkt - </w:t>
            </w:r>
            <w:r w:rsidRPr="006A2A8B">
              <w:rPr>
                <w:rFonts w:asciiTheme="minorHAnsi" w:hAnsiTheme="minorHAnsi" w:cstheme="minorHAnsi"/>
                <w:color w:val="auto"/>
                <w:kern w:val="2"/>
                <w:sz w:val="20"/>
                <w14:ligatures w14:val="standardContextual"/>
              </w:rPr>
              <w:t>nie spełniono warunków określonych</w:t>
            </w:r>
          </w:p>
          <w:p w14:paraId="5E57C934" w14:textId="77777777" w:rsidR="0074671B" w:rsidRPr="006A2A8B" w:rsidRDefault="0074671B" w:rsidP="00DF3D9E">
            <w:pPr>
              <w:spacing w:before="120" w:line="264" w:lineRule="auto"/>
              <w:rPr>
                <w:rFonts w:asciiTheme="minorHAnsi" w:hAnsiTheme="minorHAnsi" w:cstheme="minorHAnsi"/>
                <w:color w:val="auto"/>
                <w:kern w:val="2"/>
                <w:sz w:val="20"/>
                <w14:ligatures w14:val="standardContextual"/>
              </w:rPr>
            </w:pPr>
            <w:r w:rsidRPr="006A2A8B">
              <w:rPr>
                <w:rFonts w:asciiTheme="minorHAnsi" w:hAnsiTheme="minorHAnsi" w:cstheme="minorHAnsi"/>
                <w:color w:val="auto"/>
                <w:kern w:val="2"/>
                <w:sz w:val="20"/>
                <w14:ligatures w14:val="standardContextual"/>
              </w:rPr>
              <w:t>dla kryterium</w:t>
            </w:r>
          </w:p>
          <w:p w14:paraId="68CEB4AB" w14:textId="77777777" w:rsidR="0074671B" w:rsidRPr="006A2A8B" w:rsidRDefault="0074671B" w:rsidP="00DF3D9E">
            <w:pPr>
              <w:spacing w:before="120" w:line="264" w:lineRule="auto"/>
              <w:rPr>
                <w:rFonts w:asciiTheme="minorHAnsi" w:hAnsiTheme="minorHAnsi" w:cstheme="minorHAnsi"/>
                <w:b/>
                <w:color w:val="auto"/>
                <w:kern w:val="2"/>
                <w:sz w:val="20"/>
                <w14:ligatures w14:val="standardContextual"/>
              </w:rPr>
            </w:pPr>
          </w:p>
          <w:p w14:paraId="5CF5E9B9" w14:textId="77777777" w:rsidR="0074671B" w:rsidRPr="006A2A8B" w:rsidRDefault="0074671B" w:rsidP="00DF3D9E">
            <w:pPr>
              <w:spacing w:before="120" w:line="264" w:lineRule="auto"/>
              <w:rPr>
                <w:rFonts w:asciiTheme="minorHAnsi" w:hAnsiTheme="minorHAnsi" w:cstheme="minorHAnsi"/>
                <w:b/>
                <w:color w:val="auto"/>
                <w:sz w:val="20"/>
              </w:rPr>
            </w:pPr>
            <w:r w:rsidRPr="006A2A8B">
              <w:rPr>
                <w:rFonts w:asciiTheme="minorHAnsi" w:hAnsiTheme="minorHAnsi" w:cstheme="minorHAnsi"/>
                <w:color w:val="auto"/>
                <w:sz w:val="20"/>
              </w:rPr>
              <w:t xml:space="preserve">Maksymalna liczba punktów w ramach tego kryterium </w:t>
            </w:r>
            <w:r w:rsidRPr="006A2A8B">
              <w:rPr>
                <w:rFonts w:asciiTheme="minorHAnsi" w:hAnsiTheme="minorHAnsi" w:cstheme="minorHAnsi"/>
                <w:b/>
                <w:color w:val="auto"/>
                <w:sz w:val="20"/>
              </w:rPr>
              <w:t>3 pkt.</w:t>
            </w:r>
          </w:p>
          <w:p w14:paraId="611443BC" w14:textId="77777777" w:rsidR="0074671B" w:rsidRPr="006A2A8B" w:rsidRDefault="0074671B" w:rsidP="00DF3D9E">
            <w:pPr>
              <w:spacing w:before="120" w:line="264" w:lineRule="auto"/>
              <w:rPr>
                <w:rFonts w:asciiTheme="minorHAnsi" w:hAnsiTheme="minorHAnsi" w:cstheme="minorHAnsi"/>
                <w:b/>
                <w:color w:val="auto"/>
                <w:kern w:val="2"/>
                <w:sz w:val="20"/>
                <w14:ligatures w14:val="standardContextual"/>
              </w:rPr>
            </w:pPr>
          </w:p>
          <w:p w14:paraId="617761DB" w14:textId="77777777" w:rsidR="0074671B" w:rsidRPr="006A2A8B" w:rsidRDefault="0074671B" w:rsidP="00DF3D9E">
            <w:pPr>
              <w:spacing w:before="120" w:line="264" w:lineRule="auto"/>
              <w:rPr>
                <w:rFonts w:asciiTheme="minorHAnsi" w:hAnsiTheme="minorHAnsi" w:cstheme="minorHAnsi"/>
                <w:b/>
                <w:color w:val="auto"/>
                <w:kern w:val="2"/>
                <w:sz w:val="20"/>
                <w14:ligatures w14:val="standardContextual"/>
              </w:rPr>
            </w:pPr>
          </w:p>
          <w:p w14:paraId="3BF1F13D" w14:textId="77777777" w:rsidR="0074671B" w:rsidRPr="006A2A8B" w:rsidRDefault="0074671B" w:rsidP="00DF3D9E">
            <w:pPr>
              <w:spacing w:before="120" w:line="264" w:lineRule="auto"/>
              <w:rPr>
                <w:rFonts w:asciiTheme="minorHAnsi" w:hAnsiTheme="minorHAnsi" w:cstheme="minorHAnsi"/>
                <w:b/>
                <w:color w:val="auto"/>
                <w:kern w:val="2"/>
                <w:sz w:val="20"/>
                <w14:ligatures w14:val="standardContextual"/>
              </w:rPr>
            </w:pPr>
          </w:p>
        </w:tc>
      </w:tr>
      <w:tr w:rsidR="0074671B" w:rsidRPr="006A2A8B" w14:paraId="5A276FC5" w14:textId="77777777" w:rsidTr="00DF3D9E">
        <w:tc>
          <w:tcPr>
            <w:tcW w:w="268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E6220F" w14:textId="77777777" w:rsidR="0074671B" w:rsidRPr="006A2A8B" w:rsidRDefault="0074671B" w:rsidP="00DF3D9E">
            <w:pPr>
              <w:rPr>
                <w:rFonts w:asciiTheme="minorHAnsi" w:eastAsiaTheme="minorHAnsi" w:hAnsiTheme="minorHAnsi" w:cstheme="minorHAnsi"/>
                <w:b/>
                <w:color w:val="auto"/>
                <w:sz w:val="20"/>
                <w:lang w:eastAsia="en-US"/>
              </w:rPr>
            </w:pPr>
            <w:r w:rsidRPr="006A2A8B">
              <w:rPr>
                <w:rFonts w:asciiTheme="minorHAnsi" w:hAnsiTheme="minorHAnsi" w:cstheme="minorHAnsi"/>
                <w:b/>
                <w:color w:val="auto"/>
                <w:kern w:val="2"/>
                <w:sz w:val="20"/>
                <w14:ligatures w14:val="standardContextual"/>
              </w:rPr>
              <w:lastRenderedPageBreak/>
              <w:t xml:space="preserve">VI. </w:t>
            </w:r>
            <w:r w:rsidRPr="006A2A8B">
              <w:rPr>
                <w:rFonts w:asciiTheme="minorHAnsi" w:eastAsiaTheme="minorHAnsi" w:hAnsiTheme="minorHAnsi" w:cstheme="minorHAnsi"/>
                <w:b/>
                <w:color w:val="auto"/>
                <w:sz w:val="20"/>
                <w:lang w:eastAsia="en-US"/>
              </w:rPr>
              <w:t xml:space="preserve">Wsparcie osób </w:t>
            </w:r>
          </w:p>
          <w:p w14:paraId="58B56D85" w14:textId="77777777" w:rsidR="0074671B" w:rsidRPr="006A2A8B" w:rsidRDefault="0074671B" w:rsidP="00DF3D9E">
            <w:pPr>
              <w:rPr>
                <w:rFonts w:asciiTheme="minorHAnsi" w:hAnsiTheme="minorHAnsi" w:cstheme="minorHAnsi"/>
                <w:b/>
                <w:color w:val="auto"/>
                <w:sz w:val="20"/>
              </w:rPr>
            </w:pPr>
            <w:r w:rsidRPr="006A2A8B">
              <w:rPr>
                <w:rFonts w:asciiTheme="minorHAnsi" w:eastAsiaTheme="minorHAnsi" w:hAnsiTheme="minorHAnsi" w:cstheme="minorHAnsi"/>
                <w:b/>
                <w:color w:val="auto"/>
                <w:sz w:val="20"/>
                <w:lang w:eastAsia="en-US"/>
              </w:rPr>
              <w:t>należących do grup kluczowych z punktu widzenia realizacji LSR</w:t>
            </w:r>
          </w:p>
          <w:p w14:paraId="43375983" w14:textId="77777777" w:rsidR="0074671B" w:rsidRPr="006A2A8B" w:rsidRDefault="0074671B" w:rsidP="00DF3D9E">
            <w:pPr>
              <w:rPr>
                <w:rFonts w:asciiTheme="minorHAnsi" w:hAnsiTheme="minorHAnsi" w:cstheme="minorHAnsi"/>
                <w:color w:val="00B0F0"/>
                <w:sz w:val="20"/>
              </w:rPr>
            </w:pPr>
            <w:r w:rsidRPr="006A2A8B">
              <w:rPr>
                <w:rFonts w:asciiTheme="minorHAnsi" w:hAnsiTheme="minorHAnsi" w:cstheme="minorHAnsi"/>
                <w:b/>
                <w:color w:val="00B0F0"/>
                <w:kern w:val="2"/>
                <w:sz w:val="20"/>
                <w14:ligatures w14:val="standardContextual"/>
              </w:rPr>
              <w:t>2. Drugie Kryterium rozstrzygające</w:t>
            </w:r>
          </w:p>
          <w:p w14:paraId="3D71DA65" w14:textId="77777777" w:rsidR="0074671B" w:rsidRPr="006A2A8B" w:rsidRDefault="0074671B" w:rsidP="00DF3D9E">
            <w:pPr>
              <w:widowControl/>
              <w:suppressAutoHyphens w:val="0"/>
              <w:spacing w:after="160" w:line="259" w:lineRule="auto"/>
              <w:rPr>
                <w:rFonts w:asciiTheme="minorHAnsi" w:eastAsiaTheme="minorHAnsi" w:hAnsiTheme="minorHAnsi" w:cstheme="minorHAnsi"/>
                <w:color w:val="auto"/>
                <w:sz w:val="20"/>
                <w:lang w:eastAsia="en-US"/>
              </w:rPr>
            </w:pPr>
          </w:p>
        </w:tc>
        <w:tc>
          <w:tcPr>
            <w:tcW w:w="552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D42C6E" w14:textId="77777777" w:rsidR="0074671B" w:rsidRPr="006A2A8B" w:rsidRDefault="0074671B" w:rsidP="00DF3D9E">
            <w:pPr>
              <w:spacing w:line="264" w:lineRule="auto"/>
              <w:rPr>
                <w:rFonts w:asciiTheme="minorHAnsi" w:hAnsiTheme="minorHAnsi" w:cstheme="minorHAnsi"/>
                <w:sz w:val="20"/>
              </w:rPr>
            </w:pPr>
            <w:r w:rsidRPr="006A2A8B">
              <w:rPr>
                <w:rFonts w:asciiTheme="minorHAnsi" w:hAnsiTheme="minorHAnsi" w:cstheme="minorHAnsi"/>
                <w:color w:val="auto"/>
                <w:kern w:val="2"/>
                <w:sz w:val="20"/>
                <w14:ligatures w14:val="standardContextual"/>
              </w:rPr>
              <w:t>Preferuje się operacje</w:t>
            </w:r>
            <w:r w:rsidRPr="006A2A8B">
              <w:rPr>
                <w:rFonts w:asciiTheme="minorHAnsi" w:hAnsiTheme="minorHAnsi" w:cstheme="minorHAnsi"/>
                <w:sz w:val="20"/>
              </w:rPr>
              <w:t xml:space="preserve"> dedykowane seniorom po 60 r. ż.  i ludziom młodym do 25 r. ż. oraz osobom w niekorzystnej sytuacji (osoby z niepełnosprawnościami i ich opiekunowie, kobiety, migranci lub osoby poszukujące pracy np. mieszkańcy osiedli po PGR)</w:t>
            </w:r>
            <w:r w:rsidRPr="006A2A8B">
              <w:rPr>
                <w:rFonts w:asciiTheme="minorHAnsi" w:hAnsiTheme="minorHAnsi" w:cstheme="minorHAnsi"/>
                <w:color w:val="auto"/>
                <w:kern w:val="2"/>
                <w:sz w:val="20"/>
                <w14:ligatures w14:val="standardContextual"/>
              </w:rPr>
              <w:t xml:space="preserve"> (zgodnie z katalogiem zawartym w rozdziale IV LSR).</w:t>
            </w:r>
          </w:p>
          <w:p w14:paraId="0DB96CB4" w14:textId="77777777" w:rsidR="0074671B" w:rsidRPr="006A2A8B" w:rsidRDefault="0074671B" w:rsidP="00DF3D9E">
            <w:pPr>
              <w:spacing w:before="120" w:line="264" w:lineRule="auto"/>
              <w:rPr>
                <w:rFonts w:asciiTheme="minorHAnsi" w:hAnsiTheme="minorHAnsi" w:cstheme="minorHAnsi"/>
                <w:b/>
                <w:bCs/>
                <w:color w:val="auto"/>
                <w:kern w:val="2"/>
                <w:sz w:val="20"/>
                <w:u w:val="single"/>
                <w14:ligatures w14:val="standardContextual"/>
              </w:rPr>
            </w:pPr>
            <w:r w:rsidRPr="006A2A8B">
              <w:rPr>
                <w:rFonts w:asciiTheme="minorHAnsi" w:hAnsiTheme="minorHAnsi" w:cstheme="minorHAnsi"/>
                <w:b/>
                <w:bCs/>
                <w:color w:val="auto"/>
                <w:kern w:val="2"/>
                <w:sz w:val="20"/>
                <w:u w:val="single"/>
                <w14:ligatures w14:val="standardContextual"/>
              </w:rPr>
              <w:t>Źródło weryfikacji:</w:t>
            </w:r>
          </w:p>
          <w:p w14:paraId="1D8BE8B8" w14:textId="77777777" w:rsidR="0074671B" w:rsidRPr="006A2A8B" w:rsidRDefault="0074671B" w:rsidP="00DF3D9E">
            <w:pPr>
              <w:spacing w:line="264" w:lineRule="auto"/>
              <w:rPr>
                <w:rFonts w:asciiTheme="minorHAnsi" w:hAnsiTheme="minorHAnsi" w:cstheme="minorHAnsi"/>
                <w:color w:val="auto"/>
                <w:kern w:val="2"/>
                <w:sz w:val="20"/>
                <w14:ligatures w14:val="standardContextual"/>
              </w:rPr>
            </w:pPr>
            <w:r w:rsidRPr="006A2A8B">
              <w:rPr>
                <w:rFonts w:asciiTheme="minorHAnsi" w:hAnsiTheme="minorHAnsi" w:cstheme="minorHAnsi"/>
                <w:color w:val="auto"/>
                <w:kern w:val="2"/>
                <w:sz w:val="20"/>
                <w14:ligatures w14:val="standardContextual"/>
              </w:rPr>
              <w:t>Wniosek o przyznanie pomocy oraz Uzasadnienie zgodności operacji z lokalnymi kryteriami wyboru, sporządzone na formularzu udostępnionym przez Biuro LGD</w:t>
            </w:r>
          </w:p>
        </w:tc>
        <w:tc>
          <w:tcPr>
            <w:tcW w:w="609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6B9E95" w14:textId="77777777" w:rsidR="0074671B" w:rsidRPr="006A2A8B" w:rsidRDefault="0074671B" w:rsidP="00DF3D9E">
            <w:pPr>
              <w:spacing w:before="120" w:line="264" w:lineRule="auto"/>
              <w:rPr>
                <w:rFonts w:asciiTheme="minorHAnsi" w:hAnsiTheme="minorHAnsi" w:cstheme="minorHAnsi"/>
                <w:b/>
                <w:color w:val="auto"/>
                <w:kern w:val="2"/>
                <w:sz w:val="20"/>
                <w14:ligatures w14:val="standardContextual"/>
              </w:rPr>
            </w:pPr>
            <w:r w:rsidRPr="006A2A8B">
              <w:rPr>
                <w:rFonts w:asciiTheme="minorHAnsi" w:hAnsiTheme="minorHAnsi" w:cstheme="minorHAnsi"/>
                <w:b/>
                <w:color w:val="auto"/>
                <w:kern w:val="2"/>
                <w:sz w:val="20"/>
                <w14:ligatures w14:val="standardContextual"/>
              </w:rPr>
              <w:t>Operacja dedykowana osobom:</w:t>
            </w:r>
          </w:p>
          <w:p w14:paraId="0AAF7567" w14:textId="63EAD0F0" w:rsidR="0074671B" w:rsidRPr="006A2A8B" w:rsidRDefault="0074671B" w:rsidP="00DF3D9E">
            <w:pPr>
              <w:spacing w:before="120" w:line="264" w:lineRule="auto"/>
              <w:rPr>
                <w:rFonts w:asciiTheme="minorHAnsi" w:hAnsiTheme="minorHAnsi" w:cstheme="minorHAnsi"/>
                <w:b/>
                <w:color w:val="auto"/>
                <w:kern w:val="2"/>
                <w:sz w:val="20"/>
                <w14:ligatures w14:val="standardContextual"/>
              </w:rPr>
            </w:pPr>
            <w:r w:rsidRPr="006A2A8B">
              <w:rPr>
                <w:rFonts w:asciiTheme="minorHAnsi" w:hAnsiTheme="minorHAnsi" w:cstheme="minorHAnsi"/>
                <w:b/>
                <w:color w:val="auto"/>
                <w:kern w:val="2"/>
                <w:sz w:val="20"/>
                <w14:ligatures w14:val="standardContextual"/>
              </w:rPr>
              <w:t xml:space="preserve">6 pkt – </w:t>
            </w:r>
            <w:r w:rsidRPr="006A2A8B">
              <w:rPr>
                <w:rFonts w:asciiTheme="minorHAnsi" w:hAnsiTheme="minorHAnsi" w:cstheme="minorHAnsi"/>
                <w:color w:val="auto"/>
                <w:kern w:val="2"/>
                <w:sz w:val="20"/>
                <w14:ligatures w14:val="standardContextual"/>
              </w:rPr>
              <w:t>Operacja dedykowana seniorom po 60 r. ż lub ludziom młodym do 25 r. ż i osobom z jednej z grup w niekorzystnej sytuacji wymienionej w LSR</w:t>
            </w:r>
          </w:p>
          <w:p w14:paraId="08379789" w14:textId="77777777" w:rsidR="0074671B" w:rsidRPr="006A2A8B" w:rsidRDefault="0074671B" w:rsidP="00DF3D9E">
            <w:pPr>
              <w:spacing w:before="120" w:line="264" w:lineRule="auto"/>
              <w:rPr>
                <w:rFonts w:asciiTheme="minorHAnsi" w:hAnsiTheme="minorHAnsi" w:cstheme="minorHAnsi"/>
                <w:b/>
                <w:color w:val="auto"/>
                <w:kern w:val="2"/>
                <w:sz w:val="20"/>
                <w14:ligatures w14:val="standardContextual"/>
              </w:rPr>
            </w:pPr>
            <w:r w:rsidRPr="006A2A8B">
              <w:rPr>
                <w:rFonts w:asciiTheme="minorHAnsi" w:hAnsiTheme="minorHAnsi" w:cstheme="minorHAnsi"/>
                <w:b/>
                <w:color w:val="auto"/>
                <w:kern w:val="2"/>
                <w:sz w:val="20"/>
                <w14:ligatures w14:val="standardContextual"/>
              </w:rPr>
              <w:t xml:space="preserve">3 pkt – </w:t>
            </w:r>
            <w:r w:rsidRPr="006A2A8B">
              <w:rPr>
                <w:rFonts w:asciiTheme="minorHAnsi" w:hAnsiTheme="minorHAnsi" w:cstheme="minorHAnsi"/>
                <w:color w:val="auto"/>
                <w:kern w:val="2"/>
                <w:sz w:val="20"/>
                <w14:ligatures w14:val="standardContextual"/>
              </w:rPr>
              <w:t>Operacja dedykowana osobom tylko jednej z grup w niekorzystnej sytuacji wymienionej w LSR</w:t>
            </w:r>
          </w:p>
          <w:p w14:paraId="57BD0F33" w14:textId="5813DD39" w:rsidR="0074671B" w:rsidRPr="006A2A8B" w:rsidRDefault="0074671B" w:rsidP="00DF3D9E">
            <w:pPr>
              <w:spacing w:before="120" w:line="264" w:lineRule="auto"/>
              <w:rPr>
                <w:rFonts w:asciiTheme="minorHAnsi" w:hAnsiTheme="minorHAnsi" w:cstheme="minorHAnsi"/>
                <w:color w:val="auto"/>
                <w:kern w:val="2"/>
                <w:sz w:val="20"/>
                <w14:ligatures w14:val="standardContextual"/>
              </w:rPr>
            </w:pPr>
            <w:r w:rsidRPr="006A2A8B">
              <w:rPr>
                <w:rFonts w:asciiTheme="minorHAnsi" w:hAnsiTheme="minorHAnsi" w:cstheme="minorHAnsi"/>
                <w:b/>
                <w:color w:val="auto"/>
                <w:kern w:val="2"/>
                <w:sz w:val="20"/>
                <w14:ligatures w14:val="standardContextual"/>
              </w:rPr>
              <w:t>0 pkt</w:t>
            </w:r>
            <w:r w:rsidR="00C65709">
              <w:rPr>
                <w:rFonts w:asciiTheme="minorHAnsi" w:hAnsiTheme="minorHAnsi" w:cstheme="minorHAnsi"/>
                <w:b/>
                <w:color w:val="auto"/>
                <w:kern w:val="2"/>
                <w:sz w:val="20"/>
                <w14:ligatures w14:val="standardContextual"/>
              </w:rPr>
              <w:t xml:space="preserve"> –</w:t>
            </w:r>
            <w:r w:rsidRPr="006A2A8B">
              <w:rPr>
                <w:rFonts w:asciiTheme="minorHAnsi" w:hAnsiTheme="minorHAnsi" w:cstheme="minorHAnsi"/>
                <w:b/>
                <w:color w:val="auto"/>
                <w:kern w:val="2"/>
                <w:sz w:val="20"/>
                <w14:ligatures w14:val="standardContextual"/>
              </w:rPr>
              <w:t xml:space="preserve"> </w:t>
            </w:r>
            <w:r w:rsidRPr="006A2A8B">
              <w:rPr>
                <w:rFonts w:asciiTheme="minorHAnsi" w:hAnsiTheme="minorHAnsi" w:cstheme="minorHAnsi"/>
                <w:color w:val="auto"/>
                <w:kern w:val="2"/>
                <w:sz w:val="20"/>
                <w14:ligatures w14:val="standardContextual"/>
              </w:rPr>
              <w:t>operacja</w:t>
            </w:r>
            <w:r w:rsidR="00C65709">
              <w:rPr>
                <w:rFonts w:asciiTheme="minorHAnsi" w:hAnsiTheme="minorHAnsi" w:cstheme="minorHAnsi"/>
                <w:color w:val="auto"/>
                <w:kern w:val="2"/>
                <w:sz w:val="20"/>
                <w14:ligatures w14:val="standardContextual"/>
              </w:rPr>
              <w:t xml:space="preserve"> </w:t>
            </w:r>
            <w:r w:rsidRPr="006A2A8B">
              <w:rPr>
                <w:rFonts w:asciiTheme="minorHAnsi" w:hAnsiTheme="minorHAnsi" w:cstheme="minorHAnsi"/>
                <w:color w:val="auto"/>
                <w:kern w:val="2"/>
                <w:sz w:val="20"/>
                <w14:ligatures w14:val="standardContextual"/>
              </w:rPr>
              <w:t>nie jest dedykowana osobom z grup w niekorzystnej sytuacji</w:t>
            </w:r>
          </w:p>
          <w:p w14:paraId="0AFD0CB8" w14:textId="77777777" w:rsidR="0074671B" w:rsidRPr="006A2A8B" w:rsidRDefault="0074671B" w:rsidP="00DF3D9E">
            <w:pPr>
              <w:spacing w:before="120" w:line="264" w:lineRule="auto"/>
              <w:rPr>
                <w:rFonts w:asciiTheme="minorHAnsi" w:hAnsiTheme="minorHAnsi" w:cstheme="minorHAnsi"/>
                <w:b/>
                <w:color w:val="auto"/>
                <w:kern w:val="2"/>
                <w:sz w:val="20"/>
                <w14:ligatures w14:val="standardContextual"/>
              </w:rPr>
            </w:pPr>
            <w:r w:rsidRPr="006A2A8B">
              <w:rPr>
                <w:rFonts w:asciiTheme="minorHAnsi" w:hAnsiTheme="minorHAnsi" w:cstheme="minorHAnsi"/>
                <w:color w:val="auto"/>
                <w:sz w:val="20"/>
              </w:rPr>
              <w:t xml:space="preserve">Maksymalna liczba punktów w ramach tego kryterium </w:t>
            </w:r>
            <w:r w:rsidRPr="006A2A8B">
              <w:rPr>
                <w:rFonts w:asciiTheme="minorHAnsi" w:hAnsiTheme="minorHAnsi" w:cstheme="minorHAnsi"/>
                <w:b/>
                <w:sz w:val="20"/>
              </w:rPr>
              <w:t>6 pkt</w:t>
            </w:r>
          </w:p>
          <w:p w14:paraId="28DDA59E" w14:textId="77777777" w:rsidR="0074671B" w:rsidRPr="006A2A8B" w:rsidRDefault="0074671B" w:rsidP="00DF3D9E">
            <w:pPr>
              <w:spacing w:before="120" w:line="264" w:lineRule="auto"/>
              <w:rPr>
                <w:rFonts w:asciiTheme="minorHAnsi" w:hAnsiTheme="minorHAnsi" w:cstheme="minorHAnsi"/>
                <w:b/>
                <w:color w:val="auto"/>
                <w:kern w:val="2"/>
                <w:sz w:val="20"/>
                <w14:ligatures w14:val="standardContextual"/>
              </w:rPr>
            </w:pPr>
          </w:p>
        </w:tc>
      </w:tr>
      <w:tr w:rsidR="0074671B" w:rsidRPr="006A2A8B" w14:paraId="2E593365" w14:textId="77777777" w:rsidTr="00DF3D9E">
        <w:tc>
          <w:tcPr>
            <w:tcW w:w="268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F7BC72" w14:textId="77777777" w:rsidR="0074671B" w:rsidRPr="006A2A8B" w:rsidRDefault="0074671B" w:rsidP="00DF3D9E">
            <w:pPr>
              <w:rPr>
                <w:rFonts w:asciiTheme="minorHAnsi" w:hAnsiTheme="minorHAnsi" w:cstheme="minorHAnsi"/>
                <w:b/>
                <w:color w:val="auto"/>
                <w:sz w:val="20"/>
                <w:lang w:eastAsia="en-US"/>
              </w:rPr>
            </w:pPr>
            <w:r w:rsidRPr="006A2A8B">
              <w:rPr>
                <w:rFonts w:asciiTheme="minorHAnsi" w:hAnsiTheme="minorHAnsi" w:cstheme="minorHAnsi"/>
                <w:b/>
                <w:color w:val="auto"/>
                <w:kern w:val="2"/>
                <w:sz w:val="20"/>
                <w14:ligatures w14:val="standardContextual"/>
              </w:rPr>
              <w:t xml:space="preserve">VII. </w:t>
            </w:r>
            <w:r w:rsidRPr="006A2A8B">
              <w:rPr>
                <w:rFonts w:asciiTheme="minorHAnsi" w:hAnsiTheme="minorHAnsi" w:cstheme="minorHAnsi"/>
                <w:b/>
                <w:sz w:val="20"/>
              </w:rPr>
              <w:t>Liczebność</w:t>
            </w:r>
          </w:p>
          <w:p w14:paraId="7C05401F" w14:textId="77777777" w:rsidR="0074671B" w:rsidRPr="006A2A8B" w:rsidRDefault="0074671B" w:rsidP="00DF3D9E">
            <w:pPr>
              <w:rPr>
                <w:rFonts w:asciiTheme="minorHAnsi" w:hAnsiTheme="minorHAnsi" w:cstheme="minorHAnsi"/>
                <w:b/>
                <w:color w:val="auto"/>
                <w:kern w:val="2"/>
                <w:sz w:val="20"/>
                <w14:ligatures w14:val="standardContextual"/>
              </w:rPr>
            </w:pPr>
            <w:r w:rsidRPr="006A2A8B">
              <w:rPr>
                <w:rFonts w:asciiTheme="minorHAnsi" w:hAnsiTheme="minorHAnsi" w:cstheme="minorHAnsi"/>
                <w:b/>
                <w:sz w:val="20"/>
              </w:rPr>
              <w:t>grupy docelowej</w:t>
            </w:r>
          </w:p>
        </w:tc>
        <w:tc>
          <w:tcPr>
            <w:tcW w:w="552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79D5E0" w14:textId="77777777" w:rsidR="0074671B" w:rsidRPr="006A2A8B" w:rsidRDefault="0074671B" w:rsidP="00DF3D9E">
            <w:pPr>
              <w:rPr>
                <w:rFonts w:asciiTheme="minorHAnsi" w:hAnsiTheme="minorHAnsi" w:cstheme="minorHAnsi"/>
                <w:color w:val="auto"/>
                <w:sz w:val="20"/>
                <w:lang w:eastAsia="en-US"/>
              </w:rPr>
            </w:pPr>
            <w:r w:rsidRPr="006A2A8B">
              <w:rPr>
                <w:rFonts w:asciiTheme="minorHAnsi" w:hAnsiTheme="minorHAnsi" w:cstheme="minorHAnsi"/>
                <w:sz w:val="20"/>
              </w:rPr>
              <w:t>Preferuje się wnioskodawców, którzy obejmą</w:t>
            </w:r>
          </w:p>
          <w:p w14:paraId="0D0EF2E1" w14:textId="77777777" w:rsidR="0074671B" w:rsidRPr="006A2A8B" w:rsidRDefault="0074671B" w:rsidP="00DF3D9E">
            <w:pPr>
              <w:rPr>
                <w:rFonts w:asciiTheme="minorHAnsi" w:hAnsiTheme="minorHAnsi" w:cstheme="minorHAnsi"/>
                <w:sz w:val="20"/>
              </w:rPr>
            </w:pPr>
            <w:r w:rsidRPr="006A2A8B">
              <w:rPr>
                <w:rFonts w:asciiTheme="minorHAnsi" w:hAnsiTheme="minorHAnsi" w:cstheme="minorHAnsi"/>
                <w:sz w:val="20"/>
              </w:rPr>
              <w:t>działaniami projektowymi większą liczbę osób</w:t>
            </w:r>
          </w:p>
          <w:p w14:paraId="11886900" w14:textId="77777777" w:rsidR="0074671B" w:rsidRPr="006A2A8B" w:rsidRDefault="0074671B" w:rsidP="00DF3D9E">
            <w:pPr>
              <w:spacing w:before="120" w:line="264" w:lineRule="auto"/>
              <w:rPr>
                <w:rFonts w:asciiTheme="minorHAnsi" w:hAnsiTheme="minorHAnsi" w:cstheme="minorHAnsi"/>
                <w:b/>
                <w:bCs/>
                <w:color w:val="auto"/>
                <w:kern w:val="2"/>
                <w:sz w:val="20"/>
                <w:u w:val="single"/>
                <w14:ligatures w14:val="standardContextual"/>
              </w:rPr>
            </w:pPr>
            <w:r w:rsidRPr="006A2A8B">
              <w:rPr>
                <w:rFonts w:asciiTheme="minorHAnsi" w:hAnsiTheme="minorHAnsi" w:cstheme="minorHAnsi"/>
                <w:b/>
                <w:bCs/>
                <w:color w:val="auto"/>
                <w:kern w:val="2"/>
                <w:sz w:val="20"/>
                <w:u w:val="single"/>
                <w14:ligatures w14:val="standardContextual"/>
              </w:rPr>
              <w:t>Źródło weryfikacji:</w:t>
            </w:r>
          </w:p>
          <w:p w14:paraId="3930CE83" w14:textId="77777777" w:rsidR="0074671B" w:rsidRPr="006A2A8B" w:rsidRDefault="0074671B" w:rsidP="00DF3D9E">
            <w:pPr>
              <w:spacing w:line="264" w:lineRule="auto"/>
              <w:rPr>
                <w:rFonts w:asciiTheme="minorHAnsi" w:hAnsiTheme="minorHAnsi" w:cstheme="minorHAnsi"/>
                <w:color w:val="auto"/>
                <w:kern w:val="2"/>
                <w:sz w:val="20"/>
                <w14:ligatures w14:val="standardContextual"/>
              </w:rPr>
            </w:pPr>
            <w:r w:rsidRPr="006A2A8B">
              <w:rPr>
                <w:rFonts w:asciiTheme="minorHAnsi" w:hAnsiTheme="minorHAnsi" w:cstheme="minorHAnsi"/>
                <w:color w:val="auto"/>
                <w:kern w:val="2"/>
                <w:sz w:val="20"/>
                <w14:ligatures w14:val="standardContextual"/>
              </w:rPr>
              <w:t>Wniosek o przyznanie pomocy oraz Uzasadnienie zgodności operacji z lokalnymi kryteriami wyboru, sporządzone na formularzu udostępnionym przez Biuro LGD</w:t>
            </w:r>
            <w:r w:rsidRPr="006A2A8B">
              <w:rPr>
                <w:rFonts w:asciiTheme="minorHAnsi" w:hAnsiTheme="minorHAnsi" w:cstheme="minorHAnsi"/>
                <w:sz w:val="20"/>
              </w:rPr>
              <w:t>. Spełnienie kryterium weryfikowane będzie na etapie rozliczenia operacji na podstawie list obecności/zdjęć.</w:t>
            </w:r>
          </w:p>
        </w:tc>
        <w:tc>
          <w:tcPr>
            <w:tcW w:w="609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6F4332" w14:textId="77777777" w:rsidR="0074671B" w:rsidRPr="006A2A8B" w:rsidRDefault="0074671B" w:rsidP="00DF3D9E">
            <w:pPr>
              <w:rPr>
                <w:rFonts w:asciiTheme="minorHAnsi" w:hAnsiTheme="minorHAnsi" w:cstheme="minorHAnsi"/>
                <w:b/>
                <w:sz w:val="20"/>
              </w:rPr>
            </w:pPr>
            <w:r w:rsidRPr="006A2A8B">
              <w:rPr>
                <w:rFonts w:asciiTheme="minorHAnsi" w:hAnsiTheme="minorHAnsi" w:cstheme="minorHAnsi"/>
                <w:b/>
                <w:sz w:val="20"/>
              </w:rPr>
              <w:t>Operacja zakłada:</w:t>
            </w:r>
          </w:p>
          <w:p w14:paraId="67719334" w14:textId="77777777" w:rsidR="0074671B" w:rsidRPr="006A2A8B" w:rsidRDefault="0074671B" w:rsidP="00DF3D9E">
            <w:pPr>
              <w:rPr>
                <w:rFonts w:asciiTheme="minorHAnsi" w:hAnsiTheme="minorHAnsi" w:cstheme="minorHAnsi"/>
                <w:color w:val="auto"/>
                <w:sz w:val="20"/>
                <w:lang w:eastAsia="en-US"/>
              </w:rPr>
            </w:pPr>
            <w:r w:rsidRPr="006A2A8B">
              <w:rPr>
                <w:rFonts w:asciiTheme="minorHAnsi" w:hAnsiTheme="minorHAnsi" w:cstheme="minorHAnsi"/>
                <w:b/>
                <w:sz w:val="20"/>
              </w:rPr>
              <w:t>6 pkt</w:t>
            </w:r>
            <w:r w:rsidRPr="006A2A8B">
              <w:rPr>
                <w:rFonts w:asciiTheme="minorHAnsi" w:hAnsiTheme="minorHAnsi" w:cstheme="minorHAnsi"/>
                <w:sz w:val="20"/>
              </w:rPr>
              <w:t xml:space="preserve"> –zakłada objęcie</w:t>
            </w:r>
            <w:r w:rsidRPr="006A2A8B">
              <w:rPr>
                <w:rFonts w:asciiTheme="minorHAnsi" w:hAnsiTheme="minorHAnsi" w:cstheme="minorHAnsi"/>
                <w:color w:val="auto"/>
                <w:sz w:val="20"/>
                <w:lang w:eastAsia="en-US"/>
              </w:rPr>
              <w:t xml:space="preserve"> </w:t>
            </w:r>
            <w:r w:rsidRPr="006A2A8B">
              <w:rPr>
                <w:rFonts w:asciiTheme="minorHAnsi" w:hAnsiTheme="minorHAnsi" w:cstheme="minorHAnsi"/>
                <w:sz w:val="20"/>
              </w:rPr>
              <w:t>wsparciem powyżej 12 osób</w:t>
            </w:r>
          </w:p>
          <w:p w14:paraId="0B291B05" w14:textId="1ECA554D" w:rsidR="0074671B" w:rsidRDefault="0074671B" w:rsidP="00DF3D9E">
            <w:pPr>
              <w:rPr>
                <w:rFonts w:asciiTheme="minorHAnsi" w:hAnsiTheme="minorHAnsi" w:cstheme="minorHAnsi"/>
                <w:sz w:val="20"/>
              </w:rPr>
            </w:pPr>
            <w:r w:rsidRPr="006A2A8B">
              <w:rPr>
                <w:rFonts w:asciiTheme="minorHAnsi" w:hAnsiTheme="minorHAnsi" w:cstheme="minorHAnsi"/>
                <w:b/>
                <w:sz w:val="20"/>
              </w:rPr>
              <w:t>3 pkt</w:t>
            </w:r>
            <w:r w:rsidRPr="006A2A8B">
              <w:rPr>
                <w:rFonts w:asciiTheme="minorHAnsi" w:hAnsiTheme="minorHAnsi" w:cstheme="minorHAnsi"/>
                <w:sz w:val="20"/>
              </w:rPr>
              <w:t xml:space="preserve"> –zakłada objęcie wsparciem </w:t>
            </w:r>
            <w:r w:rsidR="00437249">
              <w:rPr>
                <w:rFonts w:asciiTheme="minorHAnsi" w:hAnsiTheme="minorHAnsi" w:cstheme="minorHAnsi"/>
                <w:sz w:val="20"/>
              </w:rPr>
              <w:t xml:space="preserve">do </w:t>
            </w:r>
            <w:r w:rsidRPr="006A2A8B">
              <w:rPr>
                <w:rFonts w:asciiTheme="minorHAnsi" w:hAnsiTheme="minorHAnsi" w:cstheme="minorHAnsi"/>
                <w:sz w:val="20"/>
              </w:rPr>
              <w:t>12 osób</w:t>
            </w:r>
          </w:p>
          <w:p w14:paraId="5337209F" w14:textId="0A99F322" w:rsidR="00437249" w:rsidRPr="006A2A8B" w:rsidRDefault="00437249" w:rsidP="00DF3D9E">
            <w:pPr>
              <w:rPr>
                <w:rFonts w:asciiTheme="minorHAnsi" w:hAnsiTheme="minorHAnsi" w:cstheme="minorHAnsi"/>
                <w:sz w:val="20"/>
              </w:rPr>
            </w:pPr>
          </w:p>
          <w:p w14:paraId="42FE3C39" w14:textId="77777777" w:rsidR="0074671B" w:rsidRPr="006A2A8B" w:rsidRDefault="0074671B" w:rsidP="00DF3D9E">
            <w:pPr>
              <w:spacing w:before="120" w:line="264" w:lineRule="auto"/>
              <w:rPr>
                <w:rFonts w:asciiTheme="minorHAnsi" w:hAnsiTheme="minorHAnsi" w:cstheme="minorHAnsi"/>
                <w:b/>
                <w:color w:val="auto"/>
                <w:kern w:val="2"/>
                <w:sz w:val="20"/>
                <w14:ligatures w14:val="standardContextual"/>
              </w:rPr>
            </w:pPr>
            <w:r w:rsidRPr="006A2A8B">
              <w:rPr>
                <w:rFonts w:asciiTheme="minorHAnsi" w:hAnsiTheme="minorHAnsi" w:cstheme="minorHAnsi"/>
                <w:color w:val="auto"/>
                <w:sz w:val="20"/>
              </w:rPr>
              <w:t xml:space="preserve">Maksymalna liczba punktów w ramach tego kryterium </w:t>
            </w:r>
            <w:r w:rsidRPr="006A2A8B">
              <w:rPr>
                <w:rFonts w:asciiTheme="minorHAnsi" w:hAnsiTheme="minorHAnsi" w:cstheme="minorHAnsi"/>
                <w:sz w:val="20"/>
              </w:rPr>
              <w:t xml:space="preserve"> </w:t>
            </w:r>
            <w:r w:rsidRPr="006A2A8B">
              <w:rPr>
                <w:rFonts w:asciiTheme="minorHAnsi" w:hAnsiTheme="minorHAnsi" w:cstheme="minorHAnsi"/>
                <w:b/>
                <w:sz w:val="20"/>
              </w:rPr>
              <w:t>6 pkt</w:t>
            </w:r>
          </w:p>
        </w:tc>
      </w:tr>
    </w:tbl>
    <w:p w14:paraId="2F15779E" w14:textId="77777777" w:rsidR="0074671B" w:rsidRPr="006A2A8B" w:rsidRDefault="0074671B" w:rsidP="0074671B">
      <w:pPr>
        <w:pStyle w:val="Akapitzlist"/>
        <w:ind w:left="357"/>
        <w:jc w:val="both"/>
        <w:rPr>
          <w:rFonts w:asciiTheme="minorHAnsi" w:hAnsiTheme="minorHAnsi" w:cstheme="minorHAnsi"/>
          <w:sz w:val="20"/>
          <w:szCs w:val="20"/>
        </w:rPr>
      </w:pPr>
    </w:p>
    <w:p w14:paraId="659ABEA4" w14:textId="77777777" w:rsidR="0074671B" w:rsidRPr="006A2A8B" w:rsidRDefault="0074671B" w:rsidP="0074671B">
      <w:pPr>
        <w:pStyle w:val="TableParagraph"/>
        <w:ind w:left="0"/>
        <w:rPr>
          <w:rFonts w:asciiTheme="minorHAnsi" w:hAnsiTheme="minorHAnsi" w:cstheme="minorHAnsi"/>
          <w:sz w:val="20"/>
          <w:szCs w:val="20"/>
        </w:rPr>
      </w:pPr>
    </w:p>
    <w:p w14:paraId="7C907609" w14:textId="77777777" w:rsidR="0074671B" w:rsidRPr="006A2A8B" w:rsidRDefault="0074671B" w:rsidP="0074671B">
      <w:pPr>
        <w:widowControl/>
        <w:suppressAutoHyphens w:val="0"/>
        <w:spacing w:after="160" w:line="259" w:lineRule="auto"/>
        <w:rPr>
          <w:rFonts w:asciiTheme="minorHAnsi" w:hAnsiTheme="minorHAnsi" w:cstheme="minorHAnsi"/>
          <w:b/>
          <w:color w:val="auto"/>
          <w:sz w:val="20"/>
          <w:lang w:eastAsia="pl-PL"/>
        </w:rPr>
      </w:pPr>
    </w:p>
    <w:p w14:paraId="06D17687" w14:textId="51FC7563" w:rsidR="00E15F81" w:rsidRPr="006A2A8B" w:rsidRDefault="00E15F81" w:rsidP="0074671B">
      <w:pPr>
        <w:spacing w:before="120" w:line="264" w:lineRule="auto"/>
        <w:rPr>
          <w:rFonts w:asciiTheme="minorHAnsi" w:hAnsiTheme="minorHAnsi" w:cstheme="minorHAnsi"/>
          <w:b/>
          <w:color w:val="auto"/>
          <w:sz w:val="20"/>
          <w:lang w:eastAsia="pl-PL"/>
        </w:rPr>
      </w:pPr>
    </w:p>
    <w:sectPr w:rsidR="00E15F81" w:rsidRPr="006A2A8B" w:rsidSect="00311590">
      <w:headerReference w:type="default" r:id="rId7"/>
      <w:footerReference w:type="default" r:id="rId8"/>
      <w:pgSz w:w="16838" w:h="11906" w:orient="landscape"/>
      <w:pgMar w:top="993" w:right="1247" w:bottom="1134" w:left="124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6BD9022" w14:textId="77777777" w:rsidR="008A1495" w:rsidRDefault="008A1495" w:rsidP="002A50B2">
      <w:r>
        <w:separator/>
      </w:r>
    </w:p>
  </w:endnote>
  <w:endnote w:type="continuationSeparator" w:id="0">
    <w:p w14:paraId="091B3E6F" w14:textId="77777777" w:rsidR="008A1495" w:rsidRDefault="008A1495" w:rsidP="002A50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ヒラギノ角ゴ Pro W3">
    <w:altName w:val="Times New Roman"/>
    <w:charset w:val="00"/>
    <w:family w:val="roman"/>
    <w:pitch w:val="default"/>
  </w:font>
  <w:font w:name="Noto Serif CJK SC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20263101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4700E7E9" w14:textId="00B51BB8" w:rsidR="000E67E6" w:rsidRDefault="000E67E6" w:rsidP="002A50B2">
            <w:pPr>
              <w:pStyle w:val="Stopka"/>
              <w:jc w:val="center"/>
            </w:pPr>
            <w:r w:rsidRPr="00F841A0">
              <w:rPr>
                <w:rFonts w:ascii="Times New Roman" w:hAnsi="Times New Roman"/>
                <w:sz w:val="20"/>
              </w:rPr>
              <w:t xml:space="preserve">Strona </w:t>
            </w:r>
            <w:r w:rsidRPr="00F841A0">
              <w:rPr>
                <w:rFonts w:ascii="Times New Roman" w:hAnsi="Times New Roman"/>
                <w:b/>
                <w:bCs/>
                <w:sz w:val="20"/>
              </w:rPr>
              <w:fldChar w:fldCharType="begin"/>
            </w:r>
            <w:r w:rsidRPr="00F841A0">
              <w:rPr>
                <w:rFonts w:ascii="Times New Roman" w:hAnsi="Times New Roman"/>
                <w:b/>
                <w:bCs/>
                <w:sz w:val="20"/>
              </w:rPr>
              <w:instrText>PAGE</w:instrText>
            </w:r>
            <w:r w:rsidRPr="00F841A0">
              <w:rPr>
                <w:rFonts w:ascii="Times New Roman" w:hAnsi="Times New Roman"/>
                <w:b/>
                <w:bCs/>
                <w:sz w:val="20"/>
              </w:rPr>
              <w:fldChar w:fldCharType="separate"/>
            </w:r>
            <w:r w:rsidRPr="00F841A0">
              <w:rPr>
                <w:rFonts w:ascii="Times New Roman" w:hAnsi="Times New Roman"/>
                <w:b/>
                <w:bCs/>
                <w:sz w:val="20"/>
              </w:rPr>
              <w:t>2</w:t>
            </w:r>
            <w:r w:rsidRPr="00F841A0">
              <w:rPr>
                <w:rFonts w:ascii="Times New Roman" w:hAnsi="Times New Roman"/>
                <w:b/>
                <w:bCs/>
                <w:sz w:val="20"/>
              </w:rPr>
              <w:fldChar w:fldCharType="end"/>
            </w:r>
            <w:r w:rsidRPr="00F841A0">
              <w:rPr>
                <w:rFonts w:ascii="Times New Roman" w:hAnsi="Times New Roman"/>
                <w:sz w:val="20"/>
              </w:rPr>
              <w:t xml:space="preserve"> z </w:t>
            </w:r>
            <w:r w:rsidRPr="00F841A0">
              <w:rPr>
                <w:rFonts w:ascii="Times New Roman" w:hAnsi="Times New Roman"/>
                <w:b/>
                <w:bCs/>
                <w:sz w:val="20"/>
              </w:rPr>
              <w:fldChar w:fldCharType="begin"/>
            </w:r>
            <w:r w:rsidRPr="00F841A0">
              <w:rPr>
                <w:rFonts w:ascii="Times New Roman" w:hAnsi="Times New Roman"/>
                <w:b/>
                <w:bCs/>
                <w:sz w:val="20"/>
              </w:rPr>
              <w:instrText>NUMPAGES</w:instrText>
            </w:r>
            <w:r w:rsidRPr="00F841A0">
              <w:rPr>
                <w:rFonts w:ascii="Times New Roman" w:hAnsi="Times New Roman"/>
                <w:b/>
                <w:bCs/>
                <w:sz w:val="20"/>
              </w:rPr>
              <w:fldChar w:fldCharType="separate"/>
            </w:r>
            <w:r w:rsidRPr="00F841A0">
              <w:rPr>
                <w:rFonts w:ascii="Times New Roman" w:hAnsi="Times New Roman"/>
                <w:b/>
                <w:bCs/>
                <w:sz w:val="20"/>
              </w:rPr>
              <w:t>2</w:t>
            </w:r>
            <w:r w:rsidRPr="00F841A0">
              <w:rPr>
                <w:rFonts w:ascii="Times New Roman" w:hAnsi="Times New Roman"/>
                <w:b/>
                <w:bCs/>
                <w:sz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B9818C4" w14:textId="77777777" w:rsidR="008A1495" w:rsidRDefault="008A1495" w:rsidP="002A50B2">
      <w:r>
        <w:separator/>
      </w:r>
    </w:p>
  </w:footnote>
  <w:footnote w:type="continuationSeparator" w:id="0">
    <w:p w14:paraId="4B4895CC" w14:textId="77777777" w:rsidR="008A1495" w:rsidRDefault="008A1495" w:rsidP="002A50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FE593B" w14:textId="1CEE8781" w:rsidR="000E67E6" w:rsidRDefault="000E67E6" w:rsidP="002A50B2">
    <w:pPr>
      <w:pStyle w:val="Nagwek"/>
      <w:jc w:val="center"/>
    </w:pPr>
    <w:r w:rsidRPr="009B5B0C">
      <w:rPr>
        <w:rFonts w:ascii="Times New Roman" w:hAnsi="Times New Roman"/>
        <w:noProof/>
        <w:sz w:val="24"/>
        <w:szCs w:val="24"/>
        <w:lang w:eastAsia="pl-PL"/>
      </w:rPr>
      <w:drawing>
        <wp:inline distT="0" distB="0" distL="0" distR="0" wp14:anchorId="44517225" wp14:editId="52032F8A">
          <wp:extent cx="6395013" cy="654685"/>
          <wp:effectExtent l="0" t="0" r="6350" b="0"/>
          <wp:docPr id="106386453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96369" cy="65482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DFBA02A" w14:textId="77777777" w:rsidR="00841181" w:rsidRDefault="00841181" w:rsidP="00841181">
    <w:pPr>
      <w:pStyle w:val="Nagwek"/>
      <w:jc w:val="right"/>
    </w:pPr>
  </w:p>
  <w:p w14:paraId="7A46A8ED" w14:textId="77777777" w:rsidR="000E67E6" w:rsidRDefault="000E67E6" w:rsidP="002A50B2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B4555C"/>
    <w:multiLevelType w:val="hybridMultilevel"/>
    <w:tmpl w:val="993AB640"/>
    <w:lvl w:ilvl="0" w:tplc="00000009">
      <w:start w:val="1"/>
      <w:numFmt w:val="bullet"/>
      <w:lvlText w:val=""/>
      <w:lvlJc w:val="left"/>
      <w:pPr>
        <w:ind w:left="502" w:hanging="360"/>
      </w:pPr>
      <w:rPr>
        <w:rFonts w:ascii="Symbol" w:hAnsi="Symbol" w:cs="Symbol" w:hint="default"/>
        <w:i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08514F0B"/>
    <w:multiLevelType w:val="hybridMultilevel"/>
    <w:tmpl w:val="374262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176DFC"/>
    <w:multiLevelType w:val="hybridMultilevel"/>
    <w:tmpl w:val="586214EA"/>
    <w:lvl w:ilvl="0" w:tplc="C066C2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0D6F92"/>
    <w:multiLevelType w:val="hybridMultilevel"/>
    <w:tmpl w:val="26BA33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D1419F"/>
    <w:multiLevelType w:val="hybridMultilevel"/>
    <w:tmpl w:val="4AEA4334"/>
    <w:lvl w:ilvl="0" w:tplc="00000009">
      <w:start w:val="1"/>
      <w:numFmt w:val="bullet"/>
      <w:lvlText w:val=""/>
      <w:lvlJc w:val="left"/>
      <w:pPr>
        <w:ind w:left="1440" w:hanging="360"/>
      </w:pPr>
      <w:rPr>
        <w:rFonts w:ascii="Symbol" w:hAnsi="Symbol" w:cs="Symbol" w:hint="default"/>
        <w:i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0FC5975"/>
    <w:multiLevelType w:val="hybridMultilevel"/>
    <w:tmpl w:val="5888D5C0"/>
    <w:lvl w:ilvl="0" w:tplc="C066C2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642549"/>
    <w:multiLevelType w:val="hybridMultilevel"/>
    <w:tmpl w:val="4BE4F362"/>
    <w:lvl w:ilvl="0" w:tplc="00000009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i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79247F"/>
    <w:multiLevelType w:val="hybridMultilevel"/>
    <w:tmpl w:val="C77C84AE"/>
    <w:lvl w:ilvl="0" w:tplc="6E10F6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A701D3"/>
    <w:multiLevelType w:val="hybridMultilevel"/>
    <w:tmpl w:val="5AE0A35E"/>
    <w:lvl w:ilvl="0" w:tplc="C066C2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AB7AC7"/>
    <w:multiLevelType w:val="hybridMultilevel"/>
    <w:tmpl w:val="F47AB806"/>
    <w:lvl w:ilvl="0" w:tplc="4F8AC4B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CA5283"/>
    <w:multiLevelType w:val="hybridMultilevel"/>
    <w:tmpl w:val="820A4028"/>
    <w:lvl w:ilvl="0" w:tplc="8DE05C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ED3502"/>
    <w:multiLevelType w:val="hybridMultilevel"/>
    <w:tmpl w:val="A20405B4"/>
    <w:lvl w:ilvl="0" w:tplc="2FE4AF3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F62DDF"/>
    <w:multiLevelType w:val="hybridMultilevel"/>
    <w:tmpl w:val="0C3828A6"/>
    <w:lvl w:ilvl="0" w:tplc="C066C2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FC9267D"/>
    <w:multiLevelType w:val="hybridMultilevel"/>
    <w:tmpl w:val="9AD2DD28"/>
    <w:lvl w:ilvl="0" w:tplc="00000009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i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EB60AD"/>
    <w:multiLevelType w:val="hybridMultilevel"/>
    <w:tmpl w:val="D6307A34"/>
    <w:lvl w:ilvl="0" w:tplc="B5F04772">
      <w:start w:val="1"/>
      <w:numFmt w:val="bullet"/>
      <w:lvlText w:val=""/>
      <w:lvlJc w:val="left"/>
      <w:pPr>
        <w:ind w:left="86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3" w:hanging="360"/>
      </w:pPr>
      <w:rPr>
        <w:rFonts w:ascii="Wingdings" w:hAnsi="Wingdings" w:hint="default"/>
      </w:rPr>
    </w:lvl>
  </w:abstractNum>
  <w:abstractNum w:abstractNumId="15" w15:restartNumberingAfterBreak="0">
    <w:nsid w:val="2549294F"/>
    <w:multiLevelType w:val="hybridMultilevel"/>
    <w:tmpl w:val="7440443A"/>
    <w:lvl w:ilvl="0" w:tplc="4B7A1B8E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B0F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FC501A"/>
    <w:multiLevelType w:val="hybridMultilevel"/>
    <w:tmpl w:val="7FA8F1DA"/>
    <w:lvl w:ilvl="0" w:tplc="A5B2281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D362094"/>
    <w:multiLevelType w:val="hybridMultilevel"/>
    <w:tmpl w:val="F6281BD2"/>
    <w:lvl w:ilvl="0" w:tplc="20548B9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DEE3C8E"/>
    <w:multiLevelType w:val="hybridMultilevel"/>
    <w:tmpl w:val="B81CAEB2"/>
    <w:lvl w:ilvl="0" w:tplc="6FBC19B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E5D722F"/>
    <w:multiLevelType w:val="hybridMultilevel"/>
    <w:tmpl w:val="EA7AF230"/>
    <w:lvl w:ilvl="0" w:tplc="9A3EBB9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EB34B9A"/>
    <w:multiLevelType w:val="hybridMultilevel"/>
    <w:tmpl w:val="52585C8E"/>
    <w:lvl w:ilvl="0" w:tplc="00000009">
      <w:start w:val="1"/>
      <w:numFmt w:val="bullet"/>
      <w:lvlText w:val=""/>
      <w:lvlJc w:val="left"/>
      <w:pPr>
        <w:ind w:left="502" w:hanging="360"/>
      </w:pPr>
      <w:rPr>
        <w:rFonts w:ascii="Symbol" w:hAnsi="Symbol" w:cs="Symbol" w:hint="default"/>
        <w:i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1" w15:restartNumberingAfterBreak="0">
    <w:nsid w:val="33BE39D6"/>
    <w:multiLevelType w:val="hybridMultilevel"/>
    <w:tmpl w:val="F100532C"/>
    <w:lvl w:ilvl="0" w:tplc="5D560B8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0A54B2C"/>
    <w:multiLevelType w:val="hybridMultilevel"/>
    <w:tmpl w:val="3B603588"/>
    <w:lvl w:ilvl="0" w:tplc="00000009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i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333101F"/>
    <w:multiLevelType w:val="hybridMultilevel"/>
    <w:tmpl w:val="4AD672F4"/>
    <w:lvl w:ilvl="0" w:tplc="043EF63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6004DF6"/>
    <w:multiLevelType w:val="hybridMultilevel"/>
    <w:tmpl w:val="2612C3BA"/>
    <w:lvl w:ilvl="0" w:tplc="00000009">
      <w:start w:val="1"/>
      <w:numFmt w:val="bullet"/>
      <w:lvlText w:val=""/>
      <w:lvlJc w:val="left"/>
      <w:pPr>
        <w:ind w:left="863" w:hanging="360"/>
      </w:pPr>
      <w:rPr>
        <w:rFonts w:ascii="Symbol" w:hAnsi="Symbol" w:cs="Symbol" w:hint="default"/>
        <w:i/>
      </w:rPr>
    </w:lvl>
    <w:lvl w:ilvl="1" w:tplc="04150003" w:tentative="1">
      <w:start w:val="1"/>
      <w:numFmt w:val="bullet"/>
      <w:lvlText w:val="o"/>
      <w:lvlJc w:val="left"/>
      <w:pPr>
        <w:ind w:left="158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3" w:hanging="360"/>
      </w:pPr>
      <w:rPr>
        <w:rFonts w:ascii="Wingdings" w:hAnsi="Wingdings" w:hint="default"/>
      </w:rPr>
    </w:lvl>
  </w:abstractNum>
  <w:abstractNum w:abstractNumId="25" w15:restartNumberingAfterBreak="0">
    <w:nsid w:val="67E3377E"/>
    <w:multiLevelType w:val="hybridMultilevel"/>
    <w:tmpl w:val="07BC1770"/>
    <w:lvl w:ilvl="0" w:tplc="C066C2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D065AC0"/>
    <w:multiLevelType w:val="hybridMultilevel"/>
    <w:tmpl w:val="89D07A9A"/>
    <w:lvl w:ilvl="0" w:tplc="C066C2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E770DB0"/>
    <w:multiLevelType w:val="hybridMultilevel"/>
    <w:tmpl w:val="A12CB372"/>
    <w:lvl w:ilvl="0" w:tplc="00000009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i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E7852B4"/>
    <w:multiLevelType w:val="hybridMultilevel"/>
    <w:tmpl w:val="CF92B4EE"/>
    <w:lvl w:ilvl="0" w:tplc="8C74D0E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1301818"/>
    <w:multiLevelType w:val="hybridMultilevel"/>
    <w:tmpl w:val="2ED883EA"/>
    <w:lvl w:ilvl="0" w:tplc="9AEAB14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DE5077"/>
    <w:multiLevelType w:val="hybridMultilevel"/>
    <w:tmpl w:val="993AC71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DF20E96"/>
    <w:multiLevelType w:val="hybridMultilevel"/>
    <w:tmpl w:val="78861DC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19"/>
  </w:num>
  <w:num w:numId="3">
    <w:abstractNumId w:val="28"/>
  </w:num>
  <w:num w:numId="4">
    <w:abstractNumId w:val="16"/>
  </w:num>
  <w:num w:numId="5">
    <w:abstractNumId w:val="8"/>
  </w:num>
  <w:num w:numId="6">
    <w:abstractNumId w:val="7"/>
  </w:num>
  <w:num w:numId="7">
    <w:abstractNumId w:val="30"/>
  </w:num>
  <w:num w:numId="8">
    <w:abstractNumId w:val="2"/>
  </w:num>
  <w:num w:numId="9">
    <w:abstractNumId w:val="12"/>
  </w:num>
  <w:num w:numId="10">
    <w:abstractNumId w:val="31"/>
  </w:num>
  <w:num w:numId="11">
    <w:abstractNumId w:val="25"/>
  </w:num>
  <w:num w:numId="12">
    <w:abstractNumId w:val="5"/>
  </w:num>
  <w:num w:numId="13">
    <w:abstractNumId w:val="9"/>
  </w:num>
  <w:num w:numId="14">
    <w:abstractNumId w:val="18"/>
  </w:num>
  <w:num w:numId="15">
    <w:abstractNumId w:val="4"/>
  </w:num>
  <w:num w:numId="16">
    <w:abstractNumId w:val="14"/>
  </w:num>
  <w:num w:numId="17">
    <w:abstractNumId w:val="27"/>
  </w:num>
  <w:num w:numId="18">
    <w:abstractNumId w:val="0"/>
  </w:num>
  <w:num w:numId="19">
    <w:abstractNumId w:val="6"/>
  </w:num>
  <w:num w:numId="20">
    <w:abstractNumId w:val="13"/>
  </w:num>
  <w:num w:numId="21">
    <w:abstractNumId w:val="24"/>
  </w:num>
  <w:num w:numId="22">
    <w:abstractNumId w:val="22"/>
  </w:num>
  <w:num w:numId="23">
    <w:abstractNumId w:val="20"/>
  </w:num>
  <w:num w:numId="24">
    <w:abstractNumId w:val="17"/>
  </w:num>
  <w:num w:numId="25">
    <w:abstractNumId w:val="29"/>
  </w:num>
  <w:num w:numId="26">
    <w:abstractNumId w:val="11"/>
  </w:num>
  <w:num w:numId="27">
    <w:abstractNumId w:val="1"/>
  </w:num>
  <w:num w:numId="28">
    <w:abstractNumId w:val="3"/>
  </w:num>
  <w:num w:numId="29">
    <w:abstractNumId w:val="10"/>
  </w:num>
  <w:num w:numId="30">
    <w:abstractNumId w:val="23"/>
  </w:num>
  <w:num w:numId="31">
    <w:abstractNumId w:val="26"/>
  </w:num>
  <w:num w:numId="3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37EB"/>
    <w:rsid w:val="00007616"/>
    <w:rsid w:val="00016B6D"/>
    <w:rsid w:val="00036DCF"/>
    <w:rsid w:val="000378BA"/>
    <w:rsid w:val="000400C7"/>
    <w:rsid w:val="000429B8"/>
    <w:rsid w:val="00046782"/>
    <w:rsid w:val="00046D7F"/>
    <w:rsid w:val="00053555"/>
    <w:rsid w:val="000577E3"/>
    <w:rsid w:val="00057AD1"/>
    <w:rsid w:val="0008741A"/>
    <w:rsid w:val="00094415"/>
    <w:rsid w:val="000968BD"/>
    <w:rsid w:val="000B0D23"/>
    <w:rsid w:val="000B2FAB"/>
    <w:rsid w:val="000D0CED"/>
    <w:rsid w:val="000D56EE"/>
    <w:rsid w:val="000D6A33"/>
    <w:rsid w:val="000E4D9C"/>
    <w:rsid w:val="000E6018"/>
    <w:rsid w:val="000E67E6"/>
    <w:rsid w:val="000F24CF"/>
    <w:rsid w:val="000F3F72"/>
    <w:rsid w:val="00101076"/>
    <w:rsid w:val="00101D83"/>
    <w:rsid w:val="00133867"/>
    <w:rsid w:val="00171382"/>
    <w:rsid w:val="0017463E"/>
    <w:rsid w:val="0019145F"/>
    <w:rsid w:val="00192A79"/>
    <w:rsid w:val="0019505B"/>
    <w:rsid w:val="001A3B9D"/>
    <w:rsid w:val="001A3F85"/>
    <w:rsid w:val="001A697B"/>
    <w:rsid w:val="001D1451"/>
    <w:rsid w:val="001D3947"/>
    <w:rsid w:val="001E0538"/>
    <w:rsid w:val="001E729F"/>
    <w:rsid w:val="00206577"/>
    <w:rsid w:val="002119EB"/>
    <w:rsid w:val="00220DDB"/>
    <w:rsid w:val="00223AB9"/>
    <w:rsid w:val="00227F97"/>
    <w:rsid w:val="002360D8"/>
    <w:rsid w:val="002409E8"/>
    <w:rsid w:val="002551F4"/>
    <w:rsid w:val="00263625"/>
    <w:rsid w:val="00270CB5"/>
    <w:rsid w:val="00283BF1"/>
    <w:rsid w:val="002A50B2"/>
    <w:rsid w:val="002B13EE"/>
    <w:rsid w:val="002C6BB8"/>
    <w:rsid w:val="002C7084"/>
    <w:rsid w:val="002D40AC"/>
    <w:rsid w:val="00311590"/>
    <w:rsid w:val="00314149"/>
    <w:rsid w:val="00384A40"/>
    <w:rsid w:val="00385452"/>
    <w:rsid w:val="003B44E5"/>
    <w:rsid w:val="003C38C6"/>
    <w:rsid w:val="003D0647"/>
    <w:rsid w:val="003D5058"/>
    <w:rsid w:val="00405519"/>
    <w:rsid w:val="00427EB9"/>
    <w:rsid w:val="00437249"/>
    <w:rsid w:val="004520AC"/>
    <w:rsid w:val="0047724B"/>
    <w:rsid w:val="004956CB"/>
    <w:rsid w:val="004E4EA0"/>
    <w:rsid w:val="004F5B06"/>
    <w:rsid w:val="004F6A08"/>
    <w:rsid w:val="00541DDC"/>
    <w:rsid w:val="0056535C"/>
    <w:rsid w:val="005742A3"/>
    <w:rsid w:val="00593F58"/>
    <w:rsid w:val="00594373"/>
    <w:rsid w:val="00597E56"/>
    <w:rsid w:val="005D796D"/>
    <w:rsid w:val="006007AD"/>
    <w:rsid w:val="00604760"/>
    <w:rsid w:val="00614CF8"/>
    <w:rsid w:val="00626137"/>
    <w:rsid w:val="006462CC"/>
    <w:rsid w:val="00656BE1"/>
    <w:rsid w:val="00660323"/>
    <w:rsid w:val="00664724"/>
    <w:rsid w:val="0066492C"/>
    <w:rsid w:val="006664AB"/>
    <w:rsid w:val="00673523"/>
    <w:rsid w:val="00686E7A"/>
    <w:rsid w:val="00692B30"/>
    <w:rsid w:val="006A2A8B"/>
    <w:rsid w:val="006A3B48"/>
    <w:rsid w:val="006A4DA9"/>
    <w:rsid w:val="006B7AA6"/>
    <w:rsid w:val="006D1694"/>
    <w:rsid w:val="006D7B97"/>
    <w:rsid w:val="00704C35"/>
    <w:rsid w:val="00710CBB"/>
    <w:rsid w:val="00716205"/>
    <w:rsid w:val="0073625A"/>
    <w:rsid w:val="007364EC"/>
    <w:rsid w:val="0074671B"/>
    <w:rsid w:val="0075541F"/>
    <w:rsid w:val="00761F47"/>
    <w:rsid w:val="0076240E"/>
    <w:rsid w:val="007639CB"/>
    <w:rsid w:val="00791672"/>
    <w:rsid w:val="007A573C"/>
    <w:rsid w:val="007B3A6C"/>
    <w:rsid w:val="008106CA"/>
    <w:rsid w:val="008128F5"/>
    <w:rsid w:val="00815F72"/>
    <w:rsid w:val="00816CCF"/>
    <w:rsid w:val="008247FC"/>
    <w:rsid w:val="0082774C"/>
    <w:rsid w:val="00830532"/>
    <w:rsid w:val="00841181"/>
    <w:rsid w:val="0088041E"/>
    <w:rsid w:val="0088132A"/>
    <w:rsid w:val="008901D2"/>
    <w:rsid w:val="00893453"/>
    <w:rsid w:val="008A1495"/>
    <w:rsid w:val="008B0D9B"/>
    <w:rsid w:val="008B4F9D"/>
    <w:rsid w:val="008C3368"/>
    <w:rsid w:val="008E3A39"/>
    <w:rsid w:val="008F0301"/>
    <w:rsid w:val="00901D88"/>
    <w:rsid w:val="00902566"/>
    <w:rsid w:val="00905DB0"/>
    <w:rsid w:val="00906580"/>
    <w:rsid w:val="00934536"/>
    <w:rsid w:val="009409B6"/>
    <w:rsid w:val="009531B9"/>
    <w:rsid w:val="009B6BFD"/>
    <w:rsid w:val="009C10F9"/>
    <w:rsid w:val="009C56A9"/>
    <w:rsid w:val="009E4177"/>
    <w:rsid w:val="009E75DA"/>
    <w:rsid w:val="00A029F9"/>
    <w:rsid w:val="00A13144"/>
    <w:rsid w:val="00A169E2"/>
    <w:rsid w:val="00A1705F"/>
    <w:rsid w:val="00A2743D"/>
    <w:rsid w:val="00A315D7"/>
    <w:rsid w:val="00A3576B"/>
    <w:rsid w:val="00A41757"/>
    <w:rsid w:val="00A47BAA"/>
    <w:rsid w:val="00AB454F"/>
    <w:rsid w:val="00AD7ED1"/>
    <w:rsid w:val="00AE26EB"/>
    <w:rsid w:val="00AE7F95"/>
    <w:rsid w:val="00B00611"/>
    <w:rsid w:val="00B50FB3"/>
    <w:rsid w:val="00B533E7"/>
    <w:rsid w:val="00B65F81"/>
    <w:rsid w:val="00B763C6"/>
    <w:rsid w:val="00BA1D8D"/>
    <w:rsid w:val="00BC10AD"/>
    <w:rsid w:val="00C0731C"/>
    <w:rsid w:val="00C12F3E"/>
    <w:rsid w:val="00C21321"/>
    <w:rsid w:val="00C50D0B"/>
    <w:rsid w:val="00C65709"/>
    <w:rsid w:val="00C669EB"/>
    <w:rsid w:val="00C67F46"/>
    <w:rsid w:val="00C7288B"/>
    <w:rsid w:val="00C83E8F"/>
    <w:rsid w:val="00CB6947"/>
    <w:rsid w:val="00CD4EBE"/>
    <w:rsid w:val="00CD53FE"/>
    <w:rsid w:val="00CD730C"/>
    <w:rsid w:val="00CD74BC"/>
    <w:rsid w:val="00CF29BC"/>
    <w:rsid w:val="00CF5C58"/>
    <w:rsid w:val="00CF62D1"/>
    <w:rsid w:val="00D11209"/>
    <w:rsid w:val="00D40B31"/>
    <w:rsid w:val="00D472F9"/>
    <w:rsid w:val="00D73990"/>
    <w:rsid w:val="00D8401C"/>
    <w:rsid w:val="00D871A4"/>
    <w:rsid w:val="00D92084"/>
    <w:rsid w:val="00DB2663"/>
    <w:rsid w:val="00DC28CB"/>
    <w:rsid w:val="00DD2EF8"/>
    <w:rsid w:val="00DD6B13"/>
    <w:rsid w:val="00DE465F"/>
    <w:rsid w:val="00E15F81"/>
    <w:rsid w:val="00E23DFF"/>
    <w:rsid w:val="00E24895"/>
    <w:rsid w:val="00E378A0"/>
    <w:rsid w:val="00E41F2C"/>
    <w:rsid w:val="00E63630"/>
    <w:rsid w:val="00E63852"/>
    <w:rsid w:val="00E64D9A"/>
    <w:rsid w:val="00E97E9A"/>
    <w:rsid w:val="00EE3746"/>
    <w:rsid w:val="00EF59B6"/>
    <w:rsid w:val="00F237EB"/>
    <w:rsid w:val="00F27F3F"/>
    <w:rsid w:val="00F44DE3"/>
    <w:rsid w:val="00F75920"/>
    <w:rsid w:val="00F841A0"/>
    <w:rsid w:val="00FB488E"/>
    <w:rsid w:val="00FB6D3C"/>
    <w:rsid w:val="00FD541D"/>
    <w:rsid w:val="00FE39EA"/>
    <w:rsid w:val="00FE3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765639"/>
  <w15:chartTrackingRefBased/>
  <w15:docId w15:val="{2713EF08-C9FC-426B-AAB5-4366E849D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46782"/>
    <w:pPr>
      <w:widowControl w:val="0"/>
      <w:suppressAutoHyphens/>
      <w:spacing w:after="0" w:line="240" w:lineRule="auto"/>
    </w:pPr>
    <w:rPr>
      <w:rFonts w:ascii="Arial" w:eastAsia="Times New Roman" w:hAnsi="Arial" w:cs="Times New Roman"/>
      <w:color w:val="000000"/>
      <w:kern w:val="0"/>
      <w:szCs w:val="20"/>
      <w:lang w:eastAsia="ar-SA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kapitzlistZnak">
    <w:name w:val="Akapit z listą Znak"/>
    <w:aliases w:val="Numerowanie Znak,List Paragraph Znak,Kolorowa lista — akcent 11 Znak,Akapit z listą BS Znak,List Paragraph compact Znak,Normal bullet 2 Znak,Paragraphe de liste 2 Znak,Reference list Znak,Bullet list Znak,Numbered List Znak,L1 Znak"/>
    <w:link w:val="Akapitzlist"/>
    <w:uiPriority w:val="34"/>
    <w:qFormat/>
    <w:locked/>
    <w:rsid w:val="00F237E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kapitzlist">
    <w:name w:val="List Paragraph"/>
    <w:aliases w:val="Numerowanie,List Paragraph,Kolorowa lista — akcent 11,Akapit z listą BS,List Paragraph compact,Normal bullet 2,Paragraphe de liste 2,Reference list,Bullet list,Numbered List,List Paragraph1,1st level - Bullet List Paragraph,Paragraph,L1,L"/>
    <w:basedOn w:val="Normalny"/>
    <w:link w:val="AkapitzlistZnak"/>
    <w:uiPriority w:val="34"/>
    <w:qFormat/>
    <w:rsid w:val="00F237EB"/>
    <w:pPr>
      <w:widowControl/>
      <w:ind w:left="720"/>
    </w:pPr>
    <w:rPr>
      <w:rFonts w:ascii="Times New Roman" w:hAnsi="Times New Roman"/>
      <w:color w:val="auto"/>
      <w:kern w:val="2"/>
      <w:sz w:val="24"/>
      <w:szCs w:val="24"/>
      <w14:ligatures w14:val="standardContextual"/>
    </w:rPr>
  </w:style>
  <w:style w:type="paragraph" w:styleId="Nagwek">
    <w:name w:val="header"/>
    <w:basedOn w:val="Normalny"/>
    <w:link w:val="NagwekZnak"/>
    <w:uiPriority w:val="99"/>
    <w:unhideWhenUsed/>
    <w:rsid w:val="002A50B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A50B2"/>
    <w:rPr>
      <w:rFonts w:ascii="Arial" w:eastAsia="Times New Roman" w:hAnsi="Arial" w:cs="Times New Roman"/>
      <w:color w:val="000000"/>
      <w:kern w:val="0"/>
      <w:szCs w:val="20"/>
      <w:lang w:eastAsia="ar-SA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2A50B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A50B2"/>
    <w:rPr>
      <w:rFonts w:ascii="Arial" w:eastAsia="Times New Roman" w:hAnsi="Arial" w:cs="Times New Roman"/>
      <w:color w:val="000000"/>
      <w:kern w:val="0"/>
      <w:szCs w:val="20"/>
      <w:lang w:eastAsia="ar-SA"/>
      <w14:ligatures w14:val="none"/>
    </w:rPr>
  </w:style>
  <w:style w:type="paragraph" w:styleId="Tekstprzypisudolnego">
    <w:name w:val="footnote text"/>
    <w:aliases w:val="Podrozdział,Footnote,Podrozdzia3,single space,FOOTNOTES,fn,Fußnote,przypis,-E Fuﬂnotentext,Fuﬂnotentext Ursprung,Fußnotentext Ursprung,-E Fußnotentext,Footnote text,Tekst przypisu Znak Znak Znak Znak,przypisy,fn1,o,Schriftart: 9 p"/>
    <w:basedOn w:val="Normalny"/>
    <w:link w:val="TekstprzypisudolnegoZnak"/>
    <w:qFormat/>
    <w:rsid w:val="00E15F81"/>
    <w:pPr>
      <w:widowControl/>
      <w:suppressAutoHyphens w:val="0"/>
    </w:pPr>
    <w:rPr>
      <w:rFonts w:ascii="Times New Roman" w:hAnsi="Times New Roman"/>
      <w:color w:val="auto"/>
      <w:sz w:val="20"/>
      <w:szCs w:val="24"/>
      <w:lang w:val="x-none" w:eastAsia="x-none"/>
    </w:rPr>
  </w:style>
  <w:style w:type="character" w:customStyle="1" w:styleId="TekstprzypisudolnegoZnak">
    <w:name w:val="Tekst przypisu dolnego Znak"/>
    <w:aliases w:val="Podrozdział Znak,Footnote Znak,Podrozdzia3 Znak,single space Znak,FOOTNOTES Znak,fn Znak,Fußnote Znak,przypis Znak,-E Fuﬂnotentext Znak,Fuﬂnotentext Ursprung Znak,Fußnotentext Ursprung Znak,-E Fußnotentext Znak,przypisy Znak"/>
    <w:basedOn w:val="Domylnaczcionkaakapitu"/>
    <w:link w:val="Tekstprzypisudolnego"/>
    <w:rsid w:val="00E15F81"/>
    <w:rPr>
      <w:rFonts w:ascii="Times New Roman" w:eastAsia="Times New Roman" w:hAnsi="Times New Roman" w:cs="Times New Roman"/>
      <w:kern w:val="0"/>
      <w:sz w:val="20"/>
      <w:szCs w:val="24"/>
      <w:lang w:val="x-none" w:eastAsia="x-none"/>
      <w14:ligatures w14:val="none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uiPriority w:val="99"/>
    <w:rsid w:val="00E15F81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F5C5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F5C58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F5C58"/>
    <w:rPr>
      <w:rFonts w:ascii="Arial" w:eastAsia="Times New Roman" w:hAnsi="Arial" w:cs="Times New Roman"/>
      <w:color w:val="000000"/>
      <w:kern w:val="0"/>
      <w:sz w:val="20"/>
      <w:szCs w:val="20"/>
      <w:lang w:eastAsia="ar-SA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F5C5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F5C58"/>
    <w:rPr>
      <w:rFonts w:ascii="Arial" w:eastAsia="Times New Roman" w:hAnsi="Arial" w:cs="Times New Roman"/>
      <w:b/>
      <w:bCs/>
      <w:color w:val="000000"/>
      <w:kern w:val="0"/>
      <w:sz w:val="20"/>
      <w:szCs w:val="20"/>
      <w:lang w:eastAsia="ar-SA"/>
      <w14:ligatures w14:val="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F5C5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F5C58"/>
    <w:rPr>
      <w:rFonts w:ascii="Segoe UI" w:eastAsia="Times New Roman" w:hAnsi="Segoe UI" w:cs="Segoe UI"/>
      <w:color w:val="000000"/>
      <w:kern w:val="0"/>
      <w:sz w:val="18"/>
      <w:szCs w:val="18"/>
      <w:lang w:eastAsia="ar-SA"/>
      <w14:ligatures w14:val="none"/>
    </w:rPr>
  </w:style>
  <w:style w:type="character" w:styleId="Uwydatnienie">
    <w:name w:val="Emphasis"/>
    <w:basedOn w:val="Domylnaczcionkaakapitu"/>
    <w:uiPriority w:val="20"/>
    <w:qFormat/>
    <w:rsid w:val="00901D88"/>
    <w:rPr>
      <w:i/>
      <w:iCs/>
    </w:rPr>
  </w:style>
  <w:style w:type="paragraph" w:customStyle="1" w:styleId="TableParagraph">
    <w:name w:val="Table Paragraph"/>
    <w:basedOn w:val="Normalny"/>
    <w:uiPriority w:val="1"/>
    <w:qFormat/>
    <w:rsid w:val="00901D88"/>
    <w:pPr>
      <w:suppressAutoHyphens w:val="0"/>
      <w:autoSpaceDE w:val="0"/>
      <w:autoSpaceDN w:val="0"/>
      <w:spacing w:before="120"/>
      <w:ind w:left="107"/>
    </w:pPr>
    <w:rPr>
      <w:rFonts w:ascii="Times New Roman" w:hAnsi="Times New Roman"/>
      <w:color w:val="auto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948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3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0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4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5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5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7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1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8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82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5</Pages>
  <Words>1337</Words>
  <Characters>8025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dębiec</dc:creator>
  <cp:keywords/>
  <dc:description/>
  <cp:lastModifiedBy>Beata</cp:lastModifiedBy>
  <cp:revision>38</cp:revision>
  <cp:lastPrinted>2026-03-27T10:51:00Z</cp:lastPrinted>
  <dcterms:created xsi:type="dcterms:W3CDTF">2026-02-25T09:28:00Z</dcterms:created>
  <dcterms:modified xsi:type="dcterms:W3CDTF">2026-07-22T10:24:00Z</dcterms:modified>
</cp:coreProperties>
</file>