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6F5FAB">
        <w:rPr>
          <w:rFonts w:ascii="Times New Roman" w:hAnsi="Times New Roman"/>
          <w:b/>
        </w:rPr>
        <w:t>8</w:t>
      </w:r>
      <w:r w:rsidRPr="00DE29FD">
        <w:rPr>
          <w:rFonts w:ascii="Times New Roman" w:hAnsi="Times New Roman"/>
          <w:b/>
        </w:rPr>
        <w:t>/20</w:t>
      </w:r>
      <w:r w:rsidR="00742780">
        <w:rPr>
          <w:rFonts w:ascii="Times New Roman" w:hAnsi="Times New Roman"/>
          <w:b/>
        </w:rPr>
        <w:t>20</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A513C7" w:rsidRPr="00A513C7" w:rsidRDefault="00A513C7" w:rsidP="00A513C7">
      <w:pPr>
        <w:pStyle w:val="Textbody"/>
        <w:spacing w:after="0"/>
        <w:jc w:val="center"/>
        <w:rPr>
          <w:rFonts w:cs="Times New Roman"/>
        </w:rPr>
      </w:pPr>
      <w:r w:rsidRPr="00A513C7">
        <w:rPr>
          <w:rStyle w:val="Pogrubienie"/>
          <w:shd w:val="clear" w:color="auto" w:fill="FFFFF3"/>
        </w:rPr>
        <w:t>ROZWÓJ OGÓLNODOSTĘPNEJ I NIEKOMERCYJNEJ INFRASTRUKTURY TURYSTYCZNEJ LUB REKREACYJNEJ LUB KULTURALNEJ</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260BB7" w:rsidRDefault="007730A2" w:rsidP="00260BB7">
      <w:pPr>
        <w:spacing w:line="360" w:lineRule="auto"/>
        <w:jc w:val="center"/>
        <w:rPr>
          <w:rFonts w:ascii="Times New Roman" w:hAnsi="Times New Roman" w:cs="Times New Roman"/>
          <w:b/>
          <w:sz w:val="36"/>
          <w:szCs w:val="36"/>
        </w:rPr>
      </w:pPr>
      <w:r w:rsidRPr="00765CBD">
        <w:rPr>
          <w:rFonts w:ascii="Times New Roman" w:hAnsi="Times New Roman" w:cs="Times New Roman"/>
          <w:b/>
          <w:sz w:val="16"/>
          <w:szCs w:val="16"/>
          <w:lang w:eastAsia="pl-PL"/>
        </w:rPr>
        <w:t xml:space="preserve">(*NIE DOTYCZY </w:t>
      </w:r>
      <w:r w:rsidR="00260BB7">
        <w:rPr>
          <w:rFonts w:ascii="Times New Roman" w:hAnsi="Times New Roman" w:cs="Times New Roman"/>
          <w:b/>
          <w:sz w:val="16"/>
          <w:szCs w:val="16"/>
        </w:rPr>
        <w:t>Rozwoju ogólnodostępnej</w:t>
      </w:r>
      <w:r w:rsidR="0047479E" w:rsidRPr="00765CBD">
        <w:rPr>
          <w:rFonts w:ascii="Times New Roman" w:hAnsi="Times New Roman" w:cs="Times New Roman"/>
          <w:b/>
          <w:sz w:val="16"/>
          <w:szCs w:val="16"/>
        </w:rPr>
        <w:t xml:space="preserve"> niekomercyjn</w:t>
      </w:r>
      <w:r w:rsidR="00260BB7">
        <w:rPr>
          <w:rFonts w:ascii="Times New Roman" w:hAnsi="Times New Roman" w:cs="Times New Roman"/>
          <w:b/>
          <w:sz w:val="16"/>
          <w:szCs w:val="16"/>
        </w:rPr>
        <w:t>ej infrastruktury turystycznej lub rekreacyjnej lub</w:t>
      </w:r>
      <w:r w:rsidR="0047479E" w:rsidRPr="00765CBD">
        <w:rPr>
          <w:rFonts w:ascii="Times New Roman" w:hAnsi="Times New Roman" w:cs="Times New Roman"/>
          <w:b/>
          <w:sz w:val="16"/>
          <w:szCs w:val="16"/>
        </w:rPr>
        <w:t xml:space="preserve"> kulturalnej</w:t>
      </w:r>
      <w:r>
        <w:rPr>
          <w:rFonts w:ascii="Times New Roman" w:hAnsi="Times New Roman" w:cs="Times New Roman"/>
          <w:lang w:eastAsia="pl-PL"/>
        </w:rPr>
        <w:t>)</w:t>
      </w:r>
    </w:p>
    <w:p w:rsidR="00D37FEC" w:rsidRDefault="00D37FEC" w:rsidP="00D37FEC">
      <w:pPr>
        <w:spacing w:after="0" w:line="240" w:lineRule="auto"/>
        <w:rPr>
          <w:rFonts w:ascii="Verdana" w:hAnsi="Verdana" w:cs="Verdana"/>
          <w:b/>
          <w:bCs/>
          <w:color w:val="365F91"/>
          <w:sz w:val="20"/>
          <w:szCs w:val="20"/>
          <w:lang w:eastAsia="pl-PL"/>
        </w:rPr>
      </w:pPr>
    </w:p>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60BB7">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hideMark/>
          </w:tcPr>
          <w:p w:rsidR="00260BB7" w:rsidRDefault="00260BB7" w:rsidP="00260BB7">
            <w:pPr>
              <w:spacing w:after="0" w:line="240" w:lineRule="auto"/>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D</w:t>
            </w:r>
            <w:r>
              <w:rPr>
                <w:rFonts w:ascii="Verdana" w:hAnsi="Verdana" w:cs="Verdana"/>
                <w:b/>
                <w:sz w:val="16"/>
                <w:szCs w:val="16"/>
              </w:rPr>
              <w:t>OTYCZY PRZEDSIĘWZIĘCIA</w:t>
            </w:r>
          </w:p>
        </w:tc>
      </w:tr>
    </w:tbl>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60BB7">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F2F2F2" w:themeFill="background1" w:themeFillShade="F2"/>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F2F2F2" w:themeFill="background1" w:themeFillShade="F2"/>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F2F2F2" w:themeFill="background1" w:themeFillShade="F2"/>
            <w:hideMark/>
          </w:tcPr>
          <w:p w:rsidR="00260BB7" w:rsidRDefault="00260BB7" w:rsidP="00211249">
            <w:pPr>
              <w:tabs>
                <w:tab w:val="left" w:pos="0"/>
              </w:tabs>
              <w:spacing w:after="0" w:line="240" w:lineRule="auto"/>
              <w:rPr>
                <w:rFonts w:ascii="Verdana" w:hAnsi="Verdana" w:cs="Verdana"/>
                <w:sz w:val="20"/>
                <w:szCs w:val="20"/>
              </w:rPr>
            </w:pPr>
            <w:r>
              <w:rPr>
                <w:rFonts w:ascii="Verdana" w:hAnsi="Verdana" w:cs="Verdana"/>
                <w:sz w:val="20"/>
                <w:szCs w:val="20"/>
              </w:rPr>
              <w:t xml:space="preserve">7 </w:t>
            </w:r>
            <w:proofErr w:type="spellStart"/>
            <w:r>
              <w:rPr>
                <w:rFonts w:ascii="Verdana" w:hAnsi="Verdana" w:cs="Verdana"/>
                <w:sz w:val="20"/>
                <w:szCs w:val="20"/>
              </w:rPr>
              <w:t>pkt</w:t>
            </w:r>
            <w:proofErr w:type="spellEnd"/>
            <w:r>
              <w:rPr>
                <w:rFonts w:ascii="Verdana" w:hAnsi="Verdana" w:cs="Verdana"/>
                <w:sz w:val="20"/>
                <w:szCs w:val="20"/>
              </w:rPr>
              <w:t xml:space="preserve"> - powyżej 2.50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6 </w:t>
            </w:r>
            <w:proofErr w:type="spellStart"/>
            <w:r>
              <w:rPr>
                <w:rFonts w:ascii="Verdana" w:hAnsi="Verdana" w:cs="Verdana"/>
                <w:sz w:val="20"/>
                <w:szCs w:val="20"/>
              </w:rPr>
              <w:t>pkt</w:t>
            </w:r>
            <w:proofErr w:type="spellEnd"/>
            <w:r>
              <w:rPr>
                <w:rFonts w:ascii="Verdana" w:hAnsi="Verdana" w:cs="Verdana"/>
                <w:sz w:val="20"/>
                <w:szCs w:val="20"/>
              </w:rPr>
              <w:t xml:space="preserve"> - w ilości powyżej 2.00 do 2.50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5 </w:t>
            </w:r>
            <w:proofErr w:type="spellStart"/>
            <w:r>
              <w:rPr>
                <w:rFonts w:ascii="Verdana" w:hAnsi="Verdana" w:cs="Verdana"/>
                <w:sz w:val="20"/>
                <w:szCs w:val="20"/>
              </w:rPr>
              <w:t>pkt</w:t>
            </w:r>
            <w:proofErr w:type="spellEnd"/>
            <w:r>
              <w:rPr>
                <w:rFonts w:ascii="Verdana" w:hAnsi="Verdana" w:cs="Verdana"/>
                <w:sz w:val="20"/>
                <w:szCs w:val="20"/>
              </w:rPr>
              <w:t xml:space="preserve"> - w ilości powyżej 1.50 do 2.00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4 </w:t>
            </w:r>
            <w:proofErr w:type="spellStart"/>
            <w:r>
              <w:rPr>
                <w:rFonts w:ascii="Verdana" w:hAnsi="Verdana" w:cs="Verdana"/>
                <w:sz w:val="20"/>
                <w:szCs w:val="20"/>
              </w:rPr>
              <w:t>pkt</w:t>
            </w:r>
            <w:proofErr w:type="spellEnd"/>
            <w:r>
              <w:rPr>
                <w:rFonts w:ascii="Verdana" w:hAnsi="Verdana" w:cs="Verdana"/>
                <w:sz w:val="20"/>
                <w:szCs w:val="20"/>
              </w:rPr>
              <w:t xml:space="preserve"> - w ilości powyżej 1.00 do 1.50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3 </w:t>
            </w:r>
            <w:proofErr w:type="spellStart"/>
            <w:r>
              <w:rPr>
                <w:rFonts w:ascii="Verdana" w:hAnsi="Verdana" w:cs="Verdana"/>
                <w:sz w:val="20"/>
                <w:szCs w:val="20"/>
              </w:rPr>
              <w:t>pkt</w:t>
            </w:r>
            <w:proofErr w:type="spellEnd"/>
            <w:r>
              <w:rPr>
                <w:rFonts w:ascii="Verdana" w:hAnsi="Verdana" w:cs="Verdana"/>
                <w:sz w:val="20"/>
                <w:szCs w:val="20"/>
              </w:rPr>
              <w:t xml:space="preserve"> - w ilości powyżej 0.50 do 1.00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2F2F2" w:themeFill="background1" w:themeFillShade="F2"/>
            <w:hideMark/>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r>
              <w:rPr>
                <w:rFonts w:ascii="Verdana" w:hAnsi="Verdana"/>
                <w:b/>
                <w:sz w:val="16"/>
                <w:szCs w:val="16"/>
              </w:rPr>
              <w:t xml:space="preserve"> NIE D</w:t>
            </w:r>
            <w:r>
              <w:rPr>
                <w:rFonts w:ascii="Verdana" w:hAnsi="Verdana" w:cs="Verdana"/>
                <w:b/>
                <w:sz w:val="16"/>
                <w:szCs w:val="16"/>
              </w:rPr>
              <w:t>OTYCZY PRZEDSIĘWZIĘCIA</w:t>
            </w:r>
          </w:p>
        </w:tc>
      </w:tr>
    </w:tbl>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260BB7" w:rsidRDefault="00260BB7" w:rsidP="00260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tblPr>
      <w:tblGrid>
        <w:gridCol w:w="2431"/>
        <w:gridCol w:w="5190"/>
        <w:gridCol w:w="3969"/>
        <w:gridCol w:w="2688"/>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stanu środowiska naturalnego lub klimatu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stanu środowiska naturalnego lub klimatu obszaru LSR.</w:t>
            </w:r>
          </w:p>
          <w:p w:rsidR="00260BB7" w:rsidRDefault="00260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Pr>
              <w:spacing w:after="0" w:line="240" w:lineRule="auto"/>
              <w:rPr>
                <w:b/>
              </w:rPr>
            </w:pPr>
          </w:p>
        </w:tc>
      </w:tr>
    </w:tbl>
    <w:p w:rsidR="00260BB7" w:rsidRDefault="00260BB7" w:rsidP="00260BB7"/>
    <w:tbl>
      <w:tblPr>
        <w:tblW w:w="14280" w:type="dxa"/>
        <w:tblInd w:w="-128" w:type="dxa"/>
        <w:tblLayout w:type="fixed"/>
        <w:tblCellMar>
          <w:left w:w="0" w:type="dxa"/>
          <w:right w:w="0" w:type="dxa"/>
        </w:tblCellMar>
        <w:tblLook w:val="04A0"/>
      </w:tblPr>
      <w:tblGrid>
        <w:gridCol w:w="2431"/>
        <w:gridCol w:w="5191"/>
        <w:gridCol w:w="397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260BB7" w:rsidRDefault="00260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260BB7" w:rsidRDefault="00260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tblPr>
      <w:tblGrid>
        <w:gridCol w:w="2431"/>
        <w:gridCol w:w="5191"/>
        <w:gridCol w:w="30"/>
        <w:gridCol w:w="394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 xml:space="preserve">zidentyfikowaną w LSR </w:t>
            </w:r>
          </w:p>
        </w:tc>
        <w:tc>
          <w:tcPr>
            <w:tcW w:w="5220" w:type="dxa"/>
            <w:gridSpan w:val="2"/>
            <w:tcBorders>
              <w:top w:val="single" w:sz="4" w:space="0" w:color="000000"/>
              <w:left w:val="single" w:sz="8"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 xml:space="preserve">10 </w:t>
            </w:r>
            <w:proofErr w:type="spellStart"/>
            <w:r>
              <w:rPr>
                <w:rFonts w:ascii="Verdana" w:hAnsi="Verdana" w:cs="Verdana"/>
                <w:b/>
                <w:sz w:val="20"/>
                <w:szCs w:val="20"/>
              </w:rPr>
              <w:t>pkt</w:t>
            </w:r>
            <w:proofErr w:type="spellEnd"/>
            <w:r>
              <w:rPr>
                <w:rFonts w:ascii="Verdana" w:hAnsi="Verdana" w:cs="Verdana"/>
                <w:sz w:val="20"/>
                <w:szCs w:val="20"/>
              </w:rPr>
              <w:t xml:space="preserve"> - oddziaływanie operacji na dwie grupy defaworyzowane.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brak oddziaływania operacji na grupę defaworyzowaną.</w:t>
            </w:r>
          </w:p>
          <w:p w:rsidR="00260BB7" w:rsidRDefault="00260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260BB7" w:rsidRDefault="00260BB7" w:rsidP="00211249">
            <w:pPr>
              <w:spacing w:after="0" w:line="240" w:lineRule="auto"/>
            </w:pP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r>
              <w:rPr>
                <w:rFonts w:ascii="Sylfaen" w:hAnsi="Sylfaen" w:cs="Verdana"/>
                <w:b/>
                <w:bCs/>
                <w:sz w:val="20"/>
                <w:szCs w:val="20"/>
              </w:rPr>
              <w:t>*</w:t>
            </w:r>
          </w:p>
        </w:tc>
        <w:tc>
          <w:tcPr>
            <w:tcW w:w="522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w:t>
            </w:r>
            <w:r>
              <w:rPr>
                <w:rFonts w:ascii="Verdana" w:hAnsi="Verdana" w:cs="Verdana"/>
                <w:sz w:val="20"/>
                <w:szCs w:val="20"/>
              </w:rPr>
              <w:lastRenderedPageBreak/>
              <w:t>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2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260BB7" w:rsidRDefault="00260BB7" w:rsidP="00211249">
            <w:pPr>
              <w:spacing w:after="0" w:line="240" w:lineRule="auto"/>
            </w:pPr>
            <w:r>
              <w:rPr>
                <w:rFonts w:ascii="Verdana" w:hAnsi="Verdana" w:cs="Verdana"/>
                <w:sz w:val="20"/>
                <w:szCs w:val="20"/>
              </w:rPr>
              <w:lastRenderedPageBreak/>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 w:rsidR="00260BB7" w:rsidRDefault="00260BB7" w:rsidP="00211249">
            <w:pPr>
              <w:rPr>
                <w:color w:val="FF0000"/>
              </w:rPr>
            </w:pPr>
            <w:r>
              <w:rPr>
                <w:rFonts w:ascii="Verdana" w:hAnsi="Verdana" w:cs="Verdana"/>
                <w:b/>
                <w:sz w:val="20"/>
                <w:szCs w:val="20"/>
              </w:rPr>
              <w:t xml:space="preserve"> </w:t>
            </w:r>
          </w:p>
          <w:p w:rsidR="00260BB7" w:rsidRDefault="00260BB7" w:rsidP="00211249">
            <w:pPr>
              <w:ind w:firstLine="708"/>
            </w:pPr>
          </w:p>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p w:rsidR="00260BB7" w:rsidRDefault="00260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tblPr>
      <w:tblGrid>
        <w:gridCol w:w="15"/>
        <w:gridCol w:w="2416"/>
        <w:gridCol w:w="15"/>
        <w:gridCol w:w="5176"/>
        <w:gridCol w:w="30"/>
        <w:gridCol w:w="3940"/>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indywidualnie dla każdego projektu na podstawie zapisów we wniosku o dofinansowanie (pozostałej dokumentacji aplikacyjnej), w którym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realizowanych na danym obszarze a jedynie te, które są powiązane i stanowią uzupełnienie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nastąpi wzmocnienie trwałości efektów jednego przedsięwzięcia realizacją innego</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w:t>
            </w:r>
            <w:r>
              <w:rPr>
                <w:rFonts w:ascii="Verdana" w:hAnsi="Verdana" w:cs="Verdana"/>
                <w:sz w:val="20"/>
                <w:szCs w:val="20"/>
              </w:rPr>
              <w:lastRenderedPageBreak/>
              <w:t>uzupełnieniem innego przedsięwzięcia/ projektu</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260BB7" w:rsidRDefault="00260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260BB7" w:rsidRDefault="00260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41 pkt. </w:t>
            </w:r>
          </w:p>
          <w:p w:rsidR="00260BB7" w:rsidRDefault="00260BB7" w:rsidP="00260BB7">
            <w:pPr>
              <w:spacing w:after="0" w:line="240" w:lineRule="auto"/>
              <w:rPr>
                <w:rFonts w:ascii="Verdana" w:hAnsi="Verdana" w:cs="Verdana"/>
                <w:sz w:val="20"/>
                <w:szCs w:val="20"/>
              </w:rPr>
            </w:pPr>
            <w:r>
              <w:rPr>
                <w:rFonts w:ascii="Times New Roman" w:hAnsi="Times New Roman" w:cs="Times New Roman"/>
                <w:b/>
                <w:sz w:val="20"/>
                <w:szCs w:val="20"/>
              </w:rPr>
              <w:t>Minimalna ilość 21 pkt.</w:t>
            </w:r>
          </w:p>
        </w:tc>
      </w:tr>
    </w:tbl>
    <w:p w:rsidR="00260BB7" w:rsidRPr="00636AD3" w:rsidRDefault="00260BB7" w:rsidP="00260BB7">
      <w:pPr>
        <w:spacing w:before="120" w:after="0"/>
        <w:jc w:val="center"/>
        <w:rPr>
          <w:rFonts w:ascii="Times New Roman" w:hAnsi="Times New Roman" w:cs="Times New Roman"/>
          <w:b/>
          <w:bCs/>
          <w:color w:val="365F91"/>
          <w:sz w:val="16"/>
          <w:szCs w:val="16"/>
          <w:lang w:eastAsia="pl-PL"/>
        </w:rPr>
      </w:pPr>
    </w:p>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D00" w:rsidRDefault="001D4D00" w:rsidP="0028576F">
      <w:pPr>
        <w:spacing w:after="0" w:line="240" w:lineRule="auto"/>
      </w:pPr>
      <w:r>
        <w:separator/>
      </w:r>
    </w:p>
  </w:endnote>
  <w:endnote w:type="continuationSeparator" w:id="0">
    <w:p w:rsidR="001D4D00" w:rsidRDefault="001D4D00"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D00" w:rsidRDefault="001D4D00" w:rsidP="0028576F">
      <w:pPr>
        <w:spacing w:after="0" w:line="240" w:lineRule="auto"/>
      </w:pPr>
      <w:r>
        <w:separator/>
      </w:r>
    </w:p>
  </w:footnote>
  <w:footnote w:type="continuationSeparator" w:id="0">
    <w:p w:rsidR="001D4D00" w:rsidRDefault="001D4D00"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652A2"/>
    <w:rsid w:val="0007468B"/>
    <w:rsid w:val="000A53D5"/>
    <w:rsid w:val="000B3945"/>
    <w:rsid w:val="000D68C4"/>
    <w:rsid w:val="001D3AAF"/>
    <w:rsid w:val="001D4D00"/>
    <w:rsid w:val="00260BB7"/>
    <w:rsid w:val="00281CE9"/>
    <w:rsid w:val="0028576F"/>
    <w:rsid w:val="002A1EDF"/>
    <w:rsid w:val="002E39F2"/>
    <w:rsid w:val="002F13DB"/>
    <w:rsid w:val="0032646B"/>
    <w:rsid w:val="003D2F36"/>
    <w:rsid w:val="003E0C99"/>
    <w:rsid w:val="00412837"/>
    <w:rsid w:val="004267BB"/>
    <w:rsid w:val="00451078"/>
    <w:rsid w:val="0047479E"/>
    <w:rsid w:val="0050436C"/>
    <w:rsid w:val="005804BF"/>
    <w:rsid w:val="005A06E8"/>
    <w:rsid w:val="005B6C4E"/>
    <w:rsid w:val="005D6444"/>
    <w:rsid w:val="00647BFA"/>
    <w:rsid w:val="006B2C8F"/>
    <w:rsid w:val="006F5FAB"/>
    <w:rsid w:val="007159FA"/>
    <w:rsid w:val="007370EA"/>
    <w:rsid w:val="00742780"/>
    <w:rsid w:val="007579B1"/>
    <w:rsid w:val="00765CBD"/>
    <w:rsid w:val="00767F34"/>
    <w:rsid w:val="007730A2"/>
    <w:rsid w:val="0078117E"/>
    <w:rsid w:val="0078383D"/>
    <w:rsid w:val="007E0D91"/>
    <w:rsid w:val="00861FA4"/>
    <w:rsid w:val="008976D7"/>
    <w:rsid w:val="008B6E59"/>
    <w:rsid w:val="008E4F35"/>
    <w:rsid w:val="00923239"/>
    <w:rsid w:val="0092723E"/>
    <w:rsid w:val="00932DE2"/>
    <w:rsid w:val="00961239"/>
    <w:rsid w:val="00982551"/>
    <w:rsid w:val="009D64A5"/>
    <w:rsid w:val="00A513C7"/>
    <w:rsid w:val="00A63ECE"/>
    <w:rsid w:val="00AB0DAD"/>
    <w:rsid w:val="00AD617B"/>
    <w:rsid w:val="00AE7EF9"/>
    <w:rsid w:val="00B24A3B"/>
    <w:rsid w:val="00B4528A"/>
    <w:rsid w:val="00BC04E3"/>
    <w:rsid w:val="00CD4E96"/>
    <w:rsid w:val="00D30FC5"/>
    <w:rsid w:val="00D35751"/>
    <w:rsid w:val="00D37FEC"/>
    <w:rsid w:val="00DE29FD"/>
    <w:rsid w:val="00E51A4F"/>
    <w:rsid w:val="00EC1AAB"/>
    <w:rsid w:val="00F13C4C"/>
    <w:rsid w:val="00F22E07"/>
    <w:rsid w:val="00F262AD"/>
    <w:rsid w:val="00F761F5"/>
    <w:rsid w:val="00FF52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92B33-EC0B-4FB5-92AB-381D34E00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1755</Words>
  <Characters>10530</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9</cp:revision>
  <cp:lastPrinted>2020-01-17T07:34:00Z</cp:lastPrinted>
  <dcterms:created xsi:type="dcterms:W3CDTF">2020-01-16T13:30:00Z</dcterms:created>
  <dcterms:modified xsi:type="dcterms:W3CDTF">2020-08-26T08:39:00Z</dcterms:modified>
</cp:coreProperties>
</file>